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e333f" w14:paraId="d5e333f" w:rsidRDefault="00652C5D" w:rsidR="001B2E63">
      <w:pPr>
        <w15:collapsed w:val="false"/>
      </w:pPr>
      <w:bookmarkStart w:name="_GoBack" w:id="0"/>
      <w:bookmarkEnd w:id="0"/>
      <w:r>
        <w:t xml:space="preserve">                    </w:t>
      </w:r>
      <w:r w:rsidR="001B2E6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>
      <w:pPr>
        <w:jc w:val="both"/>
      </w:pPr>
    </w:p>
    <w:p w:rsidRDefault="00652C5D" w:rsidP="002D60CE" w:rsidR="002D60CE" w:rsidRPr="00B9015B">
      <w:pPr>
        <w:jc w:val="both"/>
      </w:pPr>
      <w:r>
        <w:t xml:space="preserve">      </w:t>
      </w:r>
      <w:r w:rsidR="002D60CE"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652C5D">
        <w:t>89.</w:t>
      </w:r>
      <w:r w:rsidRPr="00B9015B">
        <w:t xml:space="preserve"> St</w:t>
      </w:r>
      <w:r w:rsidR="0062522C">
        <w:t>-</w:t>
      </w:r>
      <w:r w:rsidR="00A1588E">
        <w:t>3</w:t>
      </w:r>
      <w:r w:rsidR="00AD7E27">
        <w:t>299/16-15</w:t>
      </w:r>
    </w:p>
    <w:p w:rsidRDefault="00652C5D" w:rsidP="002D60CE" w:rsidR="002D60CE" w:rsidRPr="00B9015B">
      <w:pPr>
        <w:jc w:val="both"/>
      </w:pPr>
      <w:r>
        <w:t xml:space="preserve">         Zagreb, </w:t>
      </w:r>
      <w:r w:rsidR="002D60CE" w:rsidRPr="00B9015B">
        <w:t>Amruševa 2/II</w:t>
      </w:r>
    </w:p>
    <w:p w:rsidRDefault="001B2E63" w:rsidP="00C40A44" w:rsidR="001B2E63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3C37CF" w:rsidR="002D60CE" w:rsidRPr="003C37CF">
      <w:pPr>
        <w:jc w:val="center"/>
      </w:pPr>
      <w:r w:rsidRPr="00F324F6">
        <w:t>R J E Š E NJ E</w:t>
      </w:r>
    </w:p>
    <w:p w:rsidRDefault="00652C5D" w:rsidP="00652C5D" w:rsidR="00652C5D" w:rsidRPr="00070D63">
      <w:pPr>
        <w:jc w:val="center"/>
      </w:pPr>
    </w:p>
    <w:p w:rsidRDefault="0001278B" w:rsidP="0001278B" w:rsidR="0001278B" w:rsidRPr="00070D63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dužnikom </w:t>
      </w:r>
      <w:r w:rsidR="00AD7E27" w:rsidRPr="00936834">
        <w:t>TRANSVER d.o.o., OIB: 64197867762, Zagreb, Gustava Krkleca 5</w:t>
      </w:r>
      <w:r>
        <w:rPr>
          <w:lang w:val="pt-BR"/>
        </w:rPr>
        <w:t xml:space="preserve">, </w:t>
      </w:r>
      <w:r w:rsidR="00A1588E">
        <w:t>4. listopada</w:t>
      </w:r>
      <w:r>
        <w:t xml:space="preserve"> 2017</w:t>
      </w:r>
      <w:r w:rsidRPr="00070D63">
        <w:t>.,</w:t>
      </w:r>
    </w:p>
    <w:p w:rsidRDefault="0001278B" w:rsidP="00D677F7" w:rsidR="0001278B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AD7E27" w:rsidRPr="00936834">
        <w:t>TRANSVER d.o.o., OIB: 64197867762, Zagreb, Gustava Krkleca 5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>broj</w:t>
      </w:r>
      <w:r w:rsidR="00DF2988">
        <w:t xml:space="preserve"> </w:t>
      </w:r>
      <w:r w:rsidR="00A1588E">
        <w:t>3</w:t>
      </w:r>
      <w:r w:rsidR="00AD7E27">
        <w:t>299</w:t>
      </w:r>
      <w:r w:rsidR="00652C5D" w:rsidRPr="00CA7926">
        <w:t>-16</w:t>
      </w:r>
      <w:r w:rsidR="00A0793E" w:rsidRPr="00CA7926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1278B" w:rsidP="0001278B" w:rsidR="0001278B" w:rsidRPr="00070D63">
      <w:pPr>
        <w:ind w:firstLine="708"/>
        <w:jc w:val="both"/>
        <w:rPr>
          <w:lang w:val="pt-BR"/>
        </w:rPr>
      </w:pPr>
      <w:r w:rsidRPr="00070D63">
        <w:t xml:space="preserve">Financijska agencija, Regionalni centar Zagreb, podnijela je ovom sudu prijedlog za otvaranje stečajnog postupka nad </w:t>
      </w:r>
      <w:r>
        <w:t xml:space="preserve">dužnikom </w:t>
      </w:r>
      <w:r w:rsidR="00AD7E27" w:rsidRPr="00936834">
        <w:t>TRANSVER d.o.o., OIB: 64197867762, Zagreb, Gustava Krkleca 5</w:t>
      </w:r>
      <w:r>
        <w:rPr>
          <w:lang w:val="pt-BR"/>
        </w:rPr>
        <w:t xml:space="preserve">, na temelju čl. 444. stavka 2. Stečajnog zakona </w:t>
      </w:r>
      <w:r w:rsidRPr="00070D63">
        <w:t>(„Narodne novine“ broj 71/15, dalje: SZ)</w:t>
      </w:r>
      <w:r>
        <w:t>.</w:t>
      </w:r>
    </w:p>
    <w:p w:rsidRDefault="00AD7E27" w:rsidP="00AD7E27" w:rsidR="00AD7E27" w:rsidRPr="00936834">
      <w:pPr>
        <w:ind w:firstLine="709"/>
        <w:jc w:val="both"/>
        <w:rPr>
          <w:lang w:val="en-GB"/>
        </w:rPr>
      </w:pPr>
      <w:r w:rsidRPr="00936834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919 dana, u ukupnom iznosu od 3.414,37 kn, kao i da dužnik ima 1 zaposlenog. </w:t>
      </w:r>
      <w:r w:rsidRPr="00936834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01278B" w:rsidP="0001278B" w:rsidR="0001278B" w:rsidRPr="00070D63">
      <w:pPr>
        <w:ind w:firstLine="709"/>
        <w:jc w:val="both"/>
      </w:pPr>
      <w:r w:rsidRPr="00070D6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1278B" w:rsidP="00AD7E27" w:rsidR="00AD7E27">
      <w:pPr>
        <w:jc w:val="both"/>
      </w:pPr>
      <w:r>
        <w:tab/>
      </w:r>
      <w:r w:rsidR="0059075B">
        <w:t xml:space="preserve">Sud je rješenjem </w:t>
      </w:r>
      <w:r w:rsidR="00901CFD">
        <w:t>pokrenuo prethodni postupak nad dužnikom</w:t>
      </w:r>
      <w:r w:rsidR="005356ED">
        <w:t xml:space="preserve">. </w:t>
      </w:r>
      <w:r w:rsidR="00973C2C">
        <w:t>Zastupnik po zakonu dužnika</w:t>
      </w:r>
      <w:r w:rsidR="005356ED">
        <w:t xml:space="preserve"> uredno je primio navedeno rješenje</w:t>
      </w:r>
      <w:r w:rsidR="00D346E6">
        <w:t xml:space="preserve"> i zaključak o</w:t>
      </w:r>
      <w:r w:rsidR="00D346E6" w:rsidRPr="00DF2988">
        <w:t>d</w:t>
      </w:r>
      <w:r>
        <w:t xml:space="preserve"> </w:t>
      </w:r>
      <w:r w:rsidR="00AD7E27">
        <w:t>31. kolovoza</w:t>
      </w:r>
      <w:r w:rsidR="00DF2988" w:rsidRPr="00DF2988">
        <w:t xml:space="preserve"> </w:t>
      </w:r>
      <w:r w:rsidR="00D346E6" w:rsidRPr="00DF2988">
        <w:t>201</w:t>
      </w:r>
      <w:r w:rsidR="00DF2988" w:rsidRPr="00DF2988">
        <w:t>7</w:t>
      </w:r>
      <w:r w:rsidR="00D346E6">
        <w:t>., ko</w:t>
      </w:r>
      <w:r w:rsidR="00652C5D">
        <w:t>ji</w:t>
      </w:r>
      <w:r w:rsidR="00DF2988">
        <w:t xml:space="preserve">m je pozvan na ročište </w:t>
      </w:r>
      <w:r w:rsidR="00A1588E">
        <w:t>3. listopada</w:t>
      </w:r>
      <w:r w:rsidR="00DF2988">
        <w:t xml:space="preserve"> </w:t>
      </w:r>
      <w:r w:rsidR="00DF2988" w:rsidRPr="0001278B">
        <w:t>2017.</w:t>
      </w:r>
      <w:r w:rsidR="00D346E6" w:rsidRPr="0001278B">
        <w:t>,</w:t>
      </w:r>
      <w:r w:rsidR="005356ED" w:rsidRPr="0001278B">
        <w:t xml:space="preserve"> </w:t>
      </w:r>
      <w:r w:rsidR="002902DA" w:rsidRPr="007F721A">
        <w:t xml:space="preserve">a na koje </w:t>
      </w:r>
      <w:r w:rsidR="002902DA">
        <w:t xml:space="preserve">ročište nije pristupio </w:t>
      </w:r>
      <w:r w:rsidR="00D346E6">
        <w:t>te</w:t>
      </w:r>
      <w:r w:rsidR="005356ED">
        <w:t xml:space="preserve"> nije osporio </w:t>
      </w:r>
      <w:r w:rsidR="005356ED">
        <w:lastRenderedPageBreak/>
        <w:t>predlagateljeve tvrdnje o postojanju stečajnog razloga nesposobnosti za plaćanje</w:t>
      </w:r>
      <w:r w:rsidR="00652C5D">
        <w:t xml:space="preserve">. Spisu prileži podnesak </w:t>
      </w:r>
      <w:r>
        <w:t xml:space="preserve">Ministarstva financija, </w:t>
      </w:r>
      <w:r w:rsidR="00A1588E">
        <w:t xml:space="preserve">Porezna uprava, Područni ured Zagreb </w:t>
      </w:r>
      <w:r w:rsidR="00AD7E27">
        <w:t>od 2. lipnja 2017. (list 10 spisa) kojim obavještava sud da uvidom u Informacijski sustav Porezne uprave te evidencije PBZO nisu utvrdili da dužnik posjeduje pokretnu odnosno nepokretnu imovinu te da dugovanje prema Poreznoj upravi na dan 31. svibnja 2017. iznosi 3.995,05 kn.</w:t>
      </w:r>
    </w:p>
    <w:p w:rsidRDefault="00DF2988" w:rsidP="00DF2988" w:rsidR="00DF2988" w:rsidRPr="0002701E">
      <w:pPr>
        <w:jc w:val="both"/>
      </w:pPr>
      <w:r>
        <w:tab/>
        <w:t xml:space="preserve">Sud je uvidom u Zajednički informacijski sustav zemljišnih knjiga i katastra od </w:t>
      </w:r>
      <w:r w:rsidR="00A1588E">
        <w:t>3. listopada</w:t>
      </w:r>
      <w:r>
        <w:t xml:space="preserve"> </w:t>
      </w:r>
      <w:r w:rsidRPr="0002701E">
        <w:t xml:space="preserve">2017. </w:t>
      </w:r>
      <w:r w:rsidR="005E4941">
        <w:t>(list 2</w:t>
      </w:r>
      <w:r w:rsidR="00AD7E27">
        <w:t>2</w:t>
      </w:r>
      <w:r w:rsidRPr="0002701E">
        <w:t xml:space="preserve"> spisa) utvrdio da dužnik nije </w:t>
      </w:r>
      <w:r w:rsidR="0001278B" w:rsidRPr="0002701E">
        <w:t>vlasnik</w:t>
      </w:r>
      <w:r w:rsidRPr="0002701E">
        <w:t xml:space="preserve"> nekretnina.</w:t>
      </w:r>
    </w:p>
    <w:p w:rsidRDefault="00DF2988" w:rsidP="0001278B" w:rsidR="00DF2988">
      <w:pPr>
        <w:jc w:val="both"/>
      </w:pPr>
      <w:r w:rsidRPr="0002701E">
        <w:tab/>
        <w:t>Uvidom u dopis FINE</w:t>
      </w:r>
      <w:r>
        <w:t xml:space="preserve"> od </w:t>
      </w:r>
      <w:r w:rsidR="0001278B">
        <w:t xml:space="preserve">18. svibnja 2017. (list </w:t>
      </w:r>
      <w:r w:rsidR="00AD7E27">
        <w:t>7</w:t>
      </w:r>
      <w:r w:rsidR="0001278B">
        <w:t xml:space="preserve"> spisa) utvrđeno je da je dužnik na dan 15. svibnja 2017. u Očevidniku redoslijeda osnova za plaćanje imao neizvršene osnove za plaćanje u neprekinutom razdoblju od </w:t>
      </w:r>
      <w:r w:rsidR="00AD7E27">
        <w:t>1542</w:t>
      </w:r>
      <w:r w:rsidR="0001278B">
        <w:t xml:space="preserve"> dana u ukupnom iznosu od </w:t>
      </w:r>
      <w:r w:rsidR="00AD7E27">
        <w:t>3.761,98</w:t>
      </w:r>
      <w:r w:rsidR="0001278B">
        <w:t xml:space="preserve"> kn.</w:t>
      </w:r>
    </w:p>
    <w:p w:rsidRDefault="003D0115" w:rsidP="009B1748" w:rsidR="009B1748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 w:rsidR="00D346E6">
        <w:t xml:space="preserve"> </w:t>
      </w:r>
    </w:p>
    <w:p w:rsidRDefault="001861A1" w:rsidP="001861A1" w:rsidR="001861A1">
      <w:pPr>
        <w:jc w:val="both"/>
      </w:pPr>
      <w:r w:rsidRPr="00B9015B">
        <w:t xml:space="preserve">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</w:t>
      </w:r>
      <w:r w:rsidR="002A4511">
        <w:t>e</w:t>
      </w:r>
      <w:r w:rsidR="009B1748" w:rsidRPr="00134F3A">
        <w:t xml:space="preserve"> prethodnog i</w:t>
      </w:r>
      <w:r w:rsidR="009B1748">
        <w:t xml:space="preserve"> otvorenog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5356ED">
        <w:t>Zbog navedenog, sud je na temelju odredbe čl. 132. st. 1. i 2. SZ-a riješio kao u izreci.</w:t>
      </w:r>
      <w:r w:rsidRPr="00B9015B">
        <w:t xml:space="preserve">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A1588E">
        <w:t>4. listopada</w:t>
      </w:r>
      <w:r w:rsidR="00DF2988">
        <w:t xml:space="preserve"> 2017</w:t>
      </w:r>
      <w:r w:rsidR="00065B42" w:rsidRPr="00B9015B">
        <w:t>.</w:t>
      </w:r>
    </w:p>
    <w:p w:rsidRDefault="00065B42" w:rsidP="001B2E63" w:rsidR="00065B42" w:rsidRPr="00B9015B">
      <w:pPr>
        <w:jc w:val="right"/>
      </w:pPr>
      <w:r w:rsidRPr="00B9015B">
        <w:t xml:space="preserve">                     </w:t>
      </w:r>
    </w:p>
    <w:p w:rsidRDefault="001013EE" w:rsidP="001B2E63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652C5D" w:rsidP="001B2E63" w:rsidR="001B2E63">
      <w:pPr>
        <w:jc w:val="right"/>
      </w:pPr>
      <w:r>
        <w:t>Nikolina Dorić Hadžisejdić</w:t>
      </w:r>
      <w:r w:rsidR="0034170D">
        <w:t>,v.r.</w:t>
      </w:r>
    </w:p>
    <w:p w:rsidRDefault="001B2E63" w:rsidP="001B2E63" w:rsidR="001B2E63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1B2E63" w:rsidP="00065B42" w:rsidR="001B2E63"/>
    <w:p w:rsidRDefault="0034170D" w:rsidP="00065B42" w:rsidR="0034170D"/>
    <w:p w:rsidRDefault="0034170D" w:rsidP="00C359B6" w:rsidR="0034170D">
      <w:pPr>
        <w:pStyle w:val="Bezproreda"/>
        <w:ind w:left="4956"/>
        <w:jc w:val="right"/>
      </w:pPr>
      <w:r>
        <w:t>Za točnost otpravka - ovlašteni službenik</w:t>
      </w:r>
    </w:p>
    <w:p w:rsidRDefault="0034170D" w:rsidP="00C359B6" w:rsidR="0034170D">
      <w:pPr>
        <w:pStyle w:val="Bezproreda"/>
        <w:ind w:left="4956"/>
        <w:jc w:val="right"/>
      </w:pPr>
      <w:r>
        <w:t>Karmela Dolenc</w:t>
      </w:r>
    </w:p>
    <w:p w:rsidRDefault="0034170D" w:rsidP="00065B42" w:rsidR="0034170D"/>
    <w:sectPr w:rsidSect="001B2E63" w:rsidR="0034170D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34170D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DF2988">
          <w:rPr>
            <w:sz w:val="24"/>
          </w:rPr>
          <w:t>3</w:t>
        </w:r>
        <w:r w:rsidR="00AD7E27">
          <w:rPr>
            <w:sz w:val="24"/>
          </w:rPr>
          <w:t>299</w:t>
        </w:r>
        <w:r w:rsidR="00DF2988">
          <w:rPr>
            <w:sz w:val="24"/>
          </w:rPr>
          <w:t>/16-</w:t>
        </w:r>
        <w:r w:rsidR="005C109B">
          <w:rPr>
            <w:sz w:val="24"/>
          </w:rPr>
          <w:t>1</w:t>
        </w:r>
        <w:r w:rsidR="00AD7E27">
          <w:rPr>
            <w:sz w:val="24"/>
          </w:rPr>
          <w:t>5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78B"/>
    <w:rsid w:val="0002701E"/>
    <w:rsid w:val="00050A01"/>
    <w:rsid w:val="0005307D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21298E"/>
    <w:rsid w:val="00260C00"/>
    <w:rsid w:val="002817DE"/>
    <w:rsid w:val="002902DA"/>
    <w:rsid w:val="002A4511"/>
    <w:rsid w:val="002C3072"/>
    <w:rsid w:val="002D5087"/>
    <w:rsid w:val="002D60CE"/>
    <w:rsid w:val="0034170D"/>
    <w:rsid w:val="003C37CF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F57"/>
    <w:rsid w:val="005C109B"/>
    <w:rsid w:val="005E4941"/>
    <w:rsid w:val="0062522C"/>
    <w:rsid w:val="00652C5D"/>
    <w:rsid w:val="00662884"/>
    <w:rsid w:val="006850B7"/>
    <w:rsid w:val="00704DD0"/>
    <w:rsid w:val="007150E9"/>
    <w:rsid w:val="00754CF2"/>
    <w:rsid w:val="007B068E"/>
    <w:rsid w:val="007E6A6F"/>
    <w:rsid w:val="007F721A"/>
    <w:rsid w:val="008204DE"/>
    <w:rsid w:val="008B669A"/>
    <w:rsid w:val="00901CFD"/>
    <w:rsid w:val="00947BCF"/>
    <w:rsid w:val="0095158D"/>
    <w:rsid w:val="00973C2C"/>
    <w:rsid w:val="009B1748"/>
    <w:rsid w:val="009B3D51"/>
    <w:rsid w:val="00A0793E"/>
    <w:rsid w:val="00A1588E"/>
    <w:rsid w:val="00A446AE"/>
    <w:rsid w:val="00A6064D"/>
    <w:rsid w:val="00A75EA1"/>
    <w:rsid w:val="00A75F17"/>
    <w:rsid w:val="00A851A3"/>
    <w:rsid w:val="00AD7E27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CA7926"/>
    <w:rsid w:val="00CE176E"/>
    <w:rsid w:val="00D24310"/>
    <w:rsid w:val="00D346E6"/>
    <w:rsid w:val="00D62EBE"/>
    <w:rsid w:val="00D677F7"/>
    <w:rsid w:val="00D803A5"/>
    <w:rsid w:val="00DE0F86"/>
    <w:rsid w:val="00DF2988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17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17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17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17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17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4170D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17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17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17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17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17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4170D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3299</izvorni_sadrzaj>
    <derivirana_varijabla naziv="DomainObject.Predmet.Broj_1">3299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St-3299/2016</izvorni_sadrzaj>
    <derivirana_varijabla naziv="DomainObject.Predmet.OznakaBroj_1">St-3299/2016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TRANSVER d.o.o. zastupanog po punomoćniku Igor Tomić</izvorni_sadrzaj>
    <derivirana_varijabla naziv="DomainObject.Predmet.ProtustrankaFormated_1">  TRANSVER d.o.o. zastupanog po punomoćniku Igor Tomić</derivirana_varijabla>
  </DomainObject.Predmet.ProtustrankaFormated>
  <DomainObject.Predmet.ProtustrankaFormatedOIB>
    <izvorni_sadrzaj>  TRANSVER d.o.o., OIB 64197867762 zastupanog po punomoćniku Igor Tomić</izvorni_sadrzaj>
    <derivirana_varijabla naziv="DomainObject.Predmet.ProtustrankaFormatedOIB_1">  TRANSVER d.o.o., OIB 64197867762 zastupanog po punomoćniku Igor Tomić</derivirana_varijabla>
  </DomainObject.Predmet.ProtustrankaFormatedOIB>
  <DomainObject.Predmet.ProtustrankaFormatedWithAdress>
    <izvorni_sadrzaj> TRANSVER d.o.o., Gustava Krkleca 5, 10000 Zagreb zastupanog po punomoćniku Igor Tomić</izvorni_sadrzaj>
    <derivirana_varijabla naziv="DomainObject.Predmet.ProtustrankaFormatedWithAdress_1"> TRANSVER d.o.o., Gustava Krkleca 5, 10000 Zagreb zastupanog po punomoćniku Igor Tomić</derivirana_varijabla>
  </DomainObject.Predmet.ProtustrankaFormatedWithAdress>
  <DomainObject.Predmet.ProtustrankaFormatedWithAdressOIB>
    <izvorni_sadrzaj> TRANSVER d.o.o., OIB 64197867762, Gustava Krkleca 5, 10000 Zagreb zastupanog po punomoćniku Igor Tomić</izvorni_sadrzaj>
    <derivirana_varijabla naziv="DomainObject.Predmet.ProtustrankaFormatedWithAdressOIB_1"> TRANSVER d.o.o., OIB 64197867762, Gustava Krkleca 5, 10000 Zagreb zastupanog po punomoćniku Igor Tomić</derivirana_varijabla>
  </DomainObject.Predmet.ProtustrankaFormatedWithAdressOIB>
  <DomainObject.Predmet.ProtustrankaWithAdress>
    <izvorni_sadrzaj>TRANSVER d.o.o. Gustava Krkleca 5, 10000 Zagreb</izvorni_sadrzaj>
    <derivirana_varijabla naziv="DomainObject.Predmet.ProtustrankaWithAdress_1">TRANSVER d.o.o. Gustava Krkleca 5, 10000 Zagreb</derivirana_varijabla>
  </DomainObject.Predmet.ProtustrankaWithAdress>
  <DomainObject.Predmet.ProtustrankaWithAdressOIB>
    <izvorni_sadrzaj>TRANSVER d.o.o., OIB 64197867762, Gustava Krkleca 5, 10000 Zagreb</izvorni_sadrzaj>
    <derivirana_varijabla naziv="DomainObject.Predmet.ProtustrankaWithAdressOIB_1">TRANSVER d.o.o., OIB 64197867762, Gustava Krkleca 5, 10000 Zagreb</derivirana_varijabla>
  </DomainObject.Predmet.ProtustrankaWithAdressOIB>
  <DomainObject.Predmet.ProtustrankaNazivFormated>
    <izvorni_sadrzaj>TRANSVER d.o.o.</izvorni_sadrzaj>
    <derivirana_varijabla naziv="DomainObject.Predmet.ProtustrankaNazivFormated_1">TRANSVER d.o.o.</derivirana_varijabla>
  </DomainObject.Predmet.ProtustrankaNazivFormated>
  <DomainObject.Predmet.ProtustrankaNazivFormatedOIB>
    <izvorni_sadrzaj>TRANSVER d.o.o., OIB 64197867762</izvorni_sadrzaj>
    <derivirana_varijabla naziv="DomainObject.Predmet.ProtustrankaNazivFormatedOIB_1">TRANSVER d.o.o., OIB 64197867762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Igor Tomić</izvorni_sadrzaj>
    <derivirana_varijabla naziv="DomainObject.Predmet.StrankaFormated_1">  FINA Regionalni centar Zagreb; Igor Tomić</derivirana_varijabla>
  </DomainObject.Predmet.StrankaFormated>
  <DomainObject.Predmet.StrankaFormatedOIB>
    <izvorni_sadrzaj>  FINA Regionalni centar Zagreb, OIB 85821130368; Igor Tomić, OIB 20010900132</izvorni_sadrzaj>
    <derivirana_varijabla naziv="DomainObject.Predmet.StrankaFormatedOIB_1">  FINA Regionalni centar Zagreb, OIB 85821130368; Igor Tomić, OIB 20010900132</derivirana_varijabla>
  </DomainObject.Predmet.StrankaFormatedOIB>
  <DomainObject.Predmet.StrankaFormatedWithAdress>
    <izvorni_sadrzaj> FINA Regionalni centar Zagreb, Trg svibanjskih žrtava 1995. br. 1, 10000 Zagreb; Igor Tomić, Sveti Duh 20/1, 10000 Zagreb</izvorni_sadrzaj>
    <derivirana_varijabla naziv="DomainObject.Predmet.StrankaFormatedWithAdress_1"> FINA Regionalni centar Zagreb, Trg svibanjskih žrtava 1995. br. 1, 10000 Zagreb; Igor Tomić, Sveti Duh 20/1, 10000 Zagreb</derivirana_varijabla>
  </DomainObject.Predmet.StrankaFormatedWithAdress>
  <DomainObject.Predmet.StrankaFormatedWithAdressOIB>
    <izvorni_sadrzaj> FINA Regionalni centar Zagreb, OIB 85821130368, Trg svibanjskih žrtava 1995. br. 1, 10000 Zagreb; Igor Tomić, OIB 20010900132, Sveti Duh 20/1, 10000 Zagreb</izvorni_sadrzaj>
    <derivirana_varijabla naziv="DomainObject.Predmet.StrankaFormatedWithAdressOIB_1"> FINA Regionalni centar Zagreb, OIB 85821130368, Trg svibanjskih žrtava 1995. br. 1, 10000 Zagreb; Igor Tomić, OIB 20010900132, Sveti Duh 20/1, 10000 Zagreb</derivirana_varijabla>
  </DomainObject.Predmet.StrankaFormatedWithAdressOIB>
  <DomainObject.Predmet.StrankaWithAdress>
    <izvorni_sadrzaj>FINA Regionalni centar Zagreb Trg svibanjskih žrtava 1995. br. 1,10000 Zagreb,Igor Tomić Sveti Duh 20/1,10000 Zagreb</izvorni_sadrzaj>
    <derivirana_varijabla naziv="DomainObject.Predmet.StrankaWithAdress_1">FINA Regionalni centar Zagreb Trg svibanjskih žrtava 1995. br. 1,10000 Zagreb,Igor Tomić Sveti Duh 20/1,10000 Zagreb</derivirana_varijabla>
  </DomainObject.Predmet.StrankaWithAdress>
  <DomainObject.Predmet.StrankaWithAdressOIB>
    <izvorni_sadrzaj>FINA Regionalni centar Zagreb, OIB 85821130368, Trg svibanjskih žrtava 1995. br. 1,10000 Zagreb,Igor Tomić, OIB 20010900132, Sveti Duh 20/1,10000 Zagreb</izvorni_sadrzaj>
    <derivirana_varijabla naziv="DomainObject.Predmet.StrankaWithAdressOIB_1">FINA Regionalni centar Zagreb, OIB 85821130368, Trg svibanjskih žrtava 1995. br. 1,10000 Zagreb,Igor Tomić, OIB 20010900132, Sveti Duh 20/1,10000 Zagreb</derivirana_varijabla>
  </DomainObject.Predmet.StrankaWithAdressOIB>
  <DomainObject.Predmet.StrankaNazivFormated>
    <izvorni_sadrzaj>FINA Regionalni centar Zagreb,Igor Tomić</izvorni_sadrzaj>
    <derivirana_varijabla naziv="DomainObject.Predmet.StrankaNazivFormated_1">FINA Regionalni centar Zagreb,Igor Tomić</derivirana_varijabla>
  </DomainObject.Predmet.StrankaNazivFormated>
  <DomainObject.Predmet.StrankaNazivFormatedOIB>
    <izvorni_sadrzaj>FINA Regionalni centar Zagreb, OIB 85821130368,Igor Tomić, OIB 20010900132</izvorni_sadrzaj>
    <derivirana_varijabla naziv="DomainObject.Predmet.StrankaNazivFormatedOIB_1">FINA Regionalni centar Zagreb, OIB 85821130368,Igor Tomić, OIB 20010900132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Igor Tomić</item>
    </izvorni_sadrzaj>
    <derivirana_varijabla naziv="DomainObject.Predmet.StrankaListFormated_1">
      <item>FINA Regionalni centar Zagreb</item>
      <item>Igor Tomić</item>
    </derivirana_varijabla>
  </DomainObject.Predmet.StrankaListFormated>
  <DomainObject.Predmet.StrankaListFormatedOIB>
    <izvorni_sadrzaj>
      <item>FINA Regionalni centar Zagreb, OIB 85821130368</item>
      <item>Igor Tomić, OIB 20010900132</item>
    </izvorni_sadrzaj>
    <derivirana_varijabla naziv="DomainObject.Predmet.StrankaListFormatedOIB_1">
      <item>FINA Regionalni centar Zagreb, OIB 85821130368</item>
      <item>Igor Tomić, OIB 20010900132</item>
    </derivirana_varijabla>
  </DomainObject.Predmet.StrankaListFormatedOIB>
  <DomainObject.Predmet.StrankaListFormatedWithAdress>
    <izvorni_sadrzaj>
      <item>FINA Regionalni centar Zagreb, Trg svibanjskih žrtava 1995. br. 1, 10000 Zagreb</item>
      <item>Igor Tomić, Sveti Duh 20/1, 10000 Zagreb</item>
    </izvorni_sadrzaj>
    <derivirana_varijabla naziv="DomainObject.Predmet.StrankaListFormatedWithAdress_1">
      <item>FINA Regionalni centar Zagreb, Trg svibanjskih žrtava 1995. br. 1, 10000 Zagreb</item>
      <item>Igor Tomić, Sveti Duh 20/1,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Igor Tomić, OIB 20010900132, Sveti Duh 20/1, 10000 Zagreb</item>
    </izvorni_sadrzaj>
    <derivirana_varijabla naziv="DomainObject.Predmet.StrankaListFormatedWithAdressOIB_1">
      <item>FINA Regionalni centar Zagreb, OIB 85821130368, Trg svibanjskih žrtava 1995. br. 1, 10000 Zagreb</item>
      <item>Igor Tomić, OIB 20010900132, Sveti Duh 20/1, 10000 Zagreb</item>
    </derivirana_varijabla>
  </DomainObject.Predmet.StrankaListFormatedWithAdressOIB>
  <DomainObject.Predmet.StrankaListNazivFormated>
    <izvorni_sadrzaj>
      <item>FINA Regionalni centar Zagreb</item>
      <item>Igor Tomić</item>
    </izvorni_sadrzaj>
    <derivirana_varijabla naziv="DomainObject.Predmet.StrankaListNazivFormated_1">
      <item>FINA Regionalni centar Zagreb</item>
      <item>Igor Tomić</item>
    </derivirana_varijabla>
  </DomainObject.Predmet.StrankaListNazivFormated>
  <DomainObject.Predmet.StrankaListNazivFormatedOIB>
    <izvorni_sadrzaj>
      <item>FINA Regionalni centar Zagreb, OIB 85821130368</item>
      <item>Igor Tomić, OIB 20010900132</item>
    </izvorni_sadrzaj>
    <derivirana_varijabla naziv="DomainObject.Predmet.StrankaListNazivFormatedOIB_1">
      <item>FINA Regionalni centar Zagreb, OIB 85821130368</item>
      <item>Igor Tomić, OIB 20010900132</item>
    </derivirana_varijabla>
  </DomainObject.Predmet.StrankaListNazivFormatedOIB>
  <DomainObject.Predmet.ProtuStrankaListFormated>
    <izvorni_sadrzaj>
      <item>TRANSVER d.o.o. zastupanog po punomoćniku Igor Tomić</item>
    </izvorni_sadrzaj>
    <derivirana_varijabla naziv="DomainObject.Predmet.ProtuStrankaListFormated_1">
      <item>TRANSVER d.o.o. zastupanog po punomoćniku Igor Tomić</item>
    </derivirana_varijabla>
  </DomainObject.Predmet.ProtuStrankaListFormated>
  <DomainObject.Predmet.ProtuStrankaListFormatedOIB>
    <izvorni_sadrzaj>
      <item>TRANSVER d.o.o., OIB 64197867762 zastupanog po punomoćniku Igor Tomić</item>
    </izvorni_sadrzaj>
    <derivirana_varijabla naziv="DomainObject.Predmet.ProtuStrankaListFormatedOIB_1">
      <item>TRANSVER d.o.o., OIB 64197867762 zastupanog po punomoćniku Igor Tomić</item>
    </derivirana_varijabla>
  </DomainObject.Predmet.ProtuStrankaListFormatedOIB>
  <DomainObject.Predmet.ProtuStrankaListFormatedWithAdress>
    <izvorni_sadrzaj>
      <item>TRANSVER d.o.o., Gustava Krkleca 5, 10000 Zagreb zastupanog po punomoćniku Igor Tomić</item>
    </izvorni_sadrzaj>
    <derivirana_varijabla naziv="DomainObject.Predmet.ProtuStrankaListFormatedWithAdress_1">
      <item>TRANSVER d.o.o., Gustava Krkleca 5, 10000 Zagreb zastupanog po punomoćniku Igor Tomić</item>
    </derivirana_varijabla>
  </DomainObject.Predmet.ProtuStrankaListFormatedWithAdress>
  <DomainObject.Predmet.ProtuStrankaListFormatedWithAdressOIB>
    <izvorni_sadrzaj>
      <item>TRANSVER d.o.o., OIB 64197867762, Gustava Krkleca 5, 10000 Zagreb zastupanog po punomoćniku Igor Tomić</item>
    </izvorni_sadrzaj>
    <derivirana_varijabla naziv="DomainObject.Predmet.ProtuStrankaListFormatedWithAdressOIB_1">
      <item>TRANSVER d.o.o., OIB 64197867762, Gustava Krkleca 5, 10000 Zagreb zastupanog po punomoćniku Igor Tomić</item>
    </derivirana_varijabla>
  </DomainObject.Predmet.ProtuStrankaListFormatedWithAdressOIB>
  <DomainObject.Predmet.ProtuStrankaListNazivFormated>
    <izvorni_sadrzaj>
      <item>TRANSVER d.o.o.</item>
    </izvorni_sadrzaj>
    <derivirana_varijabla naziv="DomainObject.Predmet.ProtuStrankaListNazivFormated_1">
      <item>TRANSVER d.o.o.</item>
    </derivirana_varijabla>
  </DomainObject.Predmet.ProtuStrankaListNazivFormated>
  <DomainObject.Predmet.ProtuStrankaListNazivFormatedOIB>
    <izvorni_sadrzaj>
      <item>TRANSVER d.o.o., OIB 64197867762</item>
    </izvorni_sadrzaj>
    <derivirana_varijabla naziv="DomainObject.Predmet.ProtuStrankaListNazivFormatedOIB_1">
      <item>TRANSVER d.o.o., OIB 64197867762</item>
    </derivirana_varijabla>
  </DomainObject.Predmet.ProtuStrankaListNazivFormatedOIB>
  <DomainObject.Predmet.OstaliListFormated>
    <izvorni_sadrzaj>
      <item>Igor Tomić punomoćnik sudionika u postupku TRANSVER d.o.o.</item>
    </izvorni_sadrzaj>
    <derivirana_varijabla naziv="DomainObject.Predmet.OstaliListFormated_1">
      <item>Igor Tomić punomoćnik sudionika u postupku TRANSVER d.o.o.</item>
    </derivirana_varijabla>
  </DomainObject.Predmet.OstaliListFormated>
  <DomainObject.Predmet.OstaliListFormatedOIB>
    <izvorni_sadrzaj>
      <item>Igor Tomić, OIB 20010900132 punomoćnik sudionika u postupku TRANSVER d.o.o.</item>
    </izvorni_sadrzaj>
    <derivirana_varijabla naziv="DomainObject.Predmet.OstaliListFormatedOIB_1">
      <item>Igor Tomić, OIB 20010900132 punomoćnik sudionika u postupku TRANSVER d.o.o.</item>
    </derivirana_varijabla>
  </DomainObject.Predmet.OstaliListFormatedOIB>
  <DomainObject.Predmet.OstaliListFormatedWithAdress>
    <izvorni_sadrzaj>
      <item>Igor Tomić, Sveti Duh 20/1, 10000 Zagreb punomoćnik sudionika u postupku TRANSVER d.o.o.</item>
    </izvorni_sadrzaj>
    <derivirana_varijabla naziv="DomainObject.Predmet.OstaliListFormatedWithAdress_1">
      <item>Igor Tomić, Sveti Duh 20/1, 10000 Zagreb punomoćnik sudionika u postupku TRANSVER d.o.o.</item>
    </derivirana_varijabla>
  </DomainObject.Predmet.OstaliListFormatedWithAdress>
  <DomainObject.Predmet.OstaliListFormatedWithAdressOIB>
    <izvorni_sadrzaj>
      <item>Igor Tomić, OIB 20010900132, Sveti Duh 20/1, 10000 Zagreb punomoćnik sudionika u postupku TRANSVER d.o.o.</item>
    </izvorni_sadrzaj>
    <derivirana_varijabla naziv="DomainObject.Predmet.OstaliListFormatedWithAdressOIB_1">
      <item>Igor Tomić, OIB 20010900132, Sveti Duh 20/1, 10000 Zagreb punomoćnik sudionika u postupku TRANSVER d.o.o.</item>
    </derivirana_varijabla>
  </DomainObject.Predmet.OstaliListFormatedWithAdressOIB>
  <DomainObject.Predmet.OstaliListNazivFormated>
    <izvorni_sadrzaj>
      <item>Igor Tomić</item>
    </izvorni_sadrzaj>
    <derivirana_varijabla naziv="DomainObject.Predmet.OstaliListNazivFormated_1">
      <item>Igor Tomić</item>
    </derivirana_varijabla>
  </DomainObject.Predmet.OstaliListNazivFormated>
  <DomainObject.Predmet.OstaliListNazivFormatedOIB>
    <izvorni_sadrzaj>
      <item>Igor Tomić, OIB 20010900132</item>
    </izvorni_sadrzaj>
    <derivirana_varijabla naziv="DomainObject.Predmet.OstaliListNazivFormatedOIB_1">
      <item>Igor Tomić, OIB 20010900132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TRANSVER d.o.o.</izvorni_sadrzaj>
    <derivirana_varijabla naziv="DomainObject.Predmet.ProtustrankaIDrugi_1">TRANSVER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TRANSVER d.o.o., OIB 64197867762, Gustava Krkleca 5, 10000 Zagreb</izvorni_sadrzaj>
    <derivirana_varijabla naziv="DomainObject.Predmet.ProtustrankaIDrugiAdressOIB_1">TRANSVER d.o.o., OIB 64197867762, Gustava Krkleca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TRANSVER d.o.o.</item>
      <item>Igor Tomić</item>
      <item>Igor Tomić</item>
    </izvorni_sadrzaj>
    <derivirana_varijabla naziv="DomainObject.Predmet.SudioniciListNaziv_1">
      <item>FINA Regionalni centar Zagreb</item>
      <item>TRANSVER d.o.o.</item>
      <item>Igor Tomić</item>
      <item>Igor Tomić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TRANSVER d.o.o., OIB 64197867762, Gustava Krkleca 5,10000 Zagreb</item>
      <item>Igor Tomić, OIB 20010900132, Sveti Duh 20/1,10000 Zagreb</item>
      <item>Igor Tomić, OIB 20010900132, Sveti Duh 20/1,10000 Zagreb</item>
    </izvorni_sadrzaj>
    <derivirana_varijabla naziv="DomainObject.Predmet.SudioniciListAdressOIB_1">
      <item>FINA Regionalni centar Zagreb, OIB 85821130368, Trg svibanjskih žrtava 1995. br. 1,10000 Zagreb</item>
      <item>TRANSVER d.o.o., OIB 64197867762, Gustava Krkleca 5,10000 Zagreb</item>
      <item>Igor Tomić, OIB 20010900132, Sveti Duh 20/1,10000 Zagreb</item>
      <item>Igor Tomić, OIB 20010900132, Sveti Duh 20/1,10000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64197867762</item>
      <item>, OIB 20010900132</item>
      <item>, OIB 20010900132</item>
    </izvorni_sadrzaj>
    <derivirana_varijabla naziv="DomainObject.Predmet.SudioniciListNazivOIB_1">
      <item>, OIB 85821130368</item>
      <item>, OIB 64197867762</item>
      <item>, OIB 20010900132</item>
      <item>, OIB 20010900132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18F026-53A5-4B1F-8169-82DF035750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763</properties:Words>
  <properties:Characters>4243</properties:Characters>
  <properties:Lines>86</properties:Lines>
  <properties:Paragraphs>27</properties:Paragraphs>
  <properties:TotalTime>48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2017-10-04T08:33:00Z</cp:lastPrinted>
  <dcterms:modified xmlns:xsi="http://www.w3.org/2001/XMLSchema-instance" xsi:type="dcterms:W3CDTF">2017-10-04T08:33:00Z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