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bbec2" w14:paraId="3ebbec2" w:rsidRDefault="00B11146" w:rsidP="008B1CAF" w:rsidR="008B1CAF" w:rsidRPr="00212847">
      <w:pPr>
        <w15:collapsed w:val="false"/>
        <w:rPr>
          <w:noProof/>
          <w:sz w:val="24"/>
          <w:szCs w:val="24"/>
        </w:rPr>
      </w:pPr>
      <w:bookmarkStart w:name="_GoBack" w:id="0"/>
      <w:bookmarkEnd w:id="0"/>
      <w:r w:rsidRPr="00B11146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1CAF" w:rsidP="008B1CAF" w:rsidR="008B1CAF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>REPUBLIKA HRVATSKA</w:t>
      </w:r>
    </w:p>
    <w:p w:rsidRDefault="008B1CAF" w:rsidP="008B1CAF" w:rsidR="008B1CAF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Trgovački sud u Zagrebu</w:t>
      </w:r>
    </w:p>
    <w:p w:rsidRDefault="008B1CAF" w:rsidP="008B1CAF" w:rsidR="008B1CAF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  Zagreb, Amruševa 2/II                                                                            </w:t>
      </w:r>
      <w:r w:rsidR="00226C25">
        <w:rPr>
          <w:noProof/>
          <w:sz w:val="24"/>
          <w:szCs w:val="24"/>
        </w:rPr>
        <w:t>40.</w:t>
      </w:r>
      <w:r w:rsidRPr="00212847">
        <w:rPr>
          <w:noProof/>
          <w:sz w:val="24"/>
          <w:szCs w:val="24"/>
        </w:rPr>
        <w:t xml:space="preserve"> St -</w:t>
      </w:r>
      <w:r w:rsidR="00226C25">
        <w:rPr>
          <w:noProof/>
          <w:sz w:val="24"/>
          <w:szCs w:val="24"/>
        </w:rPr>
        <w:t>2</w:t>
      </w:r>
      <w:r w:rsidR="009E0311">
        <w:rPr>
          <w:noProof/>
          <w:sz w:val="24"/>
          <w:szCs w:val="24"/>
        </w:rPr>
        <w:t>42</w:t>
      </w:r>
      <w:r w:rsidRPr="00212847">
        <w:rPr>
          <w:noProof/>
          <w:sz w:val="24"/>
          <w:szCs w:val="24"/>
        </w:rPr>
        <w:t>/</w:t>
      </w:r>
      <w:r w:rsidR="00226C25">
        <w:rPr>
          <w:noProof/>
          <w:sz w:val="24"/>
          <w:szCs w:val="24"/>
        </w:rPr>
        <w:t>2015</w:t>
      </w:r>
    </w:p>
    <w:p w:rsidRDefault="008B1CAF" w:rsidP="008B1CAF" w:rsidR="008B1CAF" w:rsidRPr="00212847">
      <w:pPr>
        <w:jc w:val="right"/>
        <w:rPr>
          <w:noProof/>
          <w:sz w:val="24"/>
          <w:szCs w:val="24"/>
        </w:rPr>
      </w:pPr>
    </w:p>
    <w:p w:rsidRDefault="004E4B8F" w:rsidP="003F0FE3" w:rsidR="003F0FE3">
      <w:pPr>
        <w:jc w:val="right"/>
        <w:rPr>
          <w:sz w:val="24"/>
        </w:rPr>
      </w:pPr>
      <w:r>
        <w:rPr>
          <w:noProof/>
          <w:sz w:val="24"/>
          <w:szCs w:val="24"/>
        </w:rPr>
        <w:t xml:space="preserve"> </w:t>
      </w:r>
      <w:r w:rsidR="003F0FE3" w:rsidRPr="002179C2">
        <w:rPr>
          <w:sz w:val="24"/>
        </w:rPr>
        <w:tab/>
      </w:r>
    </w:p>
    <w:p w:rsidRDefault="003F0FE3" w:rsidP="003F0FE3" w:rsidR="003F0FE3">
      <w:pPr>
        <w:jc w:val="center"/>
        <w:rPr>
          <w:sz w:val="24"/>
        </w:rPr>
      </w:pPr>
      <w:r>
        <w:rPr>
          <w:sz w:val="24"/>
        </w:rPr>
        <w:t>R E P U B L I K A  H R V A T S K A</w:t>
      </w:r>
    </w:p>
    <w:p w:rsidRDefault="003F0FE3" w:rsidP="003F0FE3" w:rsidR="003F0FE3" w:rsidRPr="00BA1F6A">
      <w:pPr>
        <w:jc w:val="center"/>
        <w:rPr>
          <w:sz w:val="24"/>
        </w:rPr>
      </w:pPr>
      <w:r w:rsidRPr="00BA1F6A">
        <w:rPr>
          <w:sz w:val="24"/>
        </w:rPr>
        <w:t>R J E Š E NJ E</w:t>
      </w:r>
    </w:p>
    <w:p w:rsidRDefault="003F0FE3" w:rsidP="003F0FE3" w:rsidR="003F0FE3">
      <w:pPr>
        <w:jc w:val="center"/>
        <w:rPr>
          <w:b/>
          <w:sz w:val="24"/>
        </w:rPr>
      </w:pPr>
    </w:p>
    <w:p w:rsidRDefault="003F0FE3" w:rsidP="005A4117" w:rsidR="003F0FE3">
      <w:pPr>
        <w:jc w:val="both"/>
        <w:rPr>
          <w:sz w:val="24"/>
        </w:rPr>
      </w:pPr>
      <w:r>
        <w:rPr>
          <w:sz w:val="24"/>
        </w:rPr>
        <w:tab/>
      </w:r>
      <w:r w:rsidRPr="008A5E21">
        <w:rPr>
          <w:sz w:val="24"/>
          <w:szCs w:val="24"/>
        </w:rPr>
        <w:t xml:space="preserve">TRGOVAČKI SUD U ZAGREBU po sucu Anti Galiću, kao stečajnom sucu, u stečajnom postupku nad dužnikom </w:t>
      </w:r>
      <w:r w:rsidR="00FB69F7">
        <w:rPr>
          <w:sz w:val="24"/>
          <w:szCs w:val="24"/>
        </w:rPr>
        <w:t>MC TRADE d.o.o., u stečaju,  Karlovac, Mostanje 43, (OIB:45576800262),</w:t>
      </w:r>
      <w:r w:rsidRPr="008A5E21">
        <w:rPr>
          <w:sz w:val="24"/>
          <w:szCs w:val="24"/>
        </w:rPr>
        <w:t xml:space="preserve">  </w:t>
      </w:r>
      <w:r w:rsidRPr="008A5E21">
        <w:rPr>
          <w:sz w:val="24"/>
        </w:rPr>
        <w:t xml:space="preserve">dana </w:t>
      </w:r>
      <w:r w:rsidR="005A4117">
        <w:rPr>
          <w:sz w:val="24"/>
        </w:rPr>
        <w:t>22. prosinca</w:t>
      </w:r>
      <w:r>
        <w:rPr>
          <w:sz w:val="24"/>
        </w:rPr>
        <w:t xml:space="preserve"> 201</w:t>
      </w:r>
      <w:r w:rsidR="00B84748">
        <w:rPr>
          <w:sz w:val="24"/>
        </w:rPr>
        <w:t>6</w:t>
      </w:r>
      <w:r>
        <w:rPr>
          <w:sz w:val="24"/>
        </w:rPr>
        <w:t>.</w:t>
      </w:r>
    </w:p>
    <w:p w:rsidRDefault="005A4117" w:rsidP="005A4117" w:rsidR="005A4117" w:rsidRPr="00A77438">
      <w:pPr>
        <w:jc w:val="both"/>
        <w:rPr>
          <w:sz w:val="40"/>
          <w:szCs w:val="40"/>
        </w:rPr>
      </w:pPr>
    </w:p>
    <w:p w:rsidRDefault="004E4B8F" w:rsidP="004E4B8F" w:rsidR="004E4B8F" w:rsidRPr="00B84748">
      <w:pPr>
        <w:jc w:val="center"/>
        <w:rPr>
          <w:noProof/>
          <w:sz w:val="24"/>
          <w:szCs w:val="24"/>
        </w:rPr>
      </w:pPr>
      <w:r w:rsidRPr="00B84748">
        <w:rPr>
          <w:noProof/>
          <w:sz w:val="24"/>
          <w:szCs w:val="24"/>
        </w:rPr>
        <w:t>r i j e š i o  j e</w:t>
      </w:r>
    </w:p>
    <w:p w:rsidRDefault="004E4B8F" w:rsidP="004E4B8F" w:rsidR="004E4B8F" w:rsidRPr="00B84748">
      <w:pPr>
        <w:jc w:val="center"/>
        <w:rPr>
          <w:noProof/>
          <w:sz w:val="24"/>
          <w:szCs w:val="24"/>
        </w:rPr>
      </w:pPr>
    </w:p>
    <w:p w:rsidRDefault="005A28A2" w:rsidP="009D0D86" w:rsidR="00212847" w:rsidRPr="00B84748">
      <w:pPr>
        <w:ind w:firstLine="708"/>
        <w:jc w:val="both"/>
        <w:rPr>
          <w:sz w:val="24"/>
          <w:szCs w:val="24"/>
        </w:rPr>
      </w:pPr>
      <w:r w:rsidRPr="00B84748">
        <w:rPr>
          <w:sz w:val="24"/>
          <w:szCs w:val="24"/>
        </w:rPr>
        <w:t>Potvrđuje se</w:t>
      </w:r>
      <w:r w:rsidR="00212847" w:rsidRPr="00B84748">
        <w:rPr>
          <w:sz w:val="24"/>
          <w:szCs w:val="24"/>
        </w:rPr>
        <w:t xml:space="preserve"> </w:t>
      </w:r>
      <w:r w:rsidRPr="00B84748">
        <w:rPr>
          <w:sz w:val="24"/>
          <w:szCs w:val="24"/>
        </w:rPr>
        <w:t xml:space="preserve">stečajni </w:t>
      </w:r>
      <w:r w:rsidR="00212847" w:rsidRPr="00B84748">
        <w:rPr>
          <w:sz w:val="24"/>
          <w:szCs w:val="24"/>
        </w:rPr>
        <w:t xml:space="preserve">plan u stečajnom postupku nad dužnikom </w:t>
      </w:r>
      <w:r w:rsidR="009E0311">
        <w:rPr>
          <w:sz w:val="24"/>
          <w:szCs w:val="24"/>
        </w:rPr>
        <w:t>MC TRADE d.o.o., u stečaju,  Karlovac, Mostanje 43, (OIB:45576800262)</w:t>
      </w:r>
      <w:r w:rsidR="00212847" w:rsidRPr="00B84748">
        <w:rPr>
          <w:noProof/>
          <w:sz w:val="24"/>
          <w:szCs w:val="24"/>
        </w:rPr>
        <w:t xml:space="preserve">, </w:t>
      </w:r>
      <w:r w:rsidR="00212847" w:rsidRPr="00B84748">
        <w:rPr>
          <w:sz w:val="24"/>
          <w:szCs w:val="24"/>
        </w:rPr>
        <w:t xml:space="preserve">sa slijedećom provedbenom osnovom: </w:t>
      </w:r>
    </w:p>
    <w:p w:rsidRDefault="002C4D10" w:rsidP="00212847" w:rsidR="002C4D10">
      <w:pPr>
        <w:jc w:val="both"/>
        <w:rPr>
          <w:sz w:val="24"/>
          <w:szCs w:val="24"/>
        </w:rPr>
      </w:pPr>
    </w:p>
    <w:p w:rsidRDefault="001174FB" w:rsidP="001174FB" w:rsidR="001174FB" w:rsidRPr="001174FB">
      <w:pPr>
        <w:ind w:firstLine="708"/>
        <w:rPr>
          <w:sz w:val="24"/>
          <w:szCs w:val="24"/>
        </w:rPr>
      </w:pPr>
      <w:r w:rsidRPr="001174FB">
        <w:rPr>
          <w:sz w:val="24"/>
          <w:szCs w:val="24"/>
        </w:rPr>
        <w:t>1.Razvrstavanje vjerovnika u skupine:</w:t>
      </w:r>
    </w:p>
    <w:p w:rsidRDefault="001174FB" w:rsidP="001174FB" w:rsidR="001174FB" w:rsidRPr="001174FB">
      <w:pPr>
        <w:ind w:firstLine="708"/>
        <w:rPr>
          <w:sz w:val="24"/>
          <w:szCs w:val="24"/>
        </w:rPr>
      </w:pPr>
    </w:p>
    <w:p w:rsidRDefault="001174FB" w:rsidP="001174FB" w:rsidR="001174FB" w:rsidRPr="001174FB">
      <w:pPr>
        <w:ind w:firstLine="708"/>
        <w:jc w:val="both"/>
        <w:rPr>
          <w:sz w:val="24"/>
          <w:szCs w:val="24"/>
        </w:rPr>
      </w:pPr>
      <w:r w:rsidRPr="001174FB">
        <w:rPr>
          <w:sz w:val="24"/>
          <w:szCs w:val="24"/>
        </w:rPr>
        <w:t xml:space="preserve">U </w:t>
      </w:r>
      <w:r w:rsidRPr="001174FB">
        <w:rPr>
          <w:b/>
          <w:sz w:val="24"/>
          <w:szCs w:val="24"/>
        </w:rPr>
        <w:t>prvu skupinu</w:t>
      </w:r>
      <w:r w:rsidRPr="001174FB">
        <w:rPr>
          <w:sz w:val="24"/>
          <w:szCs w:val="24"/>
        </w:rPr>
        <w:t xml:space="preserve"> vjerovnika razvrstani vjerovnici koji su osobni dužnikovi vjerovnici, ali i razlučni dužnikovi vjerovnici  i to:</w:t>
      </w:r>
    </w:p>
    <w:p w:rsidRDefault="001174FB" w:rsidP="001174FB" w:rsidR="001174FB" w:rsidRPr="001174FB">
      <w:pPr>
        <w:ind w:left="1068"/>
        <w:jc w:val="both"/>
        <w:rPr>
          <w:sz w:val="24"/>
          <w:szCs w:val="24"/>
        </w:rPr>
      </w:pPr>
      <w:r w:rsidRPr="001174FB">
        <w:rPr>
          <w:sz w:val="24"/>
          <w:szCs w:val="24"/>
        </w:rPr>
        <w:t xml:space="preserve">                                                                   iznos  utvrđene tražbine</w:t>
      </w:r>
    </w:p>
    <w:tbl>
      <w:tblPr>
        <w:tblW w:type="dxa" w:w="7607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4772"/>
        <w:gridCol w:w="2835"/>
      </w:tblGrid>
      <w:tr w:rsidTr="0001189B" w:rsidR="001174FB" w:rsidRPr="001174FB">
        <w:tc>
          <w:tcPr>
            <w:tcW w:type="dxa" w:w="477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74FB" w:rsidP="0001189B" w:rsidR="001174FB" w:rsidRPr="001174FB">
            <w:pPr>
              <w:pStyle w:val="TableContents"/>
              <w:rPr>
                <w:rFonts w:cs="Times New Roman"/>
                <w:bCs/>
              </w:rPr>
            </w:pPr>
            <w:r w:rsidRPr="001174FB">
              <w:rPr>
                <w:rFonts w:cs="Times New Roman"/>
                <w:bCs/>
              </w:rPr>
              <w:t>1.ZAGREBAČKA  BANKA d.d.</w:t>
            </w:r>
          </w:p>
          <w:p w:rsidRDefault="001174FB" w:rsidP="0001189B" w:rsidR="001174FB" w:rsidRPr="001174FB">
            <w:pPr>
              <w:pStyle w:val="TableContents"/>
              <w:rPr>
                <w:rFonts w:cs="Times New Roman"/>
                <w:bCs/>
              </w:rPr>
            </w:pPr>
            <w:r w:rsidRPr="001174FB">
              <w:rPr>
                <w:rFonts w:cs="Times New Roman"/>
                <w:bCs/>
              </w:rPr>
              <w:t>Trg bana J. Jelačića 10, Zagreb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74FB" w:rsidP="0001189B" w:rsidR="001174FB" w:rsidRPr="001174FB">
            <w:pPr>
              <w:jc w:val="right"/>
              <w:rPr>
                <w:sz w:val="24"/>
                <w:szCs w:val="24"/>
              </w:rPr>
            </w:pPr>
            <w:r w:rsidRPr="001174FB">
              <w:rPr>
                <w:bCs/>
                <w:sz w:val="24"/>
                <w:szCs w:val="24"/>
              </w:rPr>
              <w:t>147.850,86</w:t>
            </w:r>
          </w:p>
        </w:tc>
      </w:tr>
      <w:tr w:rsidTr="0001189B" w:rsidR="001174FB" w:rsidRPr="001174FB">
        <w:tc>
          <w:tcPr>
            <w:tcW w:type="dxa" w:w="477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74FB" w:rsidP="0001189B" w:rsidR="001174FB" w:rsidRPr="001174FB">
            <w:pPr>
              <w:pStyle w:val="TableContents"/>
              <w:rPr>
                <w:rFonts w:cs="Times New Roman"/>
                <w:bCs/>
              </w:rPr>
            </w:pPr>
            <w:r w:rsidRPr="001174FB">
              <w:rPr>
                <w:rFonts w:cs="Times New Roman"/>
                <w:bCs/>
              </w:rPr>
              <w:t xml:space="preserve">2. GRAD KARLOVAC, Banjavčićeva 9, KARLOVAC 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74FB" w:rsidP="0001189B" w:rsidR="001174FB" w:rsidRPr="001174FB">
            <w:pPr>
              <w:pStyle w:val="TableContents"/>
              <w:jc w:val="right"/>
              <w:rPr>
                <w:rFonts w:cs="Times New Roman"/>
                <w:bCs/>
              </w:rPr>
            </w:pPr>
            <w:r w:rsidRPr="001174FB">
              <w:rPr>
                <w:rFonts w:cs="Times New Roman"/>
                <w:bCs/>
              </w:rPr>
              <w:t>50.269,10</w:t>
            </w:r>
          </w:p>
          <w:p w:rsidRDefault="001174FB" w:rsidP="0001189B" w:rsidR="001174FB" w:rsidRPr="001174FB">
            <w:pPr>
              <w:pStyle w:val="TableContents"/>
              <w:jc w:val="right"/>
              <w:rPr>
                <w:rFonts w:cs="Times New Roman"/>
                <w:bCs/>
              </w:rPr>
            </w:pPr>
          </w:p>
        </w:tc>
      </w:tr>
      <w:tr w:rsidTr="0001189B" w:rsidR="001174FB" w:rsidRPr="001174FB">
        <w:tc>
          <w:tcPr>
            <w:tcW w:type="dxa" w:w="477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74FB" w:rsidP="0001189B" w:rsidR="001174FB" w:rsidRPr="001174FB">
            <w:pPr>
              <w:pStyle w:val="TableContents"/>
              <w:rPr>
                <w:rFonts w:cs="Times New Roman"/>
                <w:bCs/>
              </w:rPr>
            </w:pPr>
            <w:r w:rsidRPr="001174FB">
              <w:rPr>
                <w:rFonts w:cs="Times New Roman"/>
                <w:bCs/>
              </w:rPr>
              <w:t>3.RH, MF Porezna uprava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74FB" w:rsidP="0001189B" w:rsidR="001174FB" w:rsidRPr="001174FB">
            <w:pPr>
              <w:pStyle w:val="TableContents"/>
              <w:jc w:val="right"/>
              <w:rPr>
                <w:rFonts w:cs="Times New Roman"/>
                <w:bCs/>
              </w:rPr>
            </w:pPr>
            <w:r w:rsidRPr="001174FB">
              <w:rPr>
                <w:rFonts w:cs="Times New Roman"/>
                <w:bCs/>
              </w:rPr>
              <w:t>258.392,50</w:t>
            </w:r>
          </w:p>
        </w:tc>
      </w:tr>
    </w:tbl>
    <w:p w:rsidRDefault="001174FB" w:rsidP="001174FB" w:rsidR="001174FB" w:rsidRPr="001174FB">
      <w:pPr>
        <w:jc w:val="both"/>
        <w:rPr>
          <w:sz w:val="24"/>
          <w:szCs w:val="24"/>
        </w:rPr>
      </w:pPr>
    </w:p>
    <w:p w:rsidRDefault="001174FB" w:rsidP="001174FB" w:rsidR="001174FB" w:rsidRPr="001174FB">
      <w:pPr>
        <w:jc w:val="both"/>
        <w:rPr>
          <w:sz w:val="24"/>
          <w:szCs w:val="24"/>
        </w:rPr>
      </w:pPr>
      <w:r w:rsidRPr="001174FB">
        <w:rPr>
          <w:sz w:val="24"/>
          <w:szCs w:val="24"/>
        </w:rPr>
        <w:t xml:space="preserve">a u </w:t>
      </w:r>
      <w:r w:rsidRPr="001174FB">
        <w:rPr>
          <w:b/>
          <w:sz w:val="24"/>
          <w:szCs w:val="24"/>
        </w:rPr>
        <w:t>drugu skupinu</w:t>
      </w:r>
      <w:r w:rsidRPr="001174FB">
        <w:rPr>
          <w:sz w:val="24"/>
          <w:szCs w:val="24"/>
        </w:rPr>
        <w:t xml:space="preserve"> vjerovnika razvrstani su stečajni vjerovnici  i to:</w:t>
      </w:r>
    </w:p>
    <w:p w:rsidRDefault="001174FB" w:rsidP="001174FB" w:rsidR="001174FB" w:rsidRPr="001174FB">
      <w:pPr>
        <w:ind w:left="928"/>
        <w:jc w:val="both"/>
        <w:rPr>
          <w:sz w:val="24"/>
          <w:szCs w:val="24"/>
        </w:rPr>
      </w:pPr>
      <w:r w:rsidRPr="001174FB">
        <w:rPr>
          <w:sz w:val="24"/>
          <w:szCs w:val="24"/>
        </w:rPr>
        <w:t xml:space="preserve">                                                                    iznos utvrđene tražbine</w:t>
      </w:r>
    </w:p>
    <w:tbl>
      <w:tblPr>
        <w:tblW w:type="dxa" w:w="7607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4772"/>
        <w:gridCol w:w="2835"/>
      </w:tblGrid>
      <w:tr w:rsidTr="0001189B" w:rsidR="001174FB" w:rsidRPr="001174FB">
        <w:tc>
          <w:tcPr>
            <w:tcW w:type="dxa" w:w="477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74FB" w:rsidP="0001189B" w:rsidR="001174FB" w:rsidRPr="001174FB">
            <w:pPr>
              <w:pStyle w:val="TableContents"/>
              <w:rPr>
                <w:rFonts w:cs="Times New Roman"/>
                <w:bCs/>
              </w:rPr>
            </w:pPr>
            <w:r w:rsidRPr="001174FB">
              <w:rPr>
                <w:rFonts w:cs="Times New Roman"/>
                <w:bCs/>
              </w:rPr>
              <w:t>1. KARLOVAČKA BANKA d.d.</w:t>
            </w:r>
            <w:r w:rsidRPr="001174FB">
              <w:rPr>
                <w:rFonts w:cs="Times New Roman"/>
                <w:bCs/>
                <w:i/>
              </w:rPr>
              <w:t xml:space="preserve"> </w:t>
            </w:r>
            <w:r w:rsidRPr="001174FB">
              <w:rPr>
                <w:rFonts w:cs="Times New Roman"/>
                <w:bCs/>
              </w:rPr>
              <w:t>Ivana Gorana Kovačića 1, KARLOVAC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74FB" w:rsidP="0001189B" w:rsidR="001174FB" w:rsidRPr="001174FB">
            <w:pPr>
              <w:pStyle w:val="TableContents"/>
              <w:jc w:val="right"/>
              <w:rPr>
                <w:rFonts w:cs="Times New Roman"/>
                <w:bCs/>
              </w:rPr>
            </w:pPr>
            <w:r w:rsidRPr="001174FB">
              <w:rPr>
                <w:rFonts w:cs="Times New Roman"/>
                <w:bCs/>
              </w:rPr>
              <w:t>38.696,18</w:t>
            </w:r>
          </w:p>
          <w:p w:rsidRDefault="001174FB" w:rsidP="0001189B" w:rsidR="001174FB" w:rsidRPr="001174FB">
            <w:pPr>
              <w:pStyle w:val="TableContents"/>
              <w:jc w:val="right"/>
              <w:rPr>
                <w:rFonts w:cs="Times New Roman"/>
                <w:bCs/>
              </w:rPr>
            </w:pPr>
          </w:p>
        </w:tc>
      </w:tr>
      <w:tr w:rsidTr="0001189B" w:rsidR="001174FB" w:rsidRPr="001174FB">
        <w:tc>
          <w:tcPr>
            <w:tcW w:type="dxa" w:w="477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74FB" w:rsidP="0001189B" w:rsidR="001174FB" w:rsidRPr="001174FB">
            <w:pPr>
              <w:pStyle w:val="TableContents"/>
              <w:rPr>
                <w:rFonts w:cs="Times New Roman"/>
                <w:bCs/>
              </w:rPr>
            </w:pPr>
            <w:r w:rsidRPr="001174FB">
              <w:rPr>
                <w:rFonts w:cs="Times New Roman"/>
                <w:bCs/>
              </w:rPr>
              <w:t>2.DILJ d.d. Vinkovci, Ciglarska 33, VINKOVCI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74FB" w:rsidP="0001189B" w:rsidR="001174FB" w:rsidRPr="001174FB">
            <w:pPr>
              <w:jc w:val="right"/>
              <w:rPr>
                <w:sz w:val="24"/>
                <w:szCs w:val="24"/>
              </w:rPr>
            </w:pPr>
            <w:r w:rsidRPr="001174FB">
              <w:rPr>
                <w:bCs/>
                <w:sz w:val="24"/>
                <w:szCs w:val="24"/>
              </w:rPr>
              <w:t xml:space="preserve">97.605,17 </w:t>
            </w:r>
          </w:p>
        </w:tc>
      </w:tr>
      <w:tr w:rsidTr="0001189B" w:rsidR="001174FB" w:rsidRPr="001174FB">
        <w:trPr>
          <w:trHeight w:val="355"/>
        </w:trPr>
        <w:tc>
          <w:tcPr>
            <w:tcW w:type="dxa" w:w="477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74FB" w:rsidP="0001189B" w:rsidR="001174FB" w:rsidRPr="001174FB">
            <w:pPr>
              <w:pStyle w:val="TableContents"/>
              <w:rPr>
                <w:rFonts w:cs="Times New Roman"/>
                <w:bCs/>
              </w:rPr>
            </w:pPr>
            <w:r w:rsidRPr="001174FB">
              <w:rPr>
                <w:rFonts w:cs="Times New Roman"/>
                <w:bCs/>
              </w:rPr>
              <w:t>3.UNIQA osiguranje, Planinska 13a, Zagreb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74FB" w:rsidP="0001189B" w:rsidR="001174FB" w:rsidRPr="001174FB">
            <w:pPr>
              <w:pStyle w:val="TableContents"/>
              <w:jc w:val="right"/>
              <w:rPr>
                <w:rFonts w:cs="Times New Roman"/>
                <w:bCs/>
              </w:rPr>
            </w:pPr>
            <w:r w:rsidRPr="001174FB">
              <w:rPr>
                <w:rFonts w:cs="Times New Roman"/>
                <w:bCs/>
              </w:rPr>
              <w:t>36.274,95</w:t>
            </w:r>
          </w:p>
        </w:tc>
      </w:tr>
      <w:tr w:rsidTr="0001189B" w:rsidR="001174FB" w:rsidRPr="001174FB">
        <w:tc>
          <w:tcPr>
            <w:tcW w:type="dxa" w:w="477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74FB" w:rsidP="0001189B" w:rsidR="001174FB" w:rsidRPr="001174FB">
            <w:pPr>
              <w:pStyle w:val="TableContents"/>
              <w:rPr>
                <w:rFonts w:cs="Times New Roman"/>
                <w:bCs/>
              </w:rPr>
            </w:pPr>
            <w:r w:rsidRPr="001174FB">
              <w:rPr>
                <w:rFonts w:cs="Times New Roman"/>
                <w:bCs/>
              </w:rPr>
              <w:t xml:space="preserve">4.HERMES d.o.o. Kukuljanovo,Industrijska </w:t>
            </w:r>
            <w:r w:rsidRPr="001174FB">
              <w:rPr>
                <w:rFonts w:cs="Times New Roman"/>
                <w:bCs/>
              </w:rPr>
              <w:lastRenderedPageBreak/>
              <w:t>zona bb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bottom"/>
          </w:tcPr>
          <w:p w:rsidRDefault="001174FB" w:rsidP="0001189B" w:rsidR="001174FB" w:rsidRPr="001174FB">
            <w:pPr>
              <w:jc w:val="right"/>
              <w:rPr>
                <w:color w:val="000000"/>
                <w:sz w:val="24"/>
                <w:szCs w:val="24"/>
              </w:rPr>
            </w:pPr>
            <w:r w:rsidRPr="001174FB">
              <w:rPr>
                <w:color w:val="000000"/>
                <w:sz w:val="24"/>
                <w:szCs w:val="24"/>
              </w:rPr>
              <w:lastRenderedPageBreak/>
              <w:t>74.192,82</w:t>
            </w:r>
          </w:p>
        </w:tc>
      </w:tr>
      <w:tr w:rsidTr="0001189B" w:rsidR="001174FB" w:rsidRPr="001174FB">
        <w:tc>
          <w:tcPr>
            <w:tcW w:type="dxa" w:w="477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74FB" w:rsidP="0001189B" w:rsidR="001174FB" w:rsidRPr="001174FB">
            <w:pPr>
              <w:pStyle w:val="TableContents"/>
              <w:rPr>
                <w:rFonts w:cs="Times New Roman"/>
                <w:bCs/>
              </w:rPr>
            </w:pPr>
            <w:r w:rsidRPr="001174FB">
              <w:rPr>
                <w:rFonts w:cs="Times New Roman"/>
                <w:bCs/>
              </w:rPr>
              <w:lastRenderedPageBreak/>
              <w:t>5.WURTH-HRVATSKA d.o.o. Franje Lučića 92, ZAGREB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74FB" w:rsidP="0001189B" w:rsidR="001174FB" w:rsidRPr="001174FB">
            <w:pPr>
              <w:jc w:val="right"/>
              <w:rPr>
                <w:sz w:val="24"/>
                <w:szCs w:val="24"/>
              </w:rPr>
            </w:pPr>
            <w:r w:rsidRPr="001174FB">
              <w:rPr>
                <w:color w:val="000000"/>
                <w:sz w:val="24"/>
                <w:szCs w:val="24"/>
              </w:rPr>
              <w:t xml:space="preserve">10.462,87 </w:t>
            </w:r>
          </w:p>
        </w:tc>
      </w:tr>
      <w:tr w:rsidTr="0001189B" w:rsidR="001174FB" w:rsidRPr="001174FB">
        <w:tc>
          <w:tcPr>
            <w:tcW w:type="dxa" w:w="477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74FB" w:rsidP="0001189B" w:rsidR="001174FB" w:rsidRPr="001174FB">
            <w:pPr>
              <w:pStyle w:val="TableContents"/>
              <w:rPr>
                <w:rFonts w:cs="Times New Roman"/>
                <w:bCs/>
              </w:rPr>
            </w:pPr>
            <w:r w:rsidRPr="001174FB">
              <w:rPr>
                <w:rFonts w:cs="Times New Roman"/>
                <w:bCs/>
              </w:rPr>
              <w:t>6.IGMA d.o.o. Ciglana 10, KOPRIVNICA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bottom"/>
          </w:tcPr>
          <w:p w:rsidRDefault="001174FB" w:rsidP="0001189B" w:rsidR="001174FB" w:rsidRPr="001174FB">
            <w:pPr>
              <w:jc w:val="right"/>
              <w:rPr>
                <w:color w:val="000000"/>
                <w:sz w:val="24"/>
                <w:szCs w:val="24"/>
              </w:rPr>
            </w:pPr>
            <w:r w:rsidRPr="001174FB">
              <w:rPr>
                <w:color w:val="000000"/>
                <w:sz w:val="24"/>
                <w:szCs w:val="24"/>
              </w:rPr>
              <w:t>85.244,87</w:t>
            </w:r>
          </w:p>
        </w:tc>
      </w:tr>
      <w:tr w:rsidTr="0001189B" w:rsidR="001174FB" w:rsidRPr="001174FB">
        <w:tc>
          <w:tcPr>
            <w:tcW w:type="dxa" w:w="477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74FB" w:rsidP="0001189B" w:rsidR="001174FB" w:rsidRPr="001174FB">
            <w:pPr>
              <w:pStyle w:val="TableContents"/>
              <w:rPr>
                <w:rFonts w:cs="Times New Roman"/>
                <w:bCs/>
              </w:rPr>
            </w:pPr>
            <w:r w:rsidRPr="001174FB">
              <w:rPr>
                <w:rFonts w:cs="Times New Roman"/>
                <w:bCs/>
              </w:rPr>
              <w:t>7.MC GRADNJA d.o.o. Slunj, Ladihovićeva bb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  <w:vAlign w:val="bottom"/>
          </w:tcPr>
          <w:p w:rsidRDefault="001174FB" w:rsidP="0001189B" w:rsidR="001174FB" w:rsidRPr="001174FB">
            <w:pPr>
              <w:jc w:val="right"/>
              <w:rPr>
                <w:color w:val="000000"/>
                <w:sz w:val="24"/>
                <w:szCs w:val="24"/>
              </w:rPr>
            </w:pPr>
            <w:r w:rsidRPr="001174FB">
              <w:rPr>
                <w:color w:val="000000"/>
                <w:sz w:val="24"/>
                <w:szCs w:val="24"/>
              </w:rPr>
              <w:t>260.138,51</w:t>
            </w:r>
          </w:p>
        </w:tc>
      </w:tr>
    </w:tbl>
    <w:p w:rsidRDefault="001174FB" w:rsidP="001174FB" w:rsidR="001174FB" w:rsidRPr="001174FB">
      <w:pPr>
        <w:jc w:val="both"/>
        <w:rPr>
          <w:sz w:val="24"/>
          <w:szCs w:val="24"/>
        </w:rPr>
      </w:pPr>
    </w:p>
    <w:p w:rsidRDefault="001174FB" w:rsidP="001174FB" w:rsidR="001174FB" w:rsidRPr="001174FB">
      <w:pPr>
        <w:pStyle w:val="Bezproreda"/>
        <w:jc w:val="both"/>
        <w:rPr>
          <w:szCs w:val="24"/>
        </w:rPr>
      </w:pPr>
      <w:r w:rsidRPr="001174FB">
        <w:rPr>
          <w:szCs w:val="24"/>
        </w:rPr>
        <w:t>2.Rokovi isplate vjerovnicima:</w:t>
      </w:r>
    </w:p>
    <w:p w:rsidRDefault="001174FB" w:rsidP="001174FB" w:rsidR="001174FB" w:rsidRPr="001174FB">
      <w:pPr>
        <w:pStyle w:val="Bezproreda"/>
        <w:jc w:val="both"/>
        <w:rPr>
          <w:szCs w:val="24"/>
        </w:rPr>
      </w:pPr>
    </w:p>
    <w:p w:rsidRDefault="001174FB" w:rsidP="001174FB" w:rsidR="001174FB" w:rsidRPr="001174FB">
      <w:pPr>
        <w:pStyle w:val="Bezproreda"/>
        <w:numPr>
          <w:ilvl w:val="0"/>
          <w:numId w:val="13"/>
        </w:numPr>
        <w:jc w:val="both"/>
        <w:rPr>
          <w:szCs w:val="24"/>
        </w:rPr>
      </w:pPr>
      <w:r w:rsidRPr="001174FB">
        <w:rPr>
          <w:szCs w:val="24"/>
        </w:rPr>
        <w:t>Skupina razlučni vjerovnici:</w:t>
      </w:r>
    </w:p>
    <w:p w:rsidRDefault="001174FB" w:rsidP="001174FB" w:rsidR="001174FB" w:rsidRPr="001174FB">
      <w:pPr>
        <w:pStyle w:val="Bezproreda"/>
        <w:jc w:val="both"/>
        <w:rPr>
          <w:szCs w:val="24"/>
        </w:rPr>
      </w:pPr>
    </w:p>
    <w:p w:rsidRDefault="001174FB" w:rsidP="001174FB" w:rsidR="001174FB" w:rsidRPr="001174FB">
      <w:pPr>
        <w:pStyle w:val="Bezproreda"/>
        <w:ind w:firstLine="360"/>
        <w:jc w:val="both"/>
        <w:rPr>
          <w:szCs w:val="24"/>
        </w:rPr>
      </w:pPr>
      <w:r w:rsidRPr="001174FB">
        <w:rPr>
          <w:szCs w:val="24"/>
        </w:rPr>
        <w:t xml:space="preserve">1.ZAGREBAČKA BANKA d.d. </w:t>
      </w:r>
    </w:p>
    <w:p w:rsidRDefault="001174FB" w:rsidP="001174FB" w:rsidR="001174FB" w:rsidRPr="001174FB">
      <w:pPr>
        <w:pStyle w:val="Bezproreda"/>
        <w:ind w:firstLine="360"/>
        <w:jc w:val="both"/>
        <w:rPr>
          <w:szCs w:val="24"/>
        </w:rPr>
      </w:pPr>
      <w:r w:rsidRPr="001174FB">
        <w:rPr>
          <w:szCs w:val="24"/>
        </w:rPr>
        <w:t xml:space="preserve">2.RH Ministarstvo financija PU, </w:t>
      </w:r>
    </w:p>
    <w:p w:rsidRDefault="001174FB" w:rsidP="001174FB" w:rsidR="001174FB" w:rsidRPr="001174FB">
      <w:pPr>
        <w:pStyle w:val="Bezproreda"/>
        <w:ind w:firstLine="360"/>
        <w:jc w:val="both"/>
        <w:rPr>
          <w:szCs w:val="24"/>
        </w:rPr>
      </w:pPr>
      <w:r w:rsidRPr="001174FB">
        <w:rPr>
          <w:szCs w:val="24"/>
        </w:rPr>
        <w:t>(razlučno pravo upisano na poslovno stambenu zgradu i dvorište kč.br.2143 zk. ul.893 k.o. Karlovac2. )</w:t>
      </w:r>
    </w:p>
    <w:p w:rsidRDefault="001174FB" w:rsidP="001174FB" w:rsidR="001174FB" w:rsidRPr="001174FB">
      <w:pPr>
        <w:pStyle w:val="Bezproreda"/>
        <w:ind w:firstLine="360"/>
        <w:jc w:val="both"/>
        <w:rPr>
          <w:szCs w:val="24"/>
        </w:rPr>
      </w:pPr>
      <w:r w:rsidRPr="001174FB">
        <w:rPr>
          <w:szCs w:val="24"/>
        </w:rPr>
        <w:t xml:space="preserve">3.Grad Karlovac </w:t>
      </w:r>
    </w:p>
    <w:p w:rsidRDefault="001174FB" w:rsidP="001174FB" w:rsidR="001174FB" w:rsidRPr="001174FB">
      <w:pPr>
        <w:pStyle w:val="Bezproreda"/>
        <w:ind w:firstLine="360"/>
        <w:jc w:val="both"/>
        <w:rPr>
          <w:szCs w:val="24"/>
        </w:rPr>
      </w:pPr>
      <w:r w:rsidRPr="001174FB">
        <w:rPr>
          <w:szCs w:val="24"/>
        </w:rPr>
        <w:t>(razlučno pravo upisano na zemljište pašnjak mlaka kč.br.31255 zk. ul.2020 k.o. Karlovac 2 kojeg je stečajni dužnik u vlasništvu ¼ )</w:t>
      </w:r>
    </w:p>
    <w:p w:rsidRDefault="001174FB" w:rsidP="001174FB" w:rsidR="001174FB" w:rsidRPr="001174FB">
      <w:pPr>
        <w:pStyle w:val="Bezproreda"/>
        <w:ind w:firstLine="360"/>
        <w:jc w:val="both"/>
        <w:rPr>
          <w:szCs w:val="24"/>
        </w:rPr>
      </w:pPr>
    </w:p>
    <w:p w:rsidRDefault="001174FB" w:rsidP="001174FB" w:rsidR="001174FB" w:rsidRPr="001174FB">
      <w:pPr>
        <w:pStyle w:val="Bezproreda"/>
        <w:ind w:firstLine="360"/>
        <w:jc w:val="both"/>
        <w:rPr>
          <w:szCs w:val="24"/>
        </w:rPr>
      </w:pPr>
      <w:r w:rsidRPr="001174FB">
        <w:rPr>
          <w:szCs w:val="24"/>
        </w:rPr>
        <w:t>Stečajni dužnik se obvezuje razlučnim vjerovnicima isplatiti utvrđenu stečajnu tražbinu u skladu sa niže navedenim postotkom i iznosom koji se stečajnim planom umanjuju, iznosom nove tražbina, postotkom i iznosom tražbine kojim se isplaćuje po prihvaćanju stečajnog plana, te ostatku iznosa tražbine koja im se stečajnim planom predviđa isplatiti u roku od tri godine, polugodišnjim ratama koja će biti uvećana za kamatu od 5% godišnje.</w:t>
      </w:r>
    </w:p>
    <w:p w:rsidRDefault="001174FB" w:rsidP="001174FB" w:rsidR="001174FB" w:rsidRPr="001174FB">
      <w:pPr>
        <w:pStyle w:val="Bezproreda"/>
        <w:jc w:val="both"/>
        <w:rPr>
          <w:szCs w:val="24"/>
        </w:rPr>
      </w:pPr>
    </w:p>
    <w:p w:rsidRDefault="001174FB" w:rsidP="001174FB" w:rsidR="001174FB" w:rsidRPr="001174FB">
      <w:pPr>
        <w:jc w:val="both"/>
        <w:rPr>
          <w:noProof/>
          <w:sz w:val="24"/>
          <w:szCs w:val="24"/>
        </w:rPr>
      </w:pPr>
      <w:r w:rsidRPr="001174FB">
        <w:rPr>
          <w:noProof/>
          <w:sz w:val="24"/>
          <w:szCs w:val="24"/>
        </w:rPr>
        <w:t>Naziv razl.vjerovnika      utvrđ.tražbina   smanj.30%   Nova traž.   30%           ostatak</w:t>
      </w:r>
    </w:p>
    <w:p w:rsidRDefault="001174FB" w:rsidP="001174FB" w:rsidR="001174FB" w:rsidRPr="001174FB">
      <w:pPr>
        <w:pBdr>
          <w:bottom w:space="1" w:sz="6" w:color="auto" w:val="single"/>
        </w:pBdr>
        <w:jc w:val="both"/>
        <w:rPr>
          <w:noProof/>
          <w:sz w:val="24"/>
          <w:szCs w:val="24"/>
        </w:rPr>
      </w:pPr>
      <w:r w:rsidRPr="001174FB">
        <w:rPr>
          <w:noProof/>
          <w:sz w:val="24"/>
          <w:szCs w:val="24"/>
        </w:rPr>
        <w:t xml:space="preserve">                                        na ispit.roč.       po st.planu                      odmah       3 godine</w:t>
      </w:r>
    </w:p>
    <w:p w:rsidRDefault="001174FB" w:rsidP="001174FB" w:rsidR="001174FB" w:rsidRPr="001174FB">
      <w:pPr>
        <w:jc w:val="both"/>
        <w:rPr>
          <w:noProof/>
          <w:sz w:val="24"/>
          <w:szCs w:val="24"/>
        </w:rPr>
      </w:pPr>
    </w:p>
    <w:p w:rsidRDefault="001174FB" w:rsidP="001174FB" w:rsidR="001174FB" w:rsidRPr="001174FB">
      <w:pPr>
        <w:jc w:val="both"/>
        <w:rPr>
          <w:noProof/>
          <w:sz w:val="24"/>
          <w:szCs w:val="24"/>
        </w:rPr>
      </w:pPr>
      <w:r w:rsidRPr="001174FB">
        <w:rPr>
          <w:noProof/>
          <w:sz w:val="24"/>
          <w:szCs w:val="24"/>
        </w:rPr>
        <w:t>ZAGREBAČKA BANKA 147.850,86     44.355,26    103.495,60   31.048,68   72.446,92</w:t>
      </w:r>
    </w:p>
    <w:p w:rsidRDefault="001174FB" w:rsidP="001174FB" w:rsidR="001174FB" w:rsidRPr="001174FB">
      <w:pPr>
        <w:jc w:val="both"/>
        <w:rPr>
          <w:noProof/>
          <w:sz w:val="24"/>
          <w:szCs w:val="24"/>
        </w:rPr>
      </w:pPr>
    </w:p>
    <w:p w:rsidRDefault="001174FB" w:rsidP="001174FB" w:rsidR="001174FB" w:rsidRPr="001174FB">
      <w:pPr>
        <w:jc w:val="both"/>
        <w:rPr>
          <w:noProof/>
          <w:sz w:val="24"/>
          <w:szCs w:val="24"/>
        </w:rPr>
      </w:pPr>
      <w:r w:rsidRPr="001174FB">
        <w:rPr>
          <w:noProof/>
          <w:sz w:val="24"/>
          <w:szCs w:val="24"/>
        </w:rPr>
        <w:t>RH MIN.FIN.PU               258.392,50     77.517,75    180.874,75    54.262,43  126.612,32</w:t>
      </w:r>
    </w:p>
    <w:p w:rsidRDefault="001174FB" w:rsidP="001174FB" w:rsidR="001174FB" w:rsidRPr="001174FB">
      <w:pPr>
        <w:jc w:val="both"/>
        <w:rPr>
          <w:noProof/>
          <w:sz w:val="24"/>
          <w:szCs w:val="24"/>
        </w:rPr>
      </w:pPr>
    </w:p>
    <w:p w:rsidRDefault="001174FB" w:rsidP="001174FB" w:rsidR="001174FB" w:rsidRPr="001174FB">
      <w:pPr>
        <w:pBdr>
          <w:bottom w:space="1" w:sz="6" w:color="auto" w:val="single"/>
        </w:pBdr>
        <w:jc w:val="both"/>
        <w:rPr>
          <w:noProof/>
          <w:sz w:val="24"/>
          <w:szCs w:val="24"/>
        </w:rPr>
      </w:pPr>
      <w:r w:rsidRPr="001174FB">
        <w:rPr>
          <w:noProof/>
          <w:sz w:val="24"/>
          <w:szCs w:val="24"/>
        </w:rPr>
        <w:t>GRAD KARLOVAC         50.296,10      15.088,83     35.207,27     10.562,19    24.645,08</w:t>
      </w:r>
    </w:p>
    <w:p w:rsidRDefault="001174FB" w:rsidP="001174FB" w:rsidR="001174FB" w:rsidRPr="001174FB">
      <w:pPr>
        <w:jc w:val="both"/>
        <w:rPr>
          <w:noProof/>
          <w:sz w:val="24"/>
          <w:szCs w:val="24"/>
        </w:rPr>
      </w:pPr>
    </w:p>
    <w:p w:rsidRDefault="001174FB" w:rsidP="001174FB" w:rsidR="001174FB" w:rsidRPr="001174FB">
      <w:pPr>
        <w:pBdr>
          <w:bottom w:space="1" w:sz="6" w:color="auto" w:val="single"/>
        </w:pBdr>
        <w:jc w:val="both"/>
        <w:rPr>
          <w:noProof/>
          <w:sz w:val="24"/>
          <w:szCs w:val="24"/>
        </w:rPr>
      </w:pPr>
      <w:r w:rsidRPr="001174FB">
        <w:rPr>
          <w:noProof/>
          <w:sz w:val="24"/>
          <w:szCs w:val="24"/>
        </w:rPr>
        <w:t>SVEUKUPNO                 456.539,46     136.961,84   319.577,62    95.873,30  223.704,32</w:t>
      </w:r>
    </w:p>
    <w:p w:rsidRDefault="001174FB" w:rsidP="001174FB" w:rsidR="001174FB" w:rsidRPr="001174FB">
      <w:pPr>
        <w:jc w:val="both"/>
        <w:rPr>
          <w:noProof/>
          <w:sz w:val="24"/>
          <w:szCs w:val="24"/>
        </w:rPr>
      </w:pPr>
    </w:p>
    <w:p w:rsidRDefault="001174FB" w:rsidP="001174FB" w:rsidR="001174FB" w:rsidRPr="001174FB">
      <w:pPr>
        <w:jc w:val="both"/>
        <w:rPr>
          <w:noProof/>
          <w:sz w:val="24"/>
          <w:szCs w:val="24"/>
        </w:rPr>
      </w:pPr>
      <w:r w:rsidRPr="001174FB">
        <w:rPr>
          <w:noProof/>
          <w:sz w:val="24"/>
          <w:szCs w:val="24"/>
        </w:rPr>
        <w:t>Svi razlučni vjerovnici i dalje ostaju  razlučni vjerovnici do podmirenja cjelokupnih tražbina, budući su upisani na nekretnine u vlasništvu stečajngo dužnika.</w:t>
      </w:r>
    </w:p>
    <w:p w:rsidRDefault="001174FB" w:rsidP="001174FB" w:rsidR="001174FB" w:rsidRPr="001174FB">
      <w:pPr>
        <w:jc w:val="both"/>
        <w:rPr>
          <w:noProof/>
          <w:sz w:val="24"/>
          <w:szCs w:val="24"/>
        </w:rPr>
      </w:pPr>
    </w:p>
    <w:p w:rsidRDefault="001174FB" w:rsidP="001174FB" w:rsidR="001174FB" w:rsidRPr="001174FB">
      <w:pPr>
        <w:jc w:val="both"/>
        <w:rPr>
          <w:noProof/>
          <w:sz w:val="24"/>
          <w:szCs w:val="24"/>
        </w:rPr>
      </w:pPr>
      <w:r w:rsidRPr="001174FB">
        <w:rPr>
          <w:noProof/>
          <w:sz w:val="24"/>
          <w:szCs w:val="24"/>
        </w:rPr>
        <w:t xml:space="preserve">b) skupina ostali vjerovnici </w:t>
      </w:r>
    </w:p>
    <w:p w:rsidRDefault="001174FB" w:rsidP="001174FB" w:rsidR="001174FB" w:rsidRPr="001174FB">
      <w:pPr>
        <w:jc w:val="both"/>
        <w:rPr>
          <w:noProof/>
          <w:sz w:val="24"/>
          <w:szCs w:val="24"/>
        </w:rPr>
      </w:pPr>
    </w:p>
    <w:p w:rsidRDefault="001174FB" w:rsidP="001174FB" w:rsidR="001174FB" w:rsidRPr="001174FB">
      <w:pPr>
        <w:jc w:val="both"/>
        <w:rPr>
          <w:noProof/>
          <w:sz w:val="24"/>
          <w:szCs w:val="24"/>
        </w:rPr>
      </w:pPr>
      <w:r w:rsidRPr="001174FB">
        <w:rPr>
          <w:noProof/>
          <w:sz w:val="24"/>
          <w:szCs w:val="24"/>
        </w:rPr>
        <w:t>Naziv razl.vjerovnika      utvrđ.tražbina   smanj.30%   Nova traž.   30%           ostatak</w:t>
      </w:r>
    </w:p>
    <w:p w:rsidRDefault="001174FB" w:rsidP="001174FB" w:rsidR="001174FB" w:rsidRPr="001174FB">
      <w:pPr>
        <w:pBdr>
          <w:bottom w:space="1" w:sz="6" w:color="auto" w:val="single"/>
        </w:pBdr>
        <w:jc w:val="both"/>
        <w:rPr>
          <w:noProof/>
          <w:sz w:val="24"/>
          <w:szCs w:val="24"/>
        </w:rPr>
      </w:pPr>
      <w:r w:rsidRPr="001174FB">
        <w:rPr>
          <w:noProof/>
          <w:sz w:val="24"/>
          <w:szCs w:val="24"/>
        </w:rPr>
        <w:t xml:space="preserve">                                        na ispit.roč.       po st.planu                      odmah       3 godine</w:t>
      </w:r>
    </w:p>
    <w:p w:rsidRDefault="001174FB" w:rsidP="001174FB" w:rsidR="001174FB" w:rsidRPr="001174FB">
      <w:pPr>
        <w:jc w:val="both"/>
        <w:rPr>
          <w:noProof/>
          <w:sz w:val="24"/>
          <w:szCs w:val="24"/>
        </w:rPr>
      </w:pPr>
    </w:p>
    <w:p w:rsidRDefault="001174FB" w:rsidP="001174FB" w:rsidR="001174FB" w:rsidRPr="001174FB">
      <w:pPr>
        <w:jc w:val="both"/>
        <w:rPr>
          <w:noProof/>
          <w:sz w:val="24"/>
          <w:szCs w:val="24"/>
        </w:rPr>
      </w:pPr>
      <w:r w:rsidRPr="001174FB">
        <w:rPr>
          <w:noProof/>
          <w:sz w:val="24"/>
          <w:szCs w:val="24"/>
        </w:rPr>
        <w:lastRenderedPageBreak/>
        <w:t>DILJ d.o.o. Vinkovci          97.605,17      29.281,56      68.323,61    20.497,09   47.826,52</w:t>
      </w:r>
    </w:p>
    <w:p w:rsidRDefault="001174FB" w:rsidP="001174FB" w:rsidR="001174FB" w:rsidRPr="001174FB">
      <w:pPr>
        <w:jc w:val="both"/>
        <w:rPr>
          <w:noProof/>
          <w:sz w:val="24"/>
          <w:szCs w:val="24"/>
        </w:rPr>
      </w:pPr>
    </w:p>
    <w:p w:rsidRDefault="001174FB" w:rsidP="001174FB" w:rsidR="001174FB" w:rsidRPr="001174FB">
      <w:pPr>
        <w:jc w:val="both"/>
        <w:rPr>
          <w:noProof/>
          <w:sz w:val="24"/>
          <w:szCs w:val="24"/>
        </w:rPr>
      </w:pPr>
      <w:r w:rsidRPr="001174FB">
        <w:rPr>
          <w:noProof/>
          <w:sz w:val="24"/>
          <w:szCs w:val="24"/>
        </w:rPr>
        <w:t>IGMA d.o.o. Koprivnica     85.244,87     25.573,47      59.671,40  17.901,42  41.769,98</w:t>
      </w:r>
    </w:p>
    <w:p w:rsidRDefault="001174FB" w:rsidP="001174FB" w:rsidR="001174FB" w:rsidRPr="001174FB">
      <w:pPr>
        <w:jc w:val="both"/>
        <w:rPr>
          <w:noProof/>
          <w:sz w:val="24"/>
          <w:szCs w:val="24"/>
        </w:rPr>
      </w:pPr>
    </w:p>
    <w:p w:rsidRDefault="001174FB" w:rsidP="001174FB" w:rsidR="001174FB" w:rsidRPr="001174FB">
      <w:pPr>
        <w:jc w:val="both"/>
        <w:rPr>
          <w:noProof/>
          <w:sz w:val="24"/>
          <w:szCs w:val="24"/>
        </w:rPr>
      </w:pPr>
      <w:r w:rsidRPr="001174FB">
        <w:rPr>
          <w:noProof/>
          <w:sz w:val="24"/>
          <w:szCs w:val="24"/>
        </w:rPr>
        <w:t>HERMES d.o.o.                   74.192,82      22.257,85     51.934,97    15.580,50   36.354,47</w:t>
      </w:r>
    </w:p>
    <w:p w:rsidRDefault="001174FB" w:rsidP="001174FB" w:rsidR="001174FB" w:rsidRPr="001174FB">
      <w:pPr>
        <w:jc w:val="both"/>
        <w:rPr>
          <w:noProof/>
          <w:sz w:val="24"/>
          <w:szCs w:val="24"/>
        </w:rPr>
      </w:pPr>
      <w:r w:rsidRPr="001174FB">
        <w:rPr>
          <w:noProof/>
          <w:sz w:val="24"/>
          <w:szCs w:val="24"/>
        </w:rPr>
        <w:t>Kukljanovo</w:t>
      </w:r>
    </w:p>
    <w:p w:rsidRDefault="001174FB" w:rsidP="001174FB" w:rsidR="001174FB" w:rsidRPr="001174FB">
      <w:pPr>
        <w:jc w:val="both"/>
        <w:rPr>
          <w:noProof/>
          <w:sz w:val="24"/>
          <w:szCs w:val="24"/>
        </w:rPr>
      </w:pPr>
    </w:p>
    <w:p w:rsidRDefault="001174FB" w:rsidP="001174FB" w:rsidR="001174FB" w:rsidRPr="001174FB">
      <w:pPr>
        <w:jc w:val="both"/>
        <w:rPr>
          <w:noProof/>
          <w:sz w:val="24"/>
          <w:szCs w:val="24"/>
        </w:rPr>
      </w:pPr>
      <w:r w:rsidRPr="001174FB">
        <w:rPr>
          <w:noProof/>
          <w:sz w:val="24"/>
          <w:szCs w:val="24"/>
        </w:rPr>
        <w:t>UNIQA osig.Zagreb            36.274,95     10.882,49    25.392,46     7.617,74   17.774,72</w:t>
      </w:r>
    </w:p>
    <w:p w:rsidRDefault="001174FB" w:rsidP="001174FB" w:rsidR="001174FB" w:rsidRPr="001174FB">
      <w:pPr>
        <w:jc w:val="both"/>
        <w:rPr>
          <w:noProof/>
          <w:sz w:val="24"/>
          <w:szCs w:val="24"/>
        </w:rPr>
      </w:pPr>
    </w:p>
    <w:p w:rsidRDefault="001174FB" w:rsidP="001174FB" w:rsidR="001174FB" w:rsidRPr="001174FB">
      <w:pPr>
        <w:jc w:val="both"/>
        <w:rPr>
          <w:noProof/>
          <w:sz w:val="24"/>
          <w:szCs w:val="24"/>
        </w:rPr>
      </w:pPr>
      <w:r w:rsidRPr="001174FB">
        <w:rPr>
          <w:noProof/>
          <w:sz w:val="24"/>
          <w:szCs w:val="24"/>
        </w:rPr>
        <w:t>Karlovačka banka d.d.       38.696,18      11.608,86    27.087,32     8.126,20   18.061,12</w:t>
      </w:r>
    </w:p>
    <w:p w:rsidRDefault="001174FB" w:rsidP="001174FB" w:rsidR="001174FB" w:rsidRPr="001174FB">
      <w:pPr>
        <w:jc w:val="both"/>
        <w:rPr>
          <w:noProof/>
          <w:sz w:val="24"/>
          <w:szCs w:val="24"/>
        </w:rPr>
      </w:pPr>
      <w:r w:rsidRPr="001174FB">
        <w:rPr>
          <w:noProof/>
          <w:sz w:val="24"/>
          <w:szCs w:val="24"/>
        </w:rPr>
        <w:t>Karlovac</w:t>
      </w:r>
    </w:p>
    <w:p w:rsidRDefault="001174FB" w:rsidP="001174FB" w:rsidR="001174FB" w:rsidRPr="001174FB">
      <w:pPr>
        <w:jc w:val="both"/>
        <w:rPr>
          <w:noProof/>
          <w:sz w:val="24"/>
          <w:szCs w:val="24"/>
        </w:rPr>
      </w:pPr>
    </w:p>
    <w:p w:rsidRDefault="001174FB" w:rsidP="001174FB" w:rsidR="001174FB" w:rsidRPr="001174FB">
      <w:pPr>
        <w:jc w:val="both"/>
        <w:rPr>
          <w:noProof/>
          <w:sz w:val="24"/>
          <w:szCs w:val="24"/>
        </w:rPr>
      </w:pPr>
      <w:r w:rsidRPr="001174FB">
        <w:rPr>
          <w:noProof/>
          <w:sz w:val="24"/>
          <w:szCs w:val="24"/>
        </w:rPr>
        <w:t>WURTH-HRVATSKA     10.462,87         3.138,87    7.324,00      2.197,20     5.126,80</w:t>
      </w:r>
    </w:p>
    <w:p w:rsidRDefault="001174FB" w:rsidP="001174FB" w:rsidR="001174FB" w:rsidRPr="001174FB">
      <w:pPr>
        <w:jc w:val="both"/>
        <w:rPr>
          <w:noProof/>
          <w:sz w:val="24"/>
          <w:szCs w:val="24"/>
        </w:rPr>
      </w:pPr>
      <w:r w:rsidRPr="001174FB">
        <w:rPr>
          <w:noProof/>
          <w:sz w:val="24"/>
          <w:szCs w:val="24"/>
        </w:rPr>
        <w:t>Zagreb</w:t>
      </w:r>
    </w:p>
    <w:p w:rsidRDefault="001174FB" w:rsidP="001174FB" w:rsidR="001174FB" w:rsidRPr="001174FB">
      <w:pPr>
        <w:jc w:val="both"/>
        <w:rPr>
          <w:noProof/>
          <w:sz w:val="24"/>
          <w:szCs w:val="24"/>
        </w:rPr>
      </w:pPr>
    </w:p>
    <w:p w:rsidRDefault="001174FB" w:rsidP="001174FB" w:rsidR="001174FB" w:rsidRPr="001174FB">
      <w:pPr>
        <w:jc w:val="both"/>
        <w:rPr>
          <w:noProof/>
          <w:sz w:val="24"/>
          <w:szCs w:val="24"/>
        </w:rPr>
      </w:pPr>
      <w:r w:rsidRPr="001174FB">
        <w:rPr>
          <w:noProof/>
          <w:sz w:val="24"/>
          <w:szCs w:val="24"/>
        </w:rPr>
        <w:t>MC GRADNJA d.o.o.      260.138,51      78.041,56   182.096,95</w:t>
      </w:r>
    </w:p>
    <w:p w:rsidRDefault="001174FB" w:rsidP="001174FB" w:rsidR="001174FB" w:rsidRPr="001174FB">
      <w:pPr>
        <w:pBdr>
          <w:bottom w:space="1" w:sz="6" w:color="auto" w:val="single"/>
        </w:pBdr>
        <w:jc w:val="both"/>
        <w:rPr>
          <w:noProof/>
          <w:sz w:val="24"/>
          <w:szCs w:val="24"/>
        </w:rPr>
      </w:pPr>
      <w:r w:rsidRPr="001174FB">
        <w:rPr>
          <w:noProof/>
          <w:sz w:val="24"/>
          <w:szCs w:val="24"/>
        </w:rPr>
        <w:t>Slunj</w:t>
      </w:r>
    </w:p>
    <w:p w:rsidRDefault="001174FB" w:rsidP="001174FB" w:rsidR="001174FB" w:rsidRPr="001174FB">
      <w:pPr>
        <w:jc w:val="both"/>
        <w:rPr>
          <w:noProof/>
          <w:sz w:val="24"/>
          <w:szCs w:val="24"/>
        </w:rPr>
      </w:pPr>
    </w:p>
    <w:p w:rsidRDefault="001174FB" w:rsidP="001174FB" w:rsidR="001174FB" w:rsidRPr="001174FB">
      <w:pPr>
        <w:pBdr>
          <w:bottom w:space="1" w:sz="6" w:color="auto" w:val="single"/>
        </w:pBdr>
        <w:jc w:val="both"/>
        <w:rPr>
          <w:noProof/>
          <w:sz w:val="24"/>
          <w:szCs w:val="24"/>
        </w:rPr>
      </w:pPr>
      <w:r w:rsidRPr="001174FB">
        <w:rPr>
          <w:noProof/>
          <w:sz w:val="24"/>
          <w:szCs w:val="24"/>
        </w:rPr>
        <w:t>SVEUKUPNO                  602.615,37     180.784,66   421.830,71  71.920,15  167.813,61</w:t>
      </w:r>
    </w:p>
    <w:p w:rsidRDefault="001174FB" w:rsidP="001174FB" w:rsidR="001174FB" w:rsidRPr="001174FB">
      <w:pPr>
        <w:jc w:val="both"/>
        <w:rPr>
          <w:noProof/>
          <w:sz w:val="24"/>
          <w:szCs w:val="24"/>
        </w:rPr>
      </w:pPr>
    </w:p>
    <w:p w:rsidRDefault="001174FB" w:rsidP="001174FB" w:rsidR="001174FB" w:rsidRPr="001174FB">
      <w:pPr>
        <w:jc w:val="both"/>
        <w:rPr>
          <w:noProof/>
          <w:sz w:val="24"/>
          <w:szCs w:val="24"/>
        </w:rPr>
      </w:pPr>
    </w:p>
    <w:p w:rsidRDefault="001174FB" w:rsidP="001174FB" w:rsidR="001174FB" w:rsidRPr="001174FB">
      <w:pPr>
        <w:ind w:firstLine="720"/>
        <w:jc w:val="both"/>
        <w:rPr>
          <w:noProof/>
          <w:sz w:val="24"/>
          <w:szCs w:val="24"/>
        </w:rPr>
      </w:pPr>
    </w:p>
    <w:p w:rsidRDefault="001174FB" w:rsidP="001174FB" w:rsidR="001174FB" w:rsidRPr="001174FB">
      <w:pPr>
        <w:ind w:firstLine="720"/>
        <w:jc w:val="both"/>
        <w:rPr>
          <w:noProof/>
          <w:sz w:val="24"/>
          <w:szCs w:val="24"/>
        </w:rPr>
      </w:pPr>
      <w:r w:rsidRPr="001174FB">
        <w:rPr>
          <w:noProof/>
          <w:sz w:val="24"/>
          <w:szCs w:val="24"/>
        </w:rPr>
        <w:t xml:space="preserve">Umanjena tražbina vjerovnika MC GRADNJA  d.o.o. Slunj, u iznosu od 182.096,95 kn uplatiti će se na račun stečajnog dužnika i pretvotiti u poslovni udjel, u skladu sa izjavom od 7.travnja 2016. </w:t>
      </w:r>
    </w:p>
    <w:p w:rsidRDefault="001174FB" w:rsidP="001174FB" w:rsidR="001174FB" w:rsidRPr="001174FB">
      <w:pPr>
        <w:ind w:firstLine="720"/>
        <w:jc w:val="both"/>
        <w:rPr>
          <w:noProof/>
          <w:sz w:val="24"/>
          <w:szCs w:val="24"/>
        </w:rPr>
      </w:pPr>
    </w:p>
    <w:p w:rsidRDefault="001174FB" w:rsidP="001174FB" w:rsidR="001174FB" w:rsidRPr="001174FB">
      <w:pPr>
        <w:ind w:firstLine="720"/>
        <w:jc w:val="both"/>
        <w:rPr>
          <w:noProof/>
          <w:sz w:val="24"/>
          <w:szCs w:val="24"/>
        </w:rPr>
      </w:pPr>
      <w:r w:rsidRPr="001174FB">
        <w:rPr>
          <w:noProof/>
          <w:sz w:val="24"/>
          <w:szCs w:val="24"/>
        </w:rPr>
        <w:t>Dužnik se obvezuje namiriti utvrđene tražbine vjerovnike prema sljedećem otplatnom planu.</w:t>
      </w:r>
    </w:p>
    <w:p w:rsidRDefault="001174FB" w:rsidP="001174FB" w:rsidR="001174FB" w:rsidRPr="001174FB">
      <w:pPr>
        <w:ind w:firstLine="720"/>
        <w:jc w:val="both"/>
        <w:rPr>
          <w:noProof/>
          <w:sz w:val="24"/>
          <w:szCs w:val="24"/>
        </w:rPr>
      </w:pPr>
    </w:p>
    <w:p w:rsidRDefault="001174FB" w:rsidP="001174FB" w:rsidR="001174FB" w:rsidRPr="001174FB">
      <w:pPr>
        <w:ind w:firstLine="720"/>
        <w:jc w:val="both"/>
        <w:rPr>
          <w:noProof/>
          <w:sz w:val="24"/>
          <w:szCs w:val="24"/>
        </w:rPr>
      </w:pPr>
      <w:r w:rsidRPr="001174FB">
        <w:rPr>
          <w:noProof/>
          <w:sz w:val="24"/>
          <w:szCs w:val="24"/>
        </w:rPr>
        <w:t>ZBIRNI PLAN OTPLATE</w:t>
      </w:r>
    </w:p>
    <w:p w:rsidRDefault="001174FB" w:rsidP="001174FB" w:rsidR="001174FB" w:rsidRPr="001174FB">
      <w:pPr>
        <w:ind w:firstLine="720"/>
        <w:jc w:val="both"/>
        <w:rPr>
          <w:noProof/>
          <w:sz w:val="24"/>
          <w:szCs w:val="24"/>
        </w:rPr>
      </w:pPr>
    </w:p>
    <w:p w:rsidRDefault="001174FB" w:rsidP="001174FB" w:rsidR="001174FB" w:rsidRPr="001174FB">
      <w:pPr>
        <w:ind w:firstLine="720" w:left="-851"/>
        <w:jc w:val="both"/>
        <w:rPr>
          <w:noProof/>
          <w:sz w:val="24"/>
          <w:szCs w:val="24"/>
        </w:rPr>
      </w:pPr>
      <w:r w:rsidRPr="001174FB">
        <w:rPr>
          <w:noProof/>
          <w:sz w:val="24"/>
          <w:szCs w:val="24"/>
        </w:rPr>
        <w:t>OSTATAK DUGA  391.517,93 KUNE        otpl.kvota         Pl.kta             Pl.anuitet</w:t>
      </w:r>
    </w:p>
    <w:p w:rsidRDefault="001174FB" w:rsidP="001174FB" w:rsidR="001174FB" w:rsidRPr="001174FB">
      <w:pPr>
        <w:ind w:firstLine="720" w:left="-851"/>
        <w:jc w:val="both"/>
        <w:rPr>
          <w:noProof/>
          <w:sz w:val="24"/>
          <w:szCs w:val="24"/>
        </w:rPr>
      </w:pPr>
    </w:p>
    <w:p w:rsidRDefault="001174FB" w:rsidP="001174FB" w:rsidR="001174FB" w:rsidRPr="001174FB">
      <w:pPr>
        <w:ind w:firstLine="720" w:left="-851"/>
        <w:jc w:val="both"/>
        <w:rPr>
          <w:noProof/>
          <w:sz w:val="24"/>
          <w:szCs w:val="24"/>
        </w:rPr>
      </w:pPr>
      <w:r w:rsidRPr="001174FB">
        <w:rPr>
          <w:noProof/>
          <w:sz w:val="24"/>
          <w:szCs w:val="24"/>
        </w:rPr>
        <w:t>I anuitet      31.03.2017.                                  65.253,00          9.787,95       75.040,95</w:t>
      </w:r>
    </w:p>
    <w:p w:rsidRDefault="001174FB" w:rsidP="001174FB" w:rsidR="001174FB" w:rsidRPr="001174FB">
      <w:pPr>
        <w:ind w:firstLine="720" w:left="-851"/>
        <w:jc w:val="both"/>
        <w:rPr>
          <w:noProof/>
          <w:sz w:val="24"/>
          <w:szCs w:val="24"/>
        </w:rPr>
      </w:pPr>
    </w:p>
    <w:p w:rsidRDefault="001174FB" w:rsidP="001174FB" w:rsidR="001174FB" w:rsidRPr="001174FB">
      <w:pPr>
        <w:ind w:firstLine="720" w:left="-851"/>
        <w:jc w:val="both"/>
        <w:rPr>
          <w:noProof/>
          <w:sz w:val="24"/>
          <w:szCs w:val="24"/>
        </w:rPr>
      </w:pPr>
      <w:r w:rsidRPr="001174FB">
        <w:rPr>
          <w:noProof/>
          <w:sz w:val="24"/>
          <w:szCs w:val="24"/>
        </w:rPr>
        <w:t xml:space="preserve">II anuitet     30.09.2017.                                  65.253,00          8.156,63       73.409,63 </w:t>
      </w:r>
    </w:p>
    <w:p w:rsidRDefault="001174FB" w:rsidP="001174FB" w:rsidR="001174FB" w:rsidRPr="001174FB">
      <w:pPr>
        <w:ind w:firstLine="720" w:left="-851"/>
        <w:jc w:val="both"/>
        <w:rPr>
          <w:noProof/>
          <w:sz w:val="24"/>
          <w:szCs w:val="24"/>
        </w:rPr>
      </w:pPr>
    </w:p>
    <w:p w:rsidRDefault="001174FB" w:rsidP="001174FB" w:rsidR="001174FB" w:rsidRPr="001174FB">
      <w:pPr>
        <w:ind w:firstLine="720" w:left="-851"/>
        <w:jc w:val="both"/>
        <w:rPr>
          <w:noProof/>
          <w:sz w:val="24"/>
          <w:szCs w:val="24"/>
        </w:rPr>
      </w:pPr>
      <w:r w:rsidRPr="001174FB">
        <w:rPr>
          <w:noProof/>
          <w:sz w:val="24"/>
          <w:szCs w:val="24"/>
        </w:rPr>
        <w:t>III anuitet   31.03.2018.                                   65.253,00          6.525,30       71.778,30</w:t>
      </w:r>
    </w:p>
    <w:p w:rsidRDefault="001174FB" w:rsidP="001174FB" w:rsidR="001174FB" w:rsidRPr="001174FB">
      <w:pPr>
        <w:ind w:firstLine="720" w:left="-851"/>
        <w:jc w:val="both"/>
        <w:rPr>
          <w:noProof/>
          <w:sz w:val="24"/>
          <w:szCs w:val="24"/>
        </w:rPr>
      </w:pPr>
    </w:p>
    <w:p w:rsidRDefault="001174FB" w:rsidP="001174FB" w:rsidR="001174FB" w:rsidRPr="001174FB">
      <w:pPr>
        <w:ind w:firstLine="720" w:left="-851"/>
        <w:jc w:val="both"/>
        <w:rPr>
          <w:noProof/>
          <w:sz w:val="24"/>
          <w:szCs w:val="24"/>
        </w:rPr>
      </w:pPr>
      <w:r w:rsidRPr="001174FB">
        <w:rPr>
          <w:noProof/>
          <w:sz w:val="24"/>
          <w:szCs w:val="24"/>
        </w:rPr>
        <w:t>IV anuitet   30.09.2018.                                   65.253,00          4.893,98       70.146,98</w:t>
      </w:r>
    </w:p>
    <w:p w:rsidRDefault="001174FB" w:rsidP="001174FB" w:rsidR="001174FB" w:rsidRPr="001174FB">
      <w:pPr>
        <w:ind w:firstLine="720" w:left="-851"/>
        <w:jc w:val="both"/>
        <w:rPr>
          <w:noProof/>
          <w:sz w:val="24"/>
          <w:szCs w:val="24"/>
        </w:rPr>
      </w:pPr>
    </w:p>
    <w:p w:rsidRDefault="001174FB" w:rsidP="001174FB" w:rsidR="001174FB" w:rsidRPr="001174FB">
      <w:pPr>
        <w:ind w:firstLine="720" w:left="-851"/>
        <w:jc w:val="both"/>
        <w:rPr>
          <w:noProof/>
          <w:sz w:val="24"/>
          <w:szCs w:val="24"/>
        </w:rPr>
      </w:pPr>
      <w:r w:rsidRPr="001174FB">
        <w:rPr>
          <w:noProof/>
          <w:sz w:val="24"/>
          <w:szCs w:val="24"/>
        </w:rPr>
        <w:t>V  anuitet   31.03.2019.                                    65.253,00           3.262,65       68.515,65</w:t>
      </w:r>
    </w:p>
    <w:p w:rsidRDefault="001174FB" w:rsidP="001174FB" w:rsidR="001174FB" w:rsidRPr="001174FB">
      <w:pPr>
        <w:ind w:firstLine="720" w:left="-851"/>
        <w:jc w:val="both"/>
        <w:rPr>
          <w:noProof/>
          <w:sz w:val="24"/>
          <w:szCs w:val="24"/>
        </w:rPr>
      </w:pPr>
    </w:p>
    <w:p w:rsidRDefault="001174FB" w:rsidP="001174FB" w:rsidR="001174FB" w:rsidRPr="001174FB">
      <w:pPr>
        <w:pBdr>
          <w:bottom w:space="1" w:sz="6" w:color="auto" w:val="single"/>
        </w:pBdr>
        <w:ind w:firstLine="720" w:left="-851"/>
        <w:jc w:val="both"/>
        <w:rPr>
          <w:noProof/>
          <w:sz w:val="24"/>
          <w:szCs w:val="24"/>
        </w:rPr>
      </w:pPr>
      <w:r w:rsidRPr="001174FB">
        <w:rPr>
          <w:noProof/>
          <w:sz w:val="24"/>
          <w:szCs w:val="24"/>
        </w:rPr>
        <w:t>VI anuitet    30.09.2019.                                   65.252,93          1.631,33        66.884,26</w:t>
      </w:r>
    </w:p>
    <w:p w:rsidRDefault="001174FB" w:rsidP="001174FB" w:rsidR="001174FB" w:rsidRPr="001174FB">
      <w:pPr>
        <w:ind w:firstLine="720" w:left="-851"/>
        <w:jc w:val="both"/>
        <w:rPr>
          <w:noProof/>
          <w:sz w:val="24"/>
          <w:szCs w:val="24"/>
        </w:rPr>
      </w:pPr>
    </w:p>
    <w:p w:rsidRDefault="001174FB" w:rsidP="001174FB" w:rsidR="001174FB" w:rsidRPr="001174FB">
      <w:pPr>
        <w:ind w:firstLine="720" w:left="-851"/>
        <w:jc w:val="both"/>
        <w:rPr>
          <w:noProof/>
          <w:sz w:val="24"/>
          <w:szCs w:val="24"/>
        </w:rPr>
      </w:pPr>
      <w:r w:rsidRPr="001174FB">
        <w:rPr>
          <w:noProof/>
          <w:sz w:val="24"/>
          <w:szCs w:val="24"/>
        </w:rPr>
        <w:t xml:space="preserve">UKUPNO                                                         391.517,93        34.257,84    425.776,30.       </w:t>
      </w:r>
    </w:p>
    <w:p w:rsidRDefault="001174FB" w:rsidP="001174FB" w:rsidR="001174FB" w:rsidRPr="001174FB">
      <w:pPr>
        <w:jc w:val="both"/>
        <w:rPr>
          <w:noProof/>
          <w:sz w:val="24"/>
          <w:szCs w:val="24"/>
        </w:rPr>
      </w:pPr>
    </w:p>
    <w:p w:rsidRDefault="00330787" w:rsidP="00E42E94" w:rsidR="00330787" w:rsidRPr="00B84748">
      <w:pPr>
        <w:pStyle w:val="Bezproreda"/>
        <w:jc w:val="both"/>
        <w:rPr>
          <w:szCs w:val="24"/>
        </w:rPr>
      </w:pPr>
    </w:p>
    <w:p w:rsidRDefault="008B1CAF" w:rsidP="00A3236C" w:rsidR="008B1CAF" w:rsidRPr="00B84748">
      <w:pPr>
        <w:jc w:val="center"/>
        <w:rPr>
          <w:noProof/>
          <w:sz w:val="24"/>
          <w:szCs w:val="24"/>
        </w:rPr>
      </w:pPr>
      <w:r w:rsidRPr="00B84748">
        <w:rPr>
          <w:noProof/>
          <w:sz w:val="24"/>
          <w:szCs w:val="24"/>
        </w:rPr>
        <w:t>Obrazloženje</w:t>
      </w:r>
    </w:p>
    <w:p w:rsidRDefault="00A3236C" w:rsidP="00A3236C" w:rsidR="00A3236C" w:rsidRPr="00B84748">
      <w:pPr>
        <w:jc w:val="center"/>
        <w:rPr>
          <w:sz w:val="24"/>
          <w:szCs w:val="24"/>
        </w:rPr>
      </w:pPr>
    </w:p>
    <w:p w:rsidRDefault="008B1CAF" w:rsidP="008B1CAF" w:rsidR="000A2FBC" w:rsidRPr="00B84748">
      <w:pPr>
        <w:ind w:firstLine="720"/>
        <w:jc w:val="both"/>
        <w:rPr>
          <w:noProof/>
          <w:sz w:val="24"/>
          <w:szCs w:val="24"/>
        </w:rPr>
      </w:pPr>
      <w:r w:rsidRPr="00B84748">
        <w:rPr>
          <w:noProof/>
          <w:sz w:val="24"/>
          <w:szCs w:val="24"/>
        </w:rPr>
        <w:t xml:space="preserve">Na </w:t>
      </w:r>
      <w:r w:rsidR="000A2FBC" w:rsidRPr="00B84748">
        <w:rPr>
          <w:noProof/>
          <w:sz w:val="24"/>
          <w:szCs w:val="24"/>
        </w:rPr>
        <w:t xml:space="preserve">izvještajnom ročištu održanom dana </w:t>
      </w:r>
      <w:r w:rsidR="001438D7">
        <w:rPr>
          <w:noProof/>
          <w:sz w:val="24"/>
          <w:szCs w:val="24"/>
        </w:rPr>
        <w:t>1.ožujka</w:t>
      </w:r>
      <w:r w:rsidR="000A2FBC" w:rsidRPr="00B84748">
        <w:rPr>
          <w:noProof/>
          <w:sz w:val="24"/>
          <w:szCs w:val="24"/>
        </w:rPr>
        <w:t xml:space="preserve"> 2016. vjerovnici su donijeli odluku kojom se nalaće stečajnoj upraviteljici izrada srečajnog plana, u roku od 60 dana.</w:t>
      </w:r>
    </w:p>
    <w:p w:rsidRDefault="00936B55" w:rsidP="00936B55" w:rsidR="008B1CAF" w:rsidRPr="00B84748">
      <w:pPr>
        <w:ind w:firstLine="720"/>
        <w:jc w:val="both"/>
        <w:rPr>
          <w:noProof/>
          <w:sz w:val="24"/>
          <w:szCs w:val="24"/>
        </w:rPr>
      </w:pPr>
      <w:r w:rsidRPr="00B84748">
        <w:rPr>
          <w:noProof/>
          <w:sz w:val="24"/>
          <w:szCs w:val="24"/>
        </w:rPr>
        <w:t>Postupajući po odluci skupštine vjerovnika stečajn</w:t>
      </w:r>
      <w:r w:rsidR="00404249">
        <w:rPr>
          <w:noProof/>
          <w:sz w:val="24"/>
          <w:szCs w:val="24"/>
        </w:rPr>
        <w:t>i</w:t>
      </w:r>
      <w:r w:rsidRPr="00B84748">
        <w:rPr>
          <w:noProof/>
          <w:sz w:val="24"/>
          <w:szCs w:val="24"/>
        </w:rPr>
        <w:t xml:space="preserve"> je upravitelj dana </w:t>
      </w:r>
      <w:r w:rsidR="00404249">
        <w:rPr>
          <w:noProof/>
          <w:sz w:val="24"/>
          <w:szCs w:val="24"/>
        </w:rPr>
        <w:t>21.travnja</w:t>
      </w:r>
      <w:r w:rsidRPr="00B84748">
        <w:rPr>
          <w:noProof/>
          <w:sz w:val="24"/>
          <w:szCs w:val="24"/>
        </w:rPr>
        <w:t xml:space="preserve"> 2016. dostavi</w:t>
      </w:r>
      <w:r w:rsidR="00404249">
        <w:rPr>
          <w:noProof/>
          <w:sz w:val="24"/>
          <w:szCs w:val="24"/>
        </w:rPr>
        <w:t>o</w:t>
      </w:r>
      <w:r w:rsidRPr="00B84748">
        <w:rPr>
          <w:noProof/>
          <w:sz w:val="24"/>
          <w:szCs w:val="24"/>
        </w:rPr>
        <w:t xml:space="preserve"> sudu stečajni plana,  dana </w:t>
      </w:r>
      <w:r w:rsidR="00404249">
        <w:rPr>
          <w:noProof/>
          <w:sz w:val="24"/>
          <w:szCs w:val="24"/>
        </w:rPr>
        <w:t>27.lipnja</w:t>
      </w:r>
      <w:r w:rsidRPr="00B84748">
        <w:rPr>
          <w:noProof/>
          <w:sz w:val="24"/>
          <w:szCs w:val="24"/>
        </w:rPr>
        <w:t xml:space="preserve"> 2016. dopunu stečajnog plana</w:t>
      </w:r>
      <w:r w:rsidR="00404249">
        <w:rPr>
          <w:noProof/>
          <w:sz w:val="24"/>
          <w:szCs w:val="24"/>
        </w:rPr>
        <w:t xml:space="preserve"> </w:t>
      </w:r>
      <w:r w:rsidRPr="00B84748">
        <w:rPr>
          <w:noProof/>
          <w:sz w:val="24"/>
          <w:szCs w:val="24"/>
        </w:rPr>
        <w:t xml:space="preserve">. </w:t>
      </w:r>
    </w:p>
    <w:p w:rsidRDefault="00D60C3E" w:rsidP="00936B55" w:rsidR="00547610" w:rsidRPr="00B84748">
      <w:pPr>
        <w:ind w:firstLine="720"/>
        <w:jc w:val="both"/>
        <w:rPr>
          <w:noProof/>
          <w:sz w:val="24"/>
          <w:szCs w:val="24"/>
        </w:rPr>
      </w:pPr>
      <w:r w:rsidRPr="00B84748">
        <w:rPr>
          <w:noProof/>
          <w:sz w:val="24"/>
          <w:szCs w:val="24"/>
        </w:rPr>
        <w:t>Na ročištu za raspravljanje i glasovanje o stečajnom planu</w:t>
      </w:r>
      <w:r w:rsidR="001E0D6F">
        <w:rPr>
          <w:noProof/>
          <w:sz w:val="24"/>
          <w:szCs w:val="24"/>
        </w:rPr>
        <w:t xml:space="preserve"> od 4.listopada 2016. </w:t>
      </w:r>
      <w:r w:rsidRPr="00B84748">
        <w:rPr>
          <w:noProof/>
          <w:sz w:val="24"/>
          <w:szCs w:val="24"/>
        </w:rPr>
        <w:t>(članak 321. stavak 1. Stečajnog zakona,</w:t>
      </w:r>
      <w:r w:rsidR="00AE5FA7">
        <w:rPr>
          <w:noProof/>
          <w:sz w:val="24"/>
          <w:szCs w:val="24"/>
        </w:rPr>
        <w:t xml:space="preserve"> </w:t>
      </w:r>
      <w:r w:rsidRPr="00B84748">
        <w:rPr>
          <w:noProof/>
          <w:sz w:val="24"/>
          <w:szCs w:val="24"/>
        </w:rPr>
        <w:t xml:space="preserve">N.N. br. 71/15, dalje: SZ 15) </w:t>
      </w:r>
      <w:r w:rsidR="0039240C" w:rsidRPr="00B84748">
        <w:rPr>
          <w:noProof/>
          <w:sz w:val="24"/>
          <w:szCs w:val="24"/>
        </w:rPr>
        <w:t xml:space="preserve">vjerovnici su </w:t>
      </w:r>
      <w:r w:rsidR="002F3E22" w:rsidRPr="00B84748">
        <w:rPr>
          <w:noProof/>
          <w:sz w:val="24"/>
          <w:szCs w:val="24"/>
        </w:rPr>
        <w:t xml:space="preserve">nakon glasovanja po skupinama  </w:t>
      </w:r>
      <w:r w:rsidR="0039240C" w:rsidRPr="00B84748">
        <w:rPr>
          <w:noProof/>
          <w:sz w:val="24"/>
          <w:szCs w:val="24"/>
        </w:rPr>
        <w:t xml:space="preserve">većinom </w:t>
      </w:r>
      <w:r w:rsidR="002F3E22" w:rsidRPr="00B84748">
        <w:rPr>
          <w:noProof/>
          <w:sz w:val="24"/>
          <w:szCs w:val="24"/>
        </w:rPr>
        <w:t xml:space="preserve">vjerovnika i većinom iz članka 38.c stavak 2. Stečajnog zakona (N.N.44/96 do 133/12) </w:t>
      </w:r>
      <w:r w:rsidR="00547610" w:rsidRPr="00B84748">
        <w:rPr>
          <w:noProof/>
          <w:sz w:val="24"/>
          <w:szCs w:val="24"/>
        </w:rPr>
        <w:t xml:space="preserve">prihvatili stečajni plan. </w:t>
      </w:r>
    </w:p>
    <w:p w:rsidRDefault="00547610" w:rsidP="00936B55" w:rsidR="00547610" w:rsidRPr="00B84748">
      <w:pPr>
        <w:ind w:firstLine="720"/>
        <w:jc w:val="both"/>
        <w:rPr>
          <w:noProof/>
          <w:sz w:val="24"/>
          <w:szCs w:val="24"/>
        </w:rPr>
      </w:pPr>
    </w:p>
    <w:p w:rsidRDefault="00547610" w:rsidP="005A4117" w:rsidR="005A28A2">
      <w:pPr>
        <w:ind w:firstLine="720"/>
        <w:jc w:val="both"/>
        <w:rPr>
          <w:sz w:val="24"/>
          <w:szCs w:val="24"/>
        </w:rPr>
      </w:pPr>
      <w:r w:rsidRPr="00B84748">
        <w:rPr>
          <w:noProof/>
          <w:sz w:val="24"/>
          <w:szCs w:val="24"/>
        </w:rPr>
        <w:t xml:space="preserve">Nakon što je dana </w:t>
      </w:r>
      <w:r w:rsidR="001E0D6F">
        <w:rPr>
          <w:noProof/>
          <w:sz w:val="24"/>
          <w:szCs w:val="24"/>
        </w:rPr>
        <w:t>13.prosinca 201</w:t>
      </w:r>
      <w:r w:rsidR="00993175" w:rsidRPr="00B84748">
        <w:rPr>
          <w:noProof/>
          <w:sz w:val="24"/>
          <w:szCs w:val="24"/>
        </w:rPr>
        <w:t>6. stečajni sudac saslušao stečajn</w:t>
      </w:r>
      <w:r w:rsidR="001E0D6F">
        <w:rPr>
          <w:noProof/>
          <w:sz w:val="24"/>
          <w:szCs w:val="24"/>
        </w:rPr>
        <w:t xml:space="preserve">og upravitelja </w:t>
      </w:r>
      <w:r w:rsidR="00993175" w:rsidRPr="00B84748">
        <w:rPr>
          <w:noProof/>
          <w:sz w:val="24"/>
          <w:szCs w:val="24"/>
        </w:rPr>
        <w:t xml:space="preserve"> </w:t>
      </w:r>
      <w:r w:rsidR="001C0ECE">
        <w:rPr>
          <w:noProof/>
          <w:sz w:val="24"/>
          <w:szCs w:val="24"/>
        </w:rPr>
        <w:t xml:space="preserve">te kako su ispunjene sve zakonske pretpostavke za prihvaćanje, </w:t>
      </w:r>
      <w:r w:rsidR="00993175" w:rsidRPr="00B84748">
        <w:rPr>
          <w:noProof/>
          <w:sz w:val="24"/>
          <w:szCs w:val="24"/>
        </w:rPr>
        <w:t xml:space="preserve">sud je </w:t>
      </w:r>
      <w:r w:rsidR="001C0ECE">
        <w:rPr>
          <w:noProof/>
          <w:sz w:val="24"/>
          <w:szCs w:val="24"/>
        </w:rPr>
        <w:t xml:space="preserve">na istom ročištu od </w:t>
      </w:r>
      <w:r w:rsidR="001E0D6F">
        <w:rPr>
          <w:noProof/>
          <w:sz w:val="24"/>
          <w:szCs w:val="24"/>
        </w:rPr>
        <w:t xml:space="preserve">13.prosinca </w:t>
      </w:r>
      <w:r w:rsidR="001C0ECE">
        <w:rPr>
          <w:noProof/>
          <w:sz w:val="24"/>
          <w:szCs w:val="24"/>
        </w:rPr>
        <w:t>2016. proglasio rješenje kojim se prihvaća stečajni plan (</w:t>
      </w:r>
      <w:r w:rsidR="00993175" w:rsidRPr="00B84748">
        <w:rPr>
          <w:noProof/>
          <w:sz w:val="24"/>
          <w:szCs w:val="24"/>
        </w:rPr>
        <w:t>članka 334. SZ 15</w:t>
      </w:r>
      <w:r w:rsidR="001C0ECE">
        <w:rPr>
          <w:noProof/>
          <w:sz w:val="24"/>
          <w:szCs w:val="24"/>
        </w:rPr>
        <w:t>).</w:t>
      </w:r>
      <w:r w:rsidR="001C0ECE" w:rsidRPr="00B84748">
        <w:rPr>
          <w:sz w:val="24"/>
          <w:szCs w:val="24"/>
        </w:rPr>
        <w:t xml:space="preserve"> </w:t>
      </w:r>
    </w:p>
    <w:p w:rsidRDefault="001C0ECE" w:rsidP="00833008" w:rsidR="001C0ECE" w:rsidRPr="00B84748">
      <w:pPr>
        <w:ind w:firstLine="708"/>
        <w:jc w:val="both"/>
        <w:rPr>
          <w:sz w:val="24"/>
          <w:szCs w:val="24"/>
        </w:rPr>
      </w:pPr>
    </w:p>
    <w:p w:rsidRDefault="005A28A2" w:rsidP="008B1CAF" w:rsidR="008B1CAF" w:rsidRPr="00B84748">
      <w:pPr>
        <w:jc w:val="center"/>
        <w:rPr>
          <w:noProof/>
          <w:sz w:val="24"/>
          <w:szCs w:val="24"/>
        </w:rPr>
      </w:pPr>
      <w:r w:rsidRPr="00B84748">
        <w:rPr>
          <w:noProof/>
          <w:sz w:val="24"/>
          <w:szCs w:val="24"/>
        </w:rPr>
        <w:t xml:space="preserve">U Zagrebu </w:t>
      </w:r>
      <w:r w:rsidR="001E0D6F">
        <w:rPr>
          <w:noProof/>
          <w:sz w:val="24"/>
          <w:szCs w:val="24"/>
        </w:rPr>
        <w:t>22.prosinca</w:t>
      </w:r>
      <w:r w:rsidR="008B1CAF" w:rsidRPr="00B84748">
        <w:rPr>
          <w:noProof/>
          <w:sz w:val="24"/>
          <w:szCs w:val="24"/>
        </w:rPr>
        <w:t xml:space="preserve"> 201</w:t>
      </w:r>
      <w:r w:rsidR="00AE5FA7">
        <w:rPr>
          <w:noProof/>
          <w:sz w:val="24"/>
          <w:szCs w:val="24"/>
        </w:rPr>
        <w:t>6</w:t>
      </w:r>
      <w:r w:rsidR="008B1CAF" w:rsidRPr="00B84748">
        <w:rPr>
          <w:noProof/>
          <w:sz w:val="24"/>
          <w:szCs w:val="24"/>
        </w:rPr>
        <w:t xml:space="preserve">. </w:t>
      </w:r>
    </w:p>
    <w:p w:rsidRDefault="008B1CAF" w:rsidP="008B1CAF" w:rsidR="008B1CAF" w:rsidRPr="00B84748">
      <w:pPr>
        <w:ind w:firstLine="720" w:left="5040"/>
        <w:jc w:val="both"/>
        <w:rPr>
          <w:noProof/>
          <w:sz w:val="24"/>
          <w:szCs w:val="24"/>
        </w:rPr>
      </w:pPr>
      <w:r w:rsidRPr="00B84748">
        <w:rPr>
          <w:noProof/>
          <w:sz w:val="24"/>
          <w:szCs w:val="24"/>
        </w:rPr>
        <w:t xml:space="preserve">          SUDAC:  </w:t>
      </w:r>
    </w:p>
    <w:p w:rsidRDefault="008B1CAF" w:rsidP="005A4117" w:rsidR="005A4117">
      <w:pPr>
        <w:jc w:val="both"/>
        <w:rPr>
          <w:noProof/>
          <w:sz w:val="24"/>
          <w:szCs w:val="24"/>
        </w:rPr>
      </w:pPr>
      <w:r w:rsidRPr="00B84748">
        <w:rPr>
          <w:noProof/>
          <w:sz w:val="24"/>
          <w:szCs w:val="24"/>
        </w:rPr>
        <w:t xml:space="preserve">               </w:t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</w:r>
      <w:r w:rsidRPr="00B84748">
        <w:rPr>
          <w:noProof/>
          <w:sz w:val="24"/>
          <w:szCs w:val="24"/>
        </w:rPr>
        <w:tab/>
        <w:t xml:space="preserve">     </w:t>
      </w:r>
      <w:r w:rsidR="00AE5FA7">
        <w:rPr>
          <w:noProof/>
          <w:sz w:val="24"/>
          <w:szCs w:val="24"/>
        </w:rPr>
        <w:t xml:space="preserve">      Ante Galić</w:t>
      </w:r>
      <w:r w:rsidRPr="00B84748">
        <w:rPr>
          <w:noProof/>
          <w:sz w:val="24"/>
          <w:szCs w:val="24"/>
        </w:rPr>
        <w:t xml:space="preserve"> </w:t>
      </w:r>
      <w:r w:rsidR="005A4117">
        <w:rPr>
          <w:noProof/>
          <w:sz w:val="24"/>
          <w:szCs w:val="24"/>
        </w:rPr>
        <w:t>v.r.</w:t>
      </w:r>
    </w:p>
    <w:p w:rsidRDefault="008B1CAF" w:rsidP="005A4117" w:rsidR="008B1CAF" w:rsidRPr="00B84748">
      <w:pPr>
        <w:jc w:val="both"/>
        <w:rPr>
          <w:sz w:val="24"/>
          <w:szCs w:val="24"/>
        </w:rPr>
      </w:pPr>
      <w:r w:rsidRPr="00B84748">
        <w:rPr>
          <w:sz w:val="24"/>
          <w:szCs w:val="24"/>
        </w:rPr>
        <w:t>UPUTA O PRAVNOM LIJEKU:</w:t>
      </w:r>
    </w:p>
    <w:p w:rsidRDefault="008B1CAF" w:rsidP="008B1CAF" w:rsidR="008B1CAF" w:rsidRPr="00B84748">
      <w:pPr>
        <w:rPr>
          <w:sz w:val="24"/>
          <w:szCs w:val="24"/>
        </w:rPr>
      </w:pPr>
    </w:p>
    <w:p w:rsidRDefault="008B1CAF" w:rsidP="00A3236C" w:rsidR="008B1CAF" w:rsidRPr="00B84748">
      <w:pPr>
        <w:rPr>
          <w:sz w:val="24"/>
          <w:szCs w:val="24"/>
        </w:rPr>
      </w:pPr>
      <w:r w:rsidRPr="00B84748">
        <w:rPr>
          <w:sz w:val="24"/>
          <w:szCs w:val="24"/>
        </w:rPr>
        <w:t>Protiv ovog rješenja dopuštena je žalba, u roku od 8 dana, koja se podnosi ovome sudu u 3 primjerka, a o istoj odlučuje Visoki trgovački sud RH.</w:t>
      </w:r>
    </w:p>
    <w:p w:rsidRDefault="00A3236C" w:rsidP="00A3236C" w:rsidR="00A3236C" w:rsidRPr="00B84748">
      <w:pPr>
        <w:rPr>
          <w:noProof/>
          <w:sz w:val="24"/>
          <w:szCs w:val="24"/>
        </w:rPr>
      </w:pPr>
    </w:p>
    <w:p w:rsidRDefault="005A4117" w:rsidP="00422EE0" w:rsidR="005A4117" w:rsidRPr="005A4117">
      <w:pPr>
        <w:jc w:val="both"/>
        <w:rPr>
          <w:sz w:val="24"/>
          <w:szCs w:val="24"/>
        </w:rPr>
      </w:pPr>
      <w:r w:rsidRPr="005A4117">
        <w:rPr>
          <w:sz w:val="24"/>
          <w:szCs w:val="24"/>
        </w:rPr>
        <w:t>Za točnost otpravka, ovlašteni službenik:</w:t>
      </w:r>
    </w:p>
    <w:p w:rsidRDefault="005A4117" w:rsidP="00422EE0" w:rsidR="005A4117" w:rsidRPr="005A4117">
      <w:pPr>
        <w:jc w:val="both"/>
        <w:rPr>
          <w:sz w:val="24"/>
          <w:szCs w:val="24"/>
        </w:rPr>
      </w:pPr>
      <w:r w:rsidRPr="005A4117">
        <w:rPr>
          <w:sz w:val="24"/>
          <w:szCs w:val="24"/>
        </w:rPr>
        <w:t xml:space="preserve">               Valentina Delač</w:t>
      </w:r>
    </w:p>
    <w:p w:rsidRDefault="00AE5FA7" w:rsidP="005A4117" w:rsidR="00AE5FA7" w:rsidRPr="005A4117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noProof/>
          <w:sz w:val="24"/>
          <w:szCs w:val="24"/>
        </w:rPr>
      </w:pPr>
    </w:p>
    <w:sectPr w:rsidSect="00C032B4" w:rsidR="00AE5FA7" w:rsidRPr="005A4117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5D0D" w:rsidR="002D4977">
      <w:r>
        <w:separator/>
      </w:r>
    </w:p>
  </w:endnote>
  <w:endnote w:id="0" w:type="continuationSeparator">
    <w:p w:rsidRDefault="00545D0D" w:rsidR="002D4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5D0D" w:rsidR="002D4977">
      <w:r>
        <w:separator/>
      </w:r>
    </w:p>
  </w:footnote>
  <w:footnote w:id="0" w:type="continuationSeparator">
    <w:p w:rsidRDefault="00545D0D" w:rsidR="002D4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CAF" w:rsidP="00C032B4" w:rsidR="005846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3F85" w:rsidR="0058463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CAF" w:rsidP="00C032B4" w:rsidR="005846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3F8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26C25" w:rsidP="00C032B4" w:rsidR="0058463A">
    <w:pPr>
      <w:pStyle w:val="Zaglavlje"/>
      <w:jc w:val="right"/>
    </w:pPr>
    <w:r>
      <w:rPr>
        <w:sz w:val="24"/>
      </w:rPr>
      <w:t>40</w:t>
    </w:r>
    <w:r w:rsidR="008B1CAF">
      <w:rPr>
        <w:sz w:val="24"/>
      </w:rPr>
      <w:t>. St-</w:t>
    </w:r>
    <w:r>
      <w:rPr>
        <w:sz w:val="24"/>
      </w:rPr>
      <w:t>2</w:t>
    </w:r>
    <w:r w:rsidR="009E0311">
      <w:rPr>
        <w:sz w:val="24"/>
      </w:rPr>
      <w:t>42</w:t>
    </w:r>
    <w:r w:rsidR="008B1CAF">
      <w:rPr>
        <w:sz w:val="24"/>
      </w:rPr>
      <w:t>/</w:t>
    </w:r>
    <w:r>
      <w:rPr>
        <w:sz w:val="24"/>
      </w:rPr>
      <w:t>2015</w:t>
    </w:r>
    <w:r w:rsidR="008B1CAF" w:rsidRPr="00B312E8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4626E6"/>
    <w:multiLevelType w:val="hybridMultilevel"/>
    <w:tmpl w:val="E496F0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D51315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8B774DA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C42747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885EDD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56751A3F"/>
    <w:multiLevelType w:val="hybridMultilevel"/>
    <w:tmpl w:val="F7D2B5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E5D71E7"/>
    <w:multiLevelType w:val="hybridMultilevel"/>
    <w:tmpl w:val="03CAC16E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D122A1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64C4A97"/>
    <w:multiLevelType w:val="hybridMultilevel"/>
    <w:tmpl w:val="7C262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AFD3286"/>
    <w:multiLevelType w:val="hybridMultilevel"/>
    <w:tmpl w:val="2680581A"/>
    <w:lvl w:tplc="EE502126" w:ilvl="0">
      <w:start w:val="19"/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BD34301"/>
    <w:multiLevelType w:val="hybridMultilevel"/>
    <w:tmpl w:val="5B483B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E99016F"/>
    <w:multiLevelType w:val="hybridMultilevel"/>
    <w:tmpl w:val="D03C4640"/>
    <w:lvl w:tplc="041A000F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9"/>
  </w:num>
  <w:num w:numId="3">
    <w:abstractNumId w:val="11"/>
  </w:num>
  <w:num w:numId="4">
    <w:abstractNumId w:val="8"/>
  </w:num>
  <w:num w:numId="5">
    <w:abstractNumId w:val="7"/>
  </w:num>
  <w:num w:numId="6">
    <w:abstractNumId w:val="6"/>
  </w:num>
  <w:num w:numId="7">
    <w:abstractNumId w:val="2"/>
  </w:num>
  <w:num w:numId="8">
    <w:abstractNumId w:val="3"/>
  </w:num>
  <w:num w:numId="9">
    <w:abstractNumId w:val="1"/>
  </w:num>
  <w:num w:numId="10">
    <w:abstractNumId w:val="4"/>
  </w:num>
  <w:num w:numId="11">
    <w:abstractNumId w:val="10"/>
  </w:num>
  <w:num w:numId="12">
    <w:abstractNumId w:val="12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1CAF"/>
    <w:rsid w:val="000071B4"/>
    <w:rsid w:val="00014461"/>
    <w:rsid w:val="000A2FBC"/>
    <w:rsid w:val="001174D2"/>
    <w:rsid w:val="001174FB"/>
    <w:rsid w:val="001438D7"/>
    <w:rsid w:val="001722C0"/>
    <w:rsid w:val="00183C87"/>
    <w:rsid w:val="001C0ECE"/>
    <w:rsid w:val="001D3081"/>
    <w:rsid w:val="001E0D6F"/>
    <w:rsid w:val="001E3B4D"/>
    <w:rsid w:val="001E6A10"/>
    <w:rsid w:val="00212847"/>
    <w:rsid w:val="00226C25"/>
    <w:rsid w:val="00273C4E"/>
    <w:rsid w:val="00275FBA"/>
    <w:rsid w:val="002C4D10"/>
    <w:rsid w:val="002D4977"/>
    <w:rsid w:val="002F3E22"/>
    <w:rsid w:val="00303834"/>
    <w:rsid w:val="00330787"/>
    <w:rsid w:val="0039240C"/>
    <w:rsid w:val="003A1A45"/>
    <w:rsid w:val="003B0A59"/>
    <w:rsid w:val="003D1764"/>
    <w:rsid w:val="003F0FE3"/>
    <w:rsid w:val="00404249"/>
    <w:rsid w:val="00472C54"/>
    <w:rsid w:val="004E4B8F"/>
    <w:rsid w:val="004F2D2A"/>
    <w:rsid w:val="00545D0D"/>
    <w:rsid w:val="00547610"/>
    <w:rsid w:val="005639F0"/>
    <w:rsid w:val="005A28A2"/>
    <w:rsid w:val="005A4117"/>
    <w:rsid w:val="00645898"/>
    <w:rsid w:val="00663D56"/>
    <w:rsid w:val="00675B26"/>
    <w:rsid w:val="006F097F"/>
    <w:rsid w:val="00757D01"/>
    <w:rsid w:val="007D3138"/>
    <w:rsid w:val="00833008"/>
    <w:rsid w:val="008B1CAF"/>
    <w:rsid w:val="008D1A77"/>
    <w:rsid w:val="008D3F85"/>
    <w:rsid w:val="00936B55"/>
    <w:rsid w:val="00965A28"/>
    <w:rsid w:val="00967D1D"/>
    <w:rsid w:val="00993175"/>
    <w:rsid w:val="009D0D86"/>
    <w:rsid w:val="009E0311"/>
    <w:rsid w:val="00A3236C"/>
    <w:rsid w:val="00A57393"/>
    <w:rsid w:val="00A6441E"/>
    <w:rsid w:val="00AE5FA7"/>
    <w:rsid w:val="00B11146"/>
    <w:rsid w:val="00B55211"/>
    <w:rsid w:val="00B6408C"/>
    <w:rsid w:val="00B84748"/>
    <w:rsid w:val="00B855B7"/>
    <w:rsid w:val="00C6755C"/>
    <w:rsid w:val="00D36867"/>
    <w:rsid w:val="00D60C3E"/>
    <w:rsid w:val="00D739C1"/>
    <w:rsid w:val="00D90A6B"/>
    <w:rsid w:val="00D93674"/>
    <w:rsid w:val="00DB3EEB"/>
    <w:rsid w:val="00E42E94"/>
    <w:rsid w:val="00E653E4"/>
    <w:rsid w:val="00E7666A"/>
    <w:rsid w:val="00E97A62"/>
    <w:rsid w:val="00EA3DAF"/>
    <w:rsid w:val="00EE36ED"/>
    <w:rsid w:val="00FB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iPriority="1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1CAF"/>
    <w:pPr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1E6A10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3F0FE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B1C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B1CAF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B1CAF"/>
  </w:style>
  <w:style w:styleId="Bezproreda" w:type="paragraph">
    <w:name w:val="No Spacing"/>
    <w:uiPriority w:val="1"/>
    <w:qFormat/>
    <w:rsid w:val="008B1CAF"/>
    <w:pPr>
      <w:spacing w:lineRule="auto" w:line="240" w:after="0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D936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57D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7D01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rsid w:val="003F0FE3"/>
    <w:rPr>
      <w:rFonts w:cs="Times New Roman" w:eastAsia="Times New Roman"/>
      <w:b/>
      <w:sz w:val="22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E6A10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C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6C25"/>
    <w:rPr>
      <w:rFonts w:cs="Times New Roman" w:eastAsia="Times New Roman"/>
      <w:sz w:val="20"/>
      <w:szCs w:val="20"/>
      <w:lang w:eastAsia="hr-HR"/>
    </w:rPr>
  </w:style>
  <w:style w:customStyle="true" w:styleId="TableNormal" w:type="table">
    <w:name w:val="Table Normal"/>
    <w:uiPriority w:val="2"/>
    <w:semiHidden/>
    <w:unhideWhenUsed/>
    <w:qFormat/>
    <w:rsid w:val="009D0D86"/>
    <w:pPr>
      <w:widowControl w:val="false"/>
      <w:spacing w:lineRule="auto" w:line="240" w:after="0"/>
    </w:pPr>
    <w:rPr>
      <w:rFonts w:hAnsiTheme="minorHAnsi" w:asci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uiPriority w:val="1"/>
    <w:qFormat/>
    <w:rsid w:val="009D0D86"/>
    <w:pPr>
      <w:widowControl w:val="false"/>
      <w:ind w:left="1554"/>
    </w:pPr>
    <w:rPr>
      <w:rFonts w:cstheme="minorBidi"/>
      <w:sz w:val="24"/>
      <w:szCs w:val="24"/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uiPriority w:val="1"/>
    <w:rsid w:val="009D0D86"/>
    <w:rPr>
      <w:rFonts w:eastAsia="Times New Roman"/>
      <w:szCs w:val="24"/>
      <w:lang w:val="en-US"/>
    </w:rPr>
  </w:style>
  <w:style w:customStyle="true" w:styleId="TableParagraph" w:type="paragraph">
    <w:name w:val="Table Paragraph"/>
    <w:basedOn w:val="Normal"/>
    <w:uiPriority w:val="1"/>
    <w:qFormat/>
    <w:rsid w:val="009D0D86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TableContents" w:type="paragraph">
    <w:name w:val="Table Contents"/>
    <w:basedOn w:val="Normal"/>
    <w:rsid w:val="001174FB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71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1B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1B4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1B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1B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qFormat="1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1CAF"/>
    <w:pPr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1E6A10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3F0FE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B1C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B1CAF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B1CAF"/>
  </w:style>
  <w:style w:styleId="Bezproreda" w:type="paragraph">
    <w:name w:val="No Spacing"/>
    <w:uiPriority w:val="1"/>
    <w:qFormat/>
    <w:rsid w:val="008B1CAF"/>
    <w:pPr>
      <w:spacing w:after="0" w:line="240" w:lineRule="auto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D9367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57D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7D01"/>
    <w:rPr>
      <w:rFonts w:ascii="Tahoma" w:cs="Tahoma" w:eastAsia="Times New Roman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rsid w:val="003F0FE3"/>
    <w:rPr>
      <w:rFonts w:cs="Times New Roman" w:eastAsia="Times New Roman"/>
      <w:b/>
      <w:sz w:val="22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E6A10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C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6C25"/>
    <w:rPr>
      <w:rFonts w:cs="Times New Roman" w:eastAsia="Times New Roman"/>
      <w:sz w:val="20"/>
      <w:szCs w:val="20"/>
      <w:lang w:eastAsia="hr-HR"/>
    </w:rPr>
  </w:style>
  <w:style w:customStyle="1" w:styleId="TableNormal" w:type="table">
    <w:name w:val="Table Normal"/>
    <w:uiPriority w:val="2"/>
    <w:semiHidden/>
    <w:unhideWhenUsed/>
    <w:qFormat/>
    <w:rsid w:val="009D0D86"/>
    <w:pPr>
      <w:widowControl w:val="0"/>
      <w:spacing w:after="0" w:line="240" w:lineRule="auto"/>
    </w:pPr>
    <w:rPr>
      <w:rFonts w:asciiTheme="minorHAnsi" w:hAnsiTheme="minorHAnsi"/>
      <w:sz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ijeloteksta" w:type="paragraph">
    <w:name w:val="Body Text"/>
    <w:basedOn w:val="Normal"/>
    <w:link w:val="TijelotekstaChar"/>
    <w:uiPriority w:val="1"/>
    <w:qFormat/>
    <w:rsid w:val="009D0D86"/>
    <w:pPr>
      <w:widowControl w:val="0"/>
      <w:ind w:left="1554"/>
    </w:pPr>
    <w:rPr>
      <w:rFonts w:cstheme="minorBidi"/>
      <w:sz w:val="24"/>
      <w:szCs w:val="24"/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uiPriority w:val="1"/>
    <w:rsid w:val="009D0D86"/>
    <w:rPr>
      <w:rFonts w:eastAsia="Times New Roman"/>
      <w:szCs w:val="24"/>
      <w:lang w:val="en-US"/>
    </w:rPr>
  </w:style>
  <w:style w:customStyle="1" w:styleId="TableParagraph" w:type="paragraph">
    <w:name w:val="Table Paragraph"/>
    <w:basedOn w:val="Normal"/>
    <w:uiPriority w:val="1"/>
    <w:qFormat/>
    <w:rsid w:val="009D0D86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TableContents" w:type="paragraph">
    <w:name w:val="Table Contents"/>
    <w:basedOn w:val="Normal"/>
    <w:rsid w:val="001174FB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71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1B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1B4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1B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1B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2015.</izvorni_sadrzaj>
    <derivirana_varijabla naziv="DomainObject.Predmet.DatumOsnivanja_1">27.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St-242/2015</izvorni_sadrzaj>
    <derivirana_varijabla naziv="DomainObject.Predmet.OznakaBroj_1">St-242/2015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Mc trade  d.o.o.</izvorni_sadrzaj>
    <derivirana_varijabla naziv="DomainObject.Predmet.ProtustrankaFormated_1">  Mc trade  d.o.o.</derivirana_varijabla>
  </DomainObject.Predmet.ProtustrankaFormated>
  <DomainObject.Predmet.ProtustrankaFormatedOIB>
    <izvorni_sadrzaj>  Mc trade  d.o.o., OIB 45576800262</izvorni_sadrzaj>
    <derivirana_varijabla naziv="DomainObject.Predmet.ProtustrankaFormatedOIB_1">  Mc trade  d.o.o., OIB 45576800262</derivirana_varijabla>
  </DomainObject.Predmet.ProtustrankaFormatedOIB>
  <DomainObject.Predmet.ProtustrankaFormatedWithAdress>
    <izvorni_sadrzaj> Mc trade  d.o.o., Mostanje 43, 47000 Karlovac</izvorni_sadrzaj>
    <derivirana_varijabla naziv="DomainObject.Predmet.ProtustrankaFormatedWithAdress_1"> Mc trade  d.o.o., Mostanje 43, 47000 Karlovac</derivirana_varijabla>
  </DomainObject.Predmet.ProtustrankaFormatedWithAdress>
  <DomainObject.Predmet.ProtustrankaFormatedWithAdressOIB>
    <izvorni_sadrzaj> Mc trade  d.o.o., OIB 45576800262, Mostanje 43, 47000 Karlovac</izvorni_sadrzaj>
    <derivirana_varijabla naziv="DomainObject.Predmet.ProtustrankaFormatedWithAdressOIB_1"> Mc trade  d.o.o., OIB 45576800262, Mostanje 43, 47000 Karlovac</derivirana_varijabla>
  </DomainObject.Predmet.ProtustrankaFormatedWithAdressOIB>
  <DomainObject.Predmet.ProtustrankaWithAdress>
    <izvorni_sadrzaj>Mc trade  d.o.o. Mostanje 43, 47000 Karlovac</izvorni_sadrzaj>
    <derivirana_varijabla naziv="DomainObject.Predmet.ProtustrankaWithAdress_1">Mc trade  d.o.o. Mostanje 43, 47000 Karlovac</derivirana_varijabla>
  </DomainObject.Predmet.ProtustrankaWithAdress>
  <DomainObject.Predmet.ProtustrankaWithAdressOIB>
    <izvorni_sadrzaj>Mc trade  d.o.o., OIB 45576800262, Mostanje 43, 47000 Karlovac</izvorni_sadrzaj>
    <derivirana_varijabla naziv="DomainObject.Predmet.ProtustrankaWithAdressOIB_1">Mc trade  d.o.o., OIB 45576800262, Mostanje 43, 47000 Karlovac</derivirana_varijabla>
  </DomainObject.Predmet.ProtustrankaWithAdressOIB>
  <DomainObject.Predmet.ProtustrankaNazivFormated>
    <izvorni_sadrzaj>Mc trade  d.o.o.</izvorni_sadrzaj>
    <derivirana_varijabla naziv="DomainObject.Predmet.ProtustrankaNazivFormated_1">Mc trade  d.o.o.</derivirana_varijabla>
  </DomainObject.Predmet.ProtustrankaNazivFormated>
  <DomainObject.Predmet.ProtustrankaNazivFormatedOIB>
    <izvorni_sadrzaj>Mc trade  d.o.o., OIB 45576800262</izvorni_sadrzaj>
    <derivirana_varijabla naziv="DomainObject.Predmet.ProtustrankaNazivFormatedOIB_1">Mc trade  d.o.o., OIB 45576800262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</izvorni_sadrzaj>
    <derivirana_varijabla naziv="DomainObject.Predmet.StrankaFormated_1">  FINA  regionalni centar Zagreb</derivirana_varijabla>
  </DomainObject.Predmet.StrankaFormated>
  <DomainObject.Predmet.StrankaFormatedOIB>
    <izvorni_sadrzaj>  FINA  regionalni centar Zagreb, OIB 85821130368</izvorni_sadrzaj>
    <derivirana_varijabla naziv="DomainObject.Predmet.StrankaFormatedOIB_1">  FINA  regionalni centar Zagreb, OIB 85821130368</derivirana_varijabla>
  </DomainObject.Predmet.StrankaFormatedOIB>
  <DomainObject.Predmet.StrankaFormatedWithAdress>
    <izvorni_sadrzaj> FINA  regionalni centar Zagreb, Ulica grada Vukovara 70, 10000 Zagreb</izvorni_sadrzaj>
    <derivirana_varijabla naziv="DomainObject.Predmet.StrankaFormatedWithAdress_1"> FINA  regionalni centar Zagreb, Ulica grada Vukovara 70, 10000 Zagreb</derivirana_varijabla>
  </DomainObject.Predmet.StrankaFormatedWithAdress>
  <DomainObject.Predmet.StrankaFormatedWithAdressOIB>
    <izvorni_sadrzaj> FINA  regionalni centar Zagreb, OIB 85821130368, Ulica grada Vukovara 70, 10000 Zagreb</izvorni_sadrzaj>
    <derivirana_varijabla naziv="DomainObject.Predmet.StrankaFormatedWithAdressOIB_1"> FINA  regionalni centar Zagreb, OIB 85821130368, Ulica grada Vukovara 70, 10000 Zagreb</derivirana_varijabla>
  </DomainObject.Predmet.StrankaFormatedWithAdressOIB>
  <DomainObject.Predmet.StrankaWithAdress>
    <izvorni_sadrzaj>FINA  regionalni centar Zagreb Ulica grada Vukovara 70,10000 Zagreb</izvorni_sadrzaj>
    <derivirana_varijabla naziv="DomainObject.Predmet.StrankaWithAdress_1">FINA  regionalni centar Zagreb Ulica grada Vukovara 70,10000 Zagreb</derivirana_varijabla>
  </DomainObject.Predmet.StrankaWithAdress>
  <DomainObject.Predmet.StrankaWithAdressOIB>
    <izvorni_sadrzaj>FINA  regionalni centar Zagreb, OIB 85821130368, Ulica grada Vukovara 70,10000 Zagreb</izvorni_sadrzaj>
    <derivirana_varijabla naziv="DomainObject.Predmet.StrankaWithAdressOIB_1">FINA  regionalni centar Zagreb, OIB 85821130368, Ulica grada Vukovara 70,10000 Zagreb</derivirana_varijabla>
  </DomainObject.Predmet.StrankaWithAdressOIB>
  <DomainObject.Predmet.StrankaNazivFormated>
    <izvorni_sadrzaj>FINA  regionalni centar Zagreb</izvorni_sadrzaj>
    <derivirana_varijabla naziv="DomainObject.Predmet.StrankaNazivFormated_1">FINA  regionalni centar Zagreb</derivirana_varijabla>
  </DomainObject.Predmet.StrankaNazivFormated>
  <DomainObject.Predmet.StrankaNazivFormatedOIB>
    <izvorni_sadrzaj>FINA  regionalni centar Zagreb, OIB 85821130368</izvorni_sadrzaj>
    <derivirana_varijabla naziv="DomainObject.Predmet.StrankaNazivFormatedOIB_1">FINA 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 regionalni centar Zagreb</item>
    </izvorni_sadrzaj>
    <derivirana_varijabla naziv="DomainObject.Predmet.StrankaListFormated_1">
      <item>FINA  regionalni centar Zagreb</item>
    </derivirana_varijabla>
  </DomainObject.Predmet.StrankaListFormated>
  <DomainObject.Predmet.StrankaListFormatedOIB>
    <izvorni_sadrzaj>
      <item>FINA  regionalni centar Zagreb, OIB 85821130368</item>
    </izvorni_sadrzaj>
    <derivirana_varijabla naziv="DomainObject.Predmet.StrankaListFormatedOIB_1">
      <item>FINA  regionalni centar Zagreb, OIB 85821130368</item>
    </derivirana_varijabla>
  </DomainObject.Predmet.StrankaListFormatedOIB>
  <DomainObject.Predmet.StrankaListFormatedWithAdress>
    <izvorni_sadrzaj>
      <item>FINA  regionalni centar Zagreb, Ulica grada Vukovara 70, 10000 Zagreb</item>
    </izvorni_sadrzaj>
    <derivirana_varijabla naziv="DomainObject.Predmet.StrankaListFormatedWithAdress_1">
      <item>FINA  regionalni centar Zagreb, Ulica grada Vukovara 70, 10000 Zagreb</item>
    </derivirana_varijabla>
  </DomainObject.Predmet.StrankaListFormatedWithAdress>
  <DomainObject.Predmet.StrankaListFormatedWithAdressOIB>
    <izvorni_sadrzaj>
      <item>FINA  regionalni centar Zagreb, OIB 85821130368, Ulica grada Vukovara 70, 10000 Zagreb</item>
    </izvorni_sadrzaj>
    <derivirana_varijabla naziv="DomainObject.Predmet.StrankaListFormatedWithAdressOIB_1">
      <item>FINA  regionalni centar Zagreb, OIB 85821130368, Ulica grada Vukovara 70, 10000 Zagreb</item>
    </derivirana_varijabla>
  </DomainObject.Predmet.StrankaListFormatedWithAdressOIB>
  <DomainObject.Predmet.StrankaListNazivFormated>
    <izvorni_sadrzaj>
      <item>FINA  regionalni centar Zagreb</item>
    </izvorni_sadrzaj>
    <derivirana_varijabla naziv="DomainObject.Predmet.StrankaListNazivFormated_1">
      <item>FINA  regionalni centar Zagreb</item>
    </derivirana_varijabla>
  </DomainObject.Predmet.StrankaListNazivFormated>
  <DomainObject.Predmet.StrankaListNazivFormatedOIB>
    <izvorni_sadrzaj>
      <item>FINA  regionalni centar Zagreb, OIB 85821130368</item>
    </izvorni_sadrzaj>
    <derivirana_varijabla naziv="DomainObject.Predmet.StrankaListNazivFormatedOIB_1">
      <item>FINA  regionalni centar Zagreb, OIB 85821130368</item>
    </derivirana_varijabla>
  </DomainObject.Predmet.StrankaListNazivFormatedOIB>
  <DomainObject.Predmet.ProtuStrankaListFormated>
    <izvorni_sadrzaj>
      <item>Mc trade  d.o.o.</item>
    </izvorni_sadrzaj>
    <derivirana_varijabla naziv="DomainObject.Predmet.ProtuStrankaListFormated_1">
      <item>Mc trade  d.o.o.</item>
    </derivirana_varijabla>
  </DomainObject.Predmet.ProtuStrankaListFormated>
  <DomainObject.Predmet.ProtuStrankaListFormatedOIB>
    <izvorni_sadrzaj>
      <item>Mc trade  d.o.o., OIB 45576800262</item>
    </izvorni_sadrzaj>
    <derivirana_varijabla naziv="DomainObject.Predmet.ProtuStrankaListFormatedOIB_1">
      <item>Mc trade  d.o.o., OIB 45576800262</item>
    </derivirana_varijabla>
  </DomainObject.Predmet.ProtuStrankaListFormatedOIB>
  <DomainObject.Predmet.ProtuStrankaListFormatedWithAdress>
    <izvorni_sadrzaj>
      <item>Mc trade  d.o.o., Mostanje 43, 47000 Karlovac</item>
    </izvorni_sadrzaj>
    <derivirana_varijabla naziv="DomainObject.Predmet.ProtuStrankaListFormatedWithAdress_1">
      <item>Mc trade  d.o.o., Mostanje 43, 47000 Karlovac</item>
    </derivirana_varijabla>
  </DomainObject.Predmet.ProtuStrankaListFormatedWithAdress>
  <DomainObject.Predmet.ProtuStrankaListFormatedWithAdressOIB>
    <izvorni_sadrzaj>
      <item>Mc trade  d.o.o., OIB 45576800262, Mostanje 43, 47000 Karlovac</item>
    </izvorni_sadrzaj>
    <derivirana_varijabla naziv="DomainObject.Predmet.ProtuStrankaListFormatedWithAdressOIB_1">
      <item>Mc trade  d.o.o., OIB 45576800262, Mostanje 43, 47000 Karlovac</item>
    </derivirana_varijabla>
  </DomainObject.Predmet.ProtuStrankaListFormatedWithAdressOIB>
  <DomainObject.Predmet.ProtuStrankaListNazivFormated>
    <izvorni_sadrzaj>
      <item>Mc trade  d.o.o.</item>
    </izvorni_sadrzaj>
    <derivirana_varijabla naziv="DomainObject.Predmet.ProtuStrankaListNazivFormated_1">
      <item>Mc trade  d.o.o.</item>
    </derivirana_varijabla>
  </DomainObject.Predmet.ProtuStrankaListNazivFormated>
  <DomainObject.Predmet.ProtuStrankaListNazivFormatedOIB>
    <izvorni_sadrzaj>
      <item>Mc trade  d.o.o., OIB 45576800262</item>
    </izvorni_sadrzaj>
    <derivirana_varijabla naziv="DomainObject.Predmet.ProtuStrankaListNazivFormatedOIB_1">
      <item>Mc trade  d.o.o., OIB 45576800262</item>
    </derivirana_varijabla>
  </DomainObject.Predmet.ProtuStrankaListNazivFormatedOIB>
  <DomainObject.Predmet.OstaliListFormated>
    <izvorni_sadrzaj>
      <item>Vlatko Magdić</item>
    </izvorni_sadrzaj>
    <derivirana_varijabla naziv="DomainObject.Predmet.OstaliListFormated_1">
      <item>Vlatko Magdić</item>
    </derivirana_varijabla>
  </DomainObject.Predmet.OstaliListFormated>
  <DomainObject.Predmet.OstaliListFormatedOIB>
    <izvorni_sadrzaj>
      <item>Vlatko Magdić, OIB 45240330248</item>
    </izvorni_sadrzaj>
    <derivirana_varijabla naziv="DomainObject.Predmet.OstaliListFormatedOIB_1">
      <item>Vlatko Magdić, OIB 45240330248</item>
    </derivirana_varijabla>
  </DomainObject.Predmet.OstaliListFormatedOIB>
  <DomainObject.Predmet.OstaliListFormatedWithAdress>
    <izvorni_sadrzaj>
      <item>Vlatko Magdić, Mostanje 43, 47000 Karlovac</item>
    </izvorni_sadrzaj>
    <derivirana_varijabla naziv="DomainObject.Predmet.OstaliListFormatedWithAdress_1">
      <item>Vlatko Magdić, Mostanje 43, 47000 Karlovac</item>
    </derivirana_varijabla>
  </DomainObject.Predmet.OstaliListFormatedWithAdress>
  <DomainObject.Predmet.OstaliListFormatedWithAdressOIB>
    <izvorni_sadrzaj>
      <item>Vlatko Magdić, OIB 45240330248, Mostanje 43, 47000 Karlovac</item>
    </izvorni_sadrzaj>
    <derivirana_varijabla naziv="DomainObject.Predmet.OstaliListFormatedWithAdressOIB_1">
      <item>Vlatko Magdić, OIB 45240330248, Mostanje 43, 47000 Karlovac</item>
    </derivirana_varijabla>
  </DomainObject.Predmet.OstaliListFormatedWithAdressOIB>
  <DomainObject.Predmet.OstaliListNazivFormated>
    <izvorni_sadrzaj>
      <item>Vlatko Magdić</item>
    </izvorni_sadrzaj>
    <derivirana_varijabla naziv="DomainObject.Predmet.OstaliListNazivFormated_1">
      <item>Vlatko Magdić</item>
    </derivirana_varijabla>
  </DomainObject.Predmet.OstaliListNazivFormated>
  <DomainObject.Predmet.OstaliListNazivFormatedOIB>
    <izvorni_sadrzaj>
      <item>Vlatko Magdić, OIB 45240330248</item>
    </izvorni_sadrzaj>
    <derivirana_varijabla naziv="DomainObject.Predmet.OstaliListNazivFormatedOIB_1">
      <item>Vlatko Magdić, OIB 45240330248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</izvorni_sadrzaj>
    <derivirana_varijabla naziv="DomainObject.Predmet.StrankaIDrugi_1">FINA  regionalni centar Zagreb</derivirana_varijabla>
  </DomainObject.Predmet.StrankaIDrugi>
  <DomainObject.Predmet.ProtustrankaIDrugi>
    <izvorni_sadrzaj>Mc trade  d.o.o.</izvorni_sadrzaj>
    <derivirana_varijabla naziv="DomainObject.Predmet.ProtustrankaIDrugi_1">Mc trade  d.o.o.</derivirana_varijabla>
  </DomainObject.Predmet.ProtustrankaIDrugi>
  <DomainObject.Predmet.StrankaIDrugiAdressOIB>
    <izvorni_sadrzaj>FINA  regionalni centar Zagreb, OIB 85821130368, Ulica grada Vukovara 70, 10000 Zagreb</izvorni_sadrzaj>
    <derivirana_varijabla naziv="DomainObject.Predmet.StrankaIDrugiAdressOIB_1">FINA  regionalni centar Zagreb, OIB 85821130368, Ulica grada Vukovara 70, 10000 Zagreb</derivirana_varijabla>
  </DomainObject.Predmet.StrankaIDrugiAdressOIB>
  <DomainObject.Predmet.ProtustrankaIDrugiAdressOIB>
    <izvorni_sadrzaj>Mc trade  d.o.o., OIB 45576800262, Mostanje 43, 47000 Karlovac</izvorni_sadrzaj>
    <derivirana_varijabla naziv="DomainObject.Predmet.ProtustrankaIDrugiAdressOIB_1">Mc trade  d.o.o., OIB 45576800262, Mostanje 43,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</item>
      <item>Mc trade  d.o.o.</item>
      <item>Vlatko Magdić</item>
    </izvorni_sadrzaj>
    <derivirana_varijabla naziv="DomainObject.Predmet.SudioniciListNaziv_1">
      <item>FINA  regionalni centar Zagreb</item>
      <item>Mc trade  d.o.o.</item>
      <item>Vlatko Magdić</item>
    </derivirana_varijabla>
  </DomainObject.Predmet.SudioniciListNaziv>
  <DomainObject.Predmet.SudioniciListAdressOIB>
    <izvorni_sadrzaj>
      <item>FINA  regionalni centar Zagreb, OIB 85821130368, Ulica grada Vukovara 70,10000 Zagreb</item>
      <item>Mc trade  d.o.o., OIB 45576800262, Mostanje 43,47000 Karlovac</item>
      <item>Vlatko Magdić, OIB 45240330248, Mostanje 43,47000 Karlovac</item>
    </izvorni_sadrzaj>
    <derivirana_varijabla naziv="DomainObject.Predmet.SudioniciListAdressOIB_1">
      <item>FINA  regionalni centar Zagreb, OIB 85821130368, Ulica grada Vukovara 70,10000 Zagreb</item>
      <item>Mc trade  d.o.o., OIB 45576800262, Mostanje 43,47000 Karlovac</item>
      <item>Vlatko Magdić, OIB 45240330248, Mostanje 43,47000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45576800262</item>
      <item>, OIB 45240330248</item>
    </izvorni_sadrzaj>
    <derivirana_varijabla naziv="DomainObject.Predmet.SudioniciListNazivOIB_1">
      <item>, OIB 85821130368</item>
      <item>, OIB 45576800262</item>
      <item>, OIB 45240330248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735</properties:Words>
  <properties:Characters>4549</properties:Characters>
  <properties:Lines>167</properties:Lines>
  <properties:Paragraphs>87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2016-12-22T10:14:00Z</dcterms:created>
  <dc:creator>Nikola Ribarić</dc:creator>
  <cp:lastModifiedBy>Valentina Delač</cp:lastModifiedBy>
  <cp:lastPrinted>2016-12-22T10:14:00Z</cp:lastPrinted>
  <dcterms:modified xmlns:xsi="http://www.w3.org/2001/XMLSchema-instance" xsi:type="dcterms:W3CDTF">2016-12-22T10:17:00Z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