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fc90" w14:paraId="d48fc90" w:rsidRDefault="001F5782" w:rsidP="00910611" w:rsidR="001F578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5782" w:rsidP="00910611" w:rsidR="001F5782">
      <w:r>
        <w:rPr>
          <w:rFonts w:eastAsia="MS Mincho"/>
        </w:rPr>
        <w:t>REPUBLIKA HRVATSKA</w:t>
      </w:r>
    </w:p>
    <w:p w:rsidRDefault="001F5782" w:rsidP="00910611" w:rsidR="001F5782">
      <w:r>
        <w:rPr>
          <w:rFonts w:eastAsia="MS Mincho"/>
        </w:rPr>
        <w:t>TRGOVAČKI SUD U RIJECI</w:t>
      </w:r>
    </w:p>
    <w:p w:rsidRDefault="001F5782" w:rsidR="001F578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5C4D" w:rsidP="00F33405" w:rsidR="004D5C4D" w:rsidRPr="00AE1B00"/>
    <w:p w:rsidRDefault="00030800" w:rsidP="00F33405" w:rsidR="00030800" w:rsidRPr="00AE1B00">
      <w:pPr>
        <w:pStyle w:val="Naslov1"/>
        <w:rPr>
          <w:b w:val="false"/>
          <w:sz w:val="24"/>
          <w:szCs w:val="24"/>
        </w:rPr>
      </w:pPr>
      <w:r w:rsidRPr="00AE1B00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AE1B00">
      <w:pPr>
        <w:pStyle w:val="Naslov1"/>
        <w:rPr>
          <w:b w:val="false"/>
          <w:sz w:val="24"/>
          <w:szCs w:val="24"/>
        </w:rPr>
      </w:pPr>
      <w:r w:rsidRPr="00AE1B00">
        <w:rPr>
          <w:b w:val="false"/>
          <w:sz w:val="24"/>
          <w:szCs w:val="24"/>
        </w:rPr>
        <w:t>R</w:t>
      </w:r>
      <w:r w:rsidR="000C7249" w:rsidRPr="00AE1B00">
        <w:rPr>
          <w:b w:val="false"/>
          <w:sz w:val="24"/>
          <w:szCs w:val="24"/>
        </w:rPr>
        <w:t xml:space="preserve"> </w:t>
      </w:r>
      <w:r w:rsidRPr="00AE1B00">
        <w:rPr>
          <w:b w:val="false"/>
          <w:sz w:val="24"/>
          <w:szCs w:val="24"/>
        </w:rPr>
        <w:t>J</w:t>
      </w:r>
      <w:r w:rsidR="000C7249" w:rsidRPr="00AE1B00">
        <w:rPr>
          <w:b w:val="false"/>
          <w:sz w:val="24"/>
          <w:szCs w:val="24"/>
        </w:rPr>
        <w:t xml:space="preserve"> </w:t>
      </w:r>
      <w:r w:rsidRPr="00AE1B00">
        <w:rPr>
          <w:b w:val="false"/>
          <w:sz w:val="24"/>
          <w:szCs w:val="24"/>
        </w:rPr>
        <w:t>E</w:t>
      </w:r>
      <w:r w:rsidR="000C7249" w:rsidRPr="00AE1B00">
        <w:rPr>
          <w:b w:val="false"/>
          <w:sz w:val="24"/>
          <w:szCs w:val="24"/>
        </w:rPr>
        <w:t xml:space="preserve"> </w:t>
      </w:r>
      <w:r w:rsidRPr="00AE1B00">
        <w:rPr>
          <w:b w:val="false"/>
          <w:sz w:val="24"/>
          <w:szCs w:val="24"/>
        </w:rPr>
        <w:t>Š</w:t>
      </w:r>
      <w:r w:rsidR="000C7249" w:rsidRPr="00AE1B00">
        <w:rPr>
          <w:b w:val="false"/>
          <w:sz w:val="24"/>
          <w:szCs w:val="24"/>
        </w:rPr>
        <w:t xml:space="preserve"> </w:t>
      </w:r>
      <w:r w:rsidRPr="00AE1B00">
        <w:rPr>
          <w:b w:val="false"/>
          <w:sz w:val="24"/>
          <w:szCs w:val="24"/>
        </w:rPr>
        <w:t>E</w:t>
      </w:r>
      <w:r w:rsidR="000C7249" w:rsidRPr="00AE1B00">
        <w:rPr>
          <w:b w:val="false"/>
          <w:sz w:val="24"/>
          <w:szCs w:val="24"/>
        </w:rPr>
        <w:t xml:space="preserve"> </w:t>
      </w:r>
      <w:r w:rsidRPr="00AE1B00">
        <w:rPr>
          <w:b w:val="false"/>
          <w:sz w:val="24"/>
          <w:szCs w:val="24"/>
        </w:rPr>
        <w:t>N</w:t>
      </w:r>
      <w:r w:rsidR="000C7249" w:rsidRPr="00AE1B00">
        <w:rPr>
          <w:b w:val="false"/>
          <w:sz w:val="24"/>
          <w:szCs w:val="24"/>
        </w:rPr>
        <w:t xml:space="preserve"> </w:t>
      </w:r>
      <w:r w:rsidRPr="00AE1B00">
        <w:rPr>
          <w:b w:val="false"/>
          <w:sz w:val="24"/>
          <w:szCs w:val="24"/>
        </w:rPr>
        <w:t>J</w:t>
      </w:r>
      <w:r w:rsidR="000C7249" w:rsidRPr="00AE1B00">
        <w:rPr>
          <w:b w:val="false"/>
          <w:sz w:val="24"/>
          <w:szCs w:val="24"/>
        </w:rPr>
        <w:t xml:space="preserve"> </w:t>
      </w:r>
      <w:r w:rsidRPr="00AE1B00">
        <w:rPr>
          <w:b w:val="false"/>
          <w:sz w:val="24"/>
          <w:szCs w:val="24"/>
        </w:rPr>
        <w:t>E</w:t>
      </w:r>
    </w:p>
    <w:p w:rsidRDefault="00F33405" w:rsidP="00F33405" w:rsidR="00F33405" w:rsidRPr="00AE1B00"/>
    <w:p w:rsidRDefault="00781BE5" w:rsidP="00F33405" w:rsidR="00781BE5" w:rsidRPr="00AE1B00"/>
    <w:p w:rsidRDefault="00F33405" w:rsidP="0024217C" w:rsidR="00F33405" w:rsidRPr="00AE1B00">
      <w:pPr>
        <w:jc w:val="both"/>
      </w:pPr>
      <w:r w:rsidRPr="00AE1B00">
        <w:t xml:space="preserve">Trgovački sud u Rijeci, po stečajnom sucu Veri Jelenović, </w:t>
      </w:r>
      <w:r w:rsidR="00A93A65">
        <w:t xml:space="preserve">u stečajnom predmetu nad stečajnim dužnikom MAGROS komercijalni konzalting d. o. o. u stečaju Opatija (Grad Opatija), Ulica Vladimira Nazora 3, OIB: 33296756165 </w:t>
      </w:r>
      <w:r w:rsidRPr="00AE1B00">
        <w:t>na</w:t>
      </w:r>
      <w:r w:rsidR="006C3491" w:rsidRPr="00AE1B00">
        <w:t>kon</w:t>
      </w:r>
      <w:r w:rsidRPr="00AE1B00">
        <w:t xml:space="preserve"> </w:t>
      </w:r>
      <w:r w:rsidR="001B08E8">
        <w:t xml:space="preserve">posebnog </w:t>
      </w:r>
      <w:r w:rsidRPr="00AE1B00">
        <w:t>ispitno</w:t>
      </w:r>
      <w:r w:rsidR="006C3491" w:rsidRPr="00AE1B00">
        <w:t>g</w:t>
      </w:r>
      <w:r w:rsidRPr="00AE1B00">
        <w:t xml:space="preserve"> ročišt</w:t>
      </w:r>
      <w:r w:rsidR="006C3491" w:rsidRPr="00AE1B00">
        <w:t>a</w:t>
      </w:r>
      <w:r w:rsidRPr="00AE1B00">
        <w:t xml:space="preserve"> održano</w:t>
      </w:r>
      <w:r w:rsidR="006C3491" w:rsidRPr="00AE1B00">
        <w:t>g</w:t>
      </w:r>
      <w:r w:rsidRPr="00AE1B00">
        <w:t xml:space="preserve"> dana </w:t>
      </w:r>
      <w:r w:rsidR="001B08E8">
        <w:t>8. studenoga</w:t>
      </w:r>
      <w:r w:rsidR="00A93A65">
        <w:t xml:space="preserve"> 2016. godine</w:t>
      </w:r>
    </w:p>
    <w:p w:rsidRDefault="0024217C" w:rsidP="0024217C" w:rsidR="0024217C" w:rsidRPr="00AE1B00">
      <w:pPr>
        <w:jc w:val="both"/>
      </w:pPr>
    </w:p>
    <w:p w:rsidRDefault="00F33405" w:rsidP="00F33405" w:rsidR="00F33405" w:rsidRPr="00AE1B00">
      <w:pPr>
        <w:jc w:val="center"/>
      </w:pPr>
      <w:r w:rsidRPr="00AE1B00">
        <w:t>r i j e š i o  j e</w:t>
      </w:r>
    </w:p>
    <w:p w:rsidRDefault="00F33405" w:rsidP="00F33405" w:rsidR="00F33405" w:rsidRPr="00AE1B00">
      <w:pPr>
        <w:jc w:val="center"/>
      </w:pPr>
    </w:p>
    <w:p w:rsidRDefault="00F33405" w:rsidP="00F33405" w:rsidR="00F33405">
      <w:pPr>
        <w:jc w:val="both"/>
      </w:pPr>
      <w:r w:rsidRPr="00B47004">
        <w:tab/>
      </w:r>
      <w:r w:rsidRPr="00B47004">
        <w:tab/>
        <w:t>Utvrđene su tražbine sljedećih vjerovnika viših isplatnih redova:</w:t>
      </w:r>
    </w:p>
    <w:p w:rsidRDefault="00F33405" w:rsidP="00F33405" w:rsidR="00F33405">
      <w:pPr>
        <w:rPr>
          <w:bCs/>
        </w:rPr>
      </w:pPr>
      <w:r w:rsidRPr="001B08E8">
        <w:rPr>
          <w:bCs/>
        </w:rPr>
        <w:t>drugi viši isplatni red</w:t>
      </w:r>
    </w:p>
    <w:p w:rsidRDefault="001B08E8" w:rsidP="00491B14" w:rsidR="004C0FF1" w:rsidRPr="001B08E8">
      <w:pPr>
        <w:numPr>
          <w:ilvl w:val="0"/>
          <w:numId w:val="2"/>
        </w:numPr>
        <w:rPr>
          <w:bCs/>
        </w:rPr>
      </w:pPr>
      <w:r w:rsidRPr="001B08E8">
        <w:t>NAUTILUS d.o.o. Zadar, Gaženička cesta 3</w:t>
      </w:r>
      <w:r w:rsidR="00AE1B00" w:rsidRPr="001B08E8">
        <w:t xml:space="preserve">                 </w:t>
      </w:r>
      <w:r w:rsidR="009A11AB" w:rsidRPr="001B08E8">
        <w:t xml:space="preserve">                       </w:t>
      </w:r>
      <w:r w:rsidR="00AE1B00" w:rsidRPr="001B08E8">
        <w:t xml:space="preserve">  </w:t>
      </w:r>
      <w:r>
        <w:t xml:space="preserve">   </w:t>
      </w:r>
      <w:r w:rsidR="00AE1B00" w:rsidRPr="001B08E8">
        <w:t xml:space="preserve">     </w:t>
      </w:r>
      <w:r w:rsidR="00C237F1" w:rsidRPr="001B08E8">
        <w:t xml:space="preserve"> </w:t>
      </w:r>
      <w:r w:rsidRPr="001B08E8">
        <w:t xml:space="preserve">51.617,56 </w:t>
      </w:r>
      <w:r w:rsidR="00C237F1" w:rsidRPr="001B08E8">
        <w:t>kn</w:t>
      </w:r>
      <w:r w:rsidR="005D1F3F" w:rsidRPr="001B08E8">
        <w:rPr>
          <w:bCs/>
        </w:rPr>
        <w:t xml:space="preserve"> </w:t>
      </w:r>
    </w:p>
    <w:p w:rsidRDefault="00F33405" w:rsidP="009918B8" w:rsidR="00F33405" w:rsidRPr="001B08E8">
      <w:r w:rsidRPr="001B08E8">
        <w:t xml:space="preserve"> </w:t>
      </w:r>
      <w:r w:rsidR="003503FE" w:rsidRPr="001B08E8">
        <w:t xml:space="preserve"> </w:t>
      </w:r>
      <w:r w:rsidR="0072227A" w:rsidRPr="001B08E8">
        <w:t>2</w:t>
      </w:r>
      <w:r w:rsidRPr="001B08E8">
        <w:t xml:space="preserve">. </w:t>
      </w:r>
      <w:r w:rsidR="001B08E8" w:rsidRPr="001B08E8">
        <w:t>PIVKA d.o.o. Jurdani, Jušići 116b</w:t>
      </w:r>
      <w:r w:rsidR="009A11AB" w:rsidRPr="001B08E8">
        <w:t xml:space="preserve">                                         </w:t>
      </w:r>
      <w:r w:rsidR="001B08E8">
        <w:t xml:space="preserve">                   </w:t>
      </w:r>
      <w:r w:rsidR="009A11AB" w:rsidRPr="001B08E8">
        <w:t xml:space="preserve">   </w:t>
      </w:r>
      <w:r w:rsidR="00583442" w:rsidRPr="001B08E8">
        <w:t xml:space="preserve"> </w:t>
      </w:r>
      <w:r w:rsidR="003503FE" w:rsidRPr="001B08E8">
        <w:t xml:space="preserve">   </w:t>
      </w:r>
      <w:r w:rsidR="001B08E8" w:rsidRPr="001B08E8">
        <w:t xml:space="preserve">624.949,04 </w:t>
      </w:r>
      <w:r w:rsidRPr="001B08E8">
        <w:t>kn</w:t>
      </w:r>
    </w:p>
    <w:p w:rsidRDefault="00337396" w:rsidP="00337396" w:rsidR="00337396" w:rsidRPr="001B08E8">
      <w:pPr>
        <w:jc w:val="both"/>
      </w:pPr>
      <w:r w:rsidRPr="001B08E8">
        <w:t xml:space="preserve">             </w:t>
      </w:r>
    </w:p>
    <w:p w:rsidRDefault="00583442" w:rsidP="00583442" w:rsidR="00583442" w:rsidRPr="001B08E8">
      <w:pPr>
        <w:jc w:val="both"/>
      </w:pPr>
    </w:p>
    <w:p w:rsidRDefault="00F33405" w:rsidP="00F33405" w:rsidR="00F33405" w:rsidRPr="00AE1B00">
      <w:pPr>
        <w:pStyle w:val="Naslov2"/>
        <w:jc w:val="center"/>
        <w:rPr>
          <w:b w:val="false"/>
          <w:bCs w:val="false"/>
          <w:szCs w:val="24"/>
        </w:rPr>
      </w:pPr>
      <w:r w:rsidRPr="00AE1B00">
        <w:rPr>
          <w:b w:val="false"/>
          <w:bCs w:val="false"/>
          <w:szCs w:val="24"/>
        </w:rPr>
        <w:t>Obrazloženje</w:t>
      </w:r>
    </w:p>
    <w:p w:rsidRDefault="00F33405" w:rsidP="00F33405" w:rsidR="00F33405" w:rsidRPr="00AE1B00">
      <w:pPr>
        <w:jc w:val="both"/>
      </w:pPr>
      <w:r w:rsidRPr="00AE1B00">
        <w:tab/>
      </w:r>
      <w:r w:rsidRPr="00AE1B00">
        <w:tab/>
        <w:t xml:space="preserve">Na </w:t>
      </w:r>
      <w:r w:rsidR="001B08E8">
        <w:t xml:space="preserve">posebnom </w:t>
      </w:r>
      <w:r w:rsidRPr="00AE1B00">
        <w:t xml:space="preserve">ispitnom ročištu održanom dana </w:t>
      </w:r>
      <w:r w:rsidR="001B08E8">
        <w:t>8. studenoga</w:t>
      </w:r>
      <w:r w:rsidR="004C0FF1" w:rsidRPr="00AE1B00">
        <w:t xml:space="preserve"> 201</w:t>
      </w:r>
      <w:r w:rsidR="00C237F1" w:rsidRPr="00AE1B00">
        <w:t>6</w:t>
      </w:r>
      <w:r w:rsidR="004C0FF1" w:rsidRPr="00AE1B00">
        <w:t>.</w:t>
      </w:r>
      <w:r w:rsidR="001209CF" w:rsidRPr="00AE1B00">
        <w:t xml:space="preserve"> godine</w:t>
      </w:r>
      <w:r w:rsidRPr="00AE1B00">
        <w:t xml:space="preserve"> ispitane su sve prijavljene tražbine prijavljene prema svojim iznosima i redu.</w:t>
      </w:r>
    </w:p>
    <w:p w:rsidRDefault="00F33405" w:rsidP="00F33405" w:rsidR="00F33405" w:rsidRPr="00AE1B00">
      <w:pPr>
        <w:jc w:val="both"/>
      </w:pPr>
      <w:r w:rsidRPr="00AE1B00">
        <w:tab/>
      </w:r>
      <w:r w:rsidRPr="00AE1B00">
        <w:tab/>
        <w:t xml:space="preserve">Stečajni je sudac </w:t>
      </w:r>
      <w:r w:rsidR="005C6105" w:rsidRPr="00AE1B00">
        <w:t>na temelju</w:t>
      </w:r>
      <w:r w:rsidRPr="00AE1B00">
        <w:t xml:space="preserve"> članka 177. stavak 2. </w:t>
      </w:r>
      <w:r w:rsidR="008E57E2" w:rsidRPr="00AE1B00">
        <w:t xml:space="preserve">Stečajnog zakona </w:t>
      </w:r>
      <w:r w:rsidR="008E57E2" w:rsidRPr="00AE1B00">
        <w:rPr>
          <w:bCs/>
        </w:rPr>
        <w:t>(objavljen u NN 44/96, 29/99, 129/00, 123/03, 82/06, 116/10, 25/12</w:t>
      </w:r>
      <w:r w:rsidR="00C34BCB">
        <w:rPr>
          <w:bCs/>
        </w:rPr>
        <w:t xml:space="preserve">, </w:t>
      </w:r>
      <w:r w:rsidR="008E57E2" w:rsidRPr="00AE1B00">
        <w:rPr>
          <w:bCs/>
        </w:rPr>
        <w:t>133/12</w:t>
      </w:r>
      <w:r w:rsidR="00C34BCB">
        <w:rPr>
          <w:bCs/>
        </w:rPr>
        <w:t xml:space="preserve"> i 71/15</w:t>
      </w:r>
      <w:r w:rsidR="008E57E2" w:rsidRPr="00AE1B00">
        <w:rPr>
          <w:bCs/>
        </w:rPr>
        <w:t>)</w:t>
      </w:r>
      <w:r w:rsidRPr="00AE1B00">
        <w:t xml:space="preserve">  sastavio tablicu ispitanih tražbina u koju su za svaku tražbinu uneseni podaci u kojoj je mjeri tražbina utvrđena prema svom iznosu i svom redu, odnosno kojem iznosu i od koga je tražbina osporena.</w:t>
      </w:r>
    </w:p>
    <w:p w:rsidRDefault="00F33405" w:rsidP="00F33405" w:rsidR="00F33405" w:rsidRPr="00AE1B00">
      <w:pPr>
        <w:jc w:val="both"/>
      </w:pPr>
      <w:r w:rsidRPr="00AE1B00">
        <w:t xml:space="preserve">                     Tražbine označene u</w:t>
      </w:r>
      <w:r w:rsidR="005C6105" w:rsidRPr="00AE1B00">
        <w:t xml:space="preserve"> </w:t>
      </w:r>
      <w:r w:rsidR="00C34BCB">
        <w:t>izreci</w:t>
      </w:r>
      <w:r w:rsidRPr="00AE1B00">
        <w:t xml:space="preserve"> ovog rješenja </w:t>
      </w:r>
      <w:r w:rsidR="005C6105" w:rsidRPr="00AE1B00">
        <w:t xml:space="preserve">se na </w:t>
      </w:r>
      <w:r w:rsidRPr="00AE1B00">
        <w:t>temelj</w:t>
      </w:r>
      <w:r w:rsidR="005C6105" w:rsidRPr="00AE1B00">
        <w:t>u</w:t>
      </w:r>
      <w:r w:rsidRPr="00AE1B00">
        <w:t xml:space="preserve"> članka 177. stavka 1. </w:t>
      </w:r>
      <w:r w:rsidR="008E57E2" w:rsidRPr="00AE1B00">
        <w:t xml:space="preserve">Stečajnog zakona </w:t>
      </w:r>
      <w:r w:rsidR="008E57E2" w:rsidRPr="00AE1B00">
        <w:rPr>
          <w:bCs/>
        </w:rPr>
        <w:t>(objavljen u NN 44/96, 29/99, 129/00, 123/03, 82/06, 116/10, 25/12</w:t>
      </w:r>
      <w:r w:rsidR="00C34BCB">
        <w:rPr>
          <w:bCs/>
        </w:rPr>
        <w:t xml:space="preserve">, </w:t>
      </w:r>
      <w:r w:rsidR="00C34BCB" w:rsidRPr="00AE1B00">
        <w:rPr>
          <w:bCs/>
        </w:rPr>
        <w:t>133/12</w:t>
      </w:r>
      <w:r w:rsidR="00C34BCB">
        <w:rPr>
          <w:bCs/>
        </w:rPr>
        <w:t xml:space="preserve"> i 71/15</w:t>
      </w:r>
      <w:r w:rsidR="008E57E2" w:rsidRPr="00AE1B00">
        <w:rPr>
          <w:bCs/>
        </w:rPr>
        <w:t>)</w:t>
      </w:r>
      <w:r w:rsidRPr="00AE1B00">
        <w:t xml:space="preserve"> smatraju utvrđenim, budući da ih nije osporio stečajni upravitelj niti koji od stečajnih vjerovnika.</w:t>
      </w:r>
    </w:p>
    <w:p w:rsidRDefault="009B2BD6" w:rsidP="00F33405" w:rsidR="00F33405" w:rsidRPr="00AE1B00">
      <w:pPr>
        <w:jc w:val="center"/>
      </w:pPr>
      <w:r w:rsidRPr="00AE1B00">
        <w:t>Rijeka</w:t>
      </w:r>
      <w:r w:rsidR="00F33405" w:rsidRPr="00AE1B00">
        <w:t>,</w:t>
      </w:r>
      <w:r w:rsidR="004D5C4D" w:rsidRPr="00AE1B00">
        <w:t xml:space="preserve"> </w:t>
      </w:r>
      <w:r w:rsidR="00C34BCB">
        <w:t>8. studenoga</w:t>
      </w:r>
      <w:r w:rsidR="004C0FF1" w:rsidRPr="00AE1B00">
        <w:t xml:space="preserve"> 201</w:t>
      </w:r>
      <w:r w:rsidR="00AE1B00" w:rsidRPr="00AE1B00">
        <w:t>6</w:t>
      </w:r>
      <w:r w:rsidR="00F33405" w:rsidRPr="00AE1B00">
        <w:t>. godine</w:t>
      </w:r>
    </w:p>
    <w:p w:rsidRDefault="009B2BD6" w:rsidP="00F33405" w:rsidR="009B2BD6" w:rsidRPr="00AE1B00">
      <w:pPr>
        <w:jc w:val="center"/>
      </w:pPr>
    </w:p>
    <w:p w:rsidRDefault="00F33405" w:rsidP="00F33405" w:rsidR="00F33405" w:rsidRPr="00AE1B00">
      <w:pPr>
        <w:ind w:left="2160"/>
        <w:jc w:val="both"/>
      </w:pPr>
      <w:r w:rsidRPr="00AE1B00">
        <w:tab/>
      </w:r>
      <w:r w:rsidRPr="00AE1B00">
        <w:tab/>
      </w:r>
      <w:r w:rsidRPr="00AE1B00">
        <w:tab/>
        <w:t xml:space="preserve">  </w:t>
      </w:r>
      <w:r w:rsidRPr="00AE1B00">
        <w:tab/>
        <w:t xml:space="preserve">    </w:t>
      </w:r>
      <w:r w:rsidR="00781BE5" w:rsidRPr="00AE1B00">
        <w:t xml:space="preserve">   </w:t>
      </w:r>
      <w:r w:rsidRPr="00AE1B00">
        <w:t>Stečajni  sudac</w:t>
      </w:r>
    </w:p>
    <w:p w:rsidRDefault="00F33405" w:rsidP="007D6712" w:rsidR="00F33405" w:rsidRPr="00AE1B00">
      <w:pPr>
        <w:ind w:left="2160"/>
        <w:jc w:val="both"/>
      </w:pPr>
      <w:r w:rsidRPr="00AE1B00">
        <w:tab/>
      </w:r>
      <w:r w:rsidRPr="00AE1B00">
        <w:tab/>
      </w:r>
      <w:r w:rsidRPr="00AE1B00">
        <w:tab/>
      </w:r>
      <w:r w:rsidRPr="00AE1B00">
        <w:tab/>
      </w:r>
      <w:r w:rsidR="007D6712" w:rsidRPr="00AE1B00">
        <w:t xml:space="preserve">       </w:t>
      </w:r>
      <w:r w:rsidR="00781BE5" w:rsidRPr="00AE1B00">
        <w:t xml:space="preserve">Vera Jelenović </w:t>
      </w:r>
    </w:p>
    <w:p w:rsidRDefault="009B2BD6" w:rsidP="00F33405" w:rsidR="009B2BD6" w:rsidRPr="00AE1B00">
      <w:pPr>
        <w:jc w:val="center"/>
      </w:pPr>
    </w:p>
    <w:p w:rsidRDefault="00D712B4" w:rsidP="00F33405" w:rsidR="00D712B4">
      <w:pPr>
        <w:jc w:val="both"/>
      </w:pPr>
    </w:p>
    <w:p w:rsidRDefault="00F33405" w:rsidP="00F33405" w:rsidR="00F33405" w:rsidRPr="00AE1B00">
      <w:pPr>
        <w:jc w:val="both"/>
      </w:pPr>
      <w:r w:rsidRPr="00AE1B00">
        <w:t>UPUTA O PRAVNOM LIJEKU:</w:t>
      </w:r>
    </w:p>
    <w:p w:rsidRDefault="00F33405" w:rsidP="00852B17" w:rsidR="00852B17" w:rsidRPr="00AE1B00">
      <w:pPr>
        <w:jc w:val="both"/>
      </w:pPr>
      <w:r w:rsidRPr="00AE1B00">
        <w:tab/>
        <w:t>Protiv  ovog  rješenja pravo na žalbu ima stečajni upravitelj i svaki vjerovnik u dijelu koji se tiče njegove prijavljene tražbine i tražbine  koju je osporio (</w:t>
      </w:r>
      <w:r w:rsidR="0072227A" w:rsidRPr="00AE1B00">
        <w:t xml:space="preserve">članak 11. i </w:t>
      </w:r>
      <w:r w:rsidRPr="00AE1B00">
        <w:t xml:space="preserve">177. stavak 4. i 5. Stečajnog zakona). Rok za žalbu iznosi 8 dana od dana dostave rješenja. </w:t>
      </w:r>
      <w:r w:rsidR="00AE1B00" w:rsidRPr="00AE1B00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AE1B00">
        <w:t xml:space="preserve">Žalba se podnosi ovom sudu u tri primjerka, a o žalbi odlučuje Visoki trgovački sud  Republike  Hrvatske. </w:t>
      </w:r>
      <w:r w:rsidR="00852B17" w:rsidRPr="00AE1B00">
        <w:t>Žalba ne utječe na rok ostavljen strankama da pokrenu parnicu.</w:t>
      </w:r>
    </w:p>
    <w:p w:rsidRDefault="00F33405" w:rsidP="00F33405" w:rsidR="00F33405" w:rsidRPr="00AE1B00">
      <w:pPr>
        <w:jc w:val="both"/>
      </w:pPr>
    </w:p>
    <w:p w:rsidRDefault="00583442" w:rsidP="002B01B4" w:rsidR="00583442" w:rsidRPr="00AE1B00">
      <w:pPr>
        <w:jc w:val="both"/>
      </w:pPr>
    </w:p>
    <w:p w:rsidRDefault="002B01B4" w:rsidP="002B01B4" w:rsidR="002B01B4" w:rsidRPr="00AE1B00">
      <w:pPr>
        <w:jc w:val="both"/>
      </w:pPr>
      <w:r w:rsidRPr="00AE1B00">
        <w:t>DNA</w:t>
      </w:r>
    </w:p>
    <w:p w:rsidRDefault="002B01B4" w:rsidP="002B01B4" w:rsidR="002B01B4" w:rsidRPr="00AE1B00">
      <w:pPr>
        <w:jc w:val="both"/>
      </w:pPr>
      <w:r w:rsidRPr="00AE1B00">
        <w:t>- stečajni upravitelj</w:t>
      </w:r>
    </w:p>
    <w:p w:rsidRDefault="002B01B4" w:rsidP="002B01B4" w:rsidR="002B01B4" w:rsidRPr="00AE1B00">
      <w:pPr>
        <w:jc w:val="both"/>
      </w:pPr>
      <w:r w:rsidRPr="00AE1B00">
        <w:t xml:space="preserve">- </w:t>
      </w:r>
      <w:r w:rsidR="00AE1B00" w:rsidRPr="00AE1B00">
        <w:t>e-O</w:t>
      </w:r>
      <w:r w:rsidRPr="00AE1B00">
        <w:t>glasna ploča</w:t>
      </w:r>
    </w:p>
    <w:p w:rsidRDefault="002B01B4" w:rsidR="002B01B4" w:rsidRPr="00AE1B00"/>
    <w:p w:rsidRDefault="004D5C4D" w:rsidR="002B01B4" w:rsidRPr="00AE1B00">
      <w:r w:rsidRPr="00AE1B00">
        <w:t xml:space="preserve">Rijeka, </w:t>
      </w:r>
      <w:r w:rsidR="00C34BCB">
        <w:t>8. studenoga</w:t>
      </w:r>
      <w:r w:rsidR="004C0FF1" w:rsidRPr="00AE1B00">
        <w:t xml:space="preserve"> 201</w:t>
      </w:r>
      <w:r w:rsidR="00AE1B00" w:rsidRPr="00AE1B00">
        <w:t>6</w:t>
      </w:r>
      <w:r w:rsidRPr="00AE1B00">
        <w:t>.g.</w:t>
      </w:r>
    </w:p>
    <w:p w:rsidRDefault="004D5C4D" w:rsidR="004D5C4D" w:rsidRPr="00AE1B00"/>
    <w:p w:rsidRDefault="004D5C4D" w:rsidR="004D5C4D" w:rsidRPr="00AE1B00">
      <w:pPr>
        <w:jc w:val="both"/>
      </w:pPr>
      <w:r w:rsidRPr="00AE1B00">
        <w:t xml:space="preserve">                                                                                                      S u d a c</w:t>
      </w:r>
    </w:p>
    <w:p w:rsidRDefault="004D5C4D" w:rsidP="007D6712" w:rsidR="004D5C4D" w:rsidRPr="00AE1B00">
      <w:pPr>
        <w:jc w:val="both"/>
      </w:pPr>
      <w:r w:rsidRPr="00AE1B00">
        <w:t xml:space="preserve">                                                                                          </w:t>
      </w:r>
      <w:r w:rsidR="007D6712" w:rsidRPr="00AE1B00">
        <w:t xml:space="preserve">       </w:t>
      </w:r>
      <w:r w:rsidRPr="00AE1B00">
        <w:t xml:space="preserve">Vera Jelenović </w:t>
      </w:r>
    </w:p>
    <w:p w:rsidRDefault="002B01B4" w:rsidR="002B01B4" w:rsidRPr="00AE1B00"/>
    <w:p w:rsidRDefault="002B01B4" w:rsidR="002B01B4" w:rsidRPr="00AE1B00"/>
    <w:sectPr w:rsidR="002B01B4" w:rsidRPr="00AE1B00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200" w:rsidR="00FF4200">
      <w:r>
        <w:separator/>
      </w:r>
    </w:p>
  </w:endnote>
  <w:endnote w:id="0" w:type="continuationSeparator">
    <w:p w:rsidRDefault="00FF4200" w:rsidR="00FF4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2A9" w:rsidR="00AD12A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12A9" w:rsidR="00AD12A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2A9" w:rsidR="00AD12A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578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D12A9" w:rsidR="00AD12A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200" w:rsidR="00FF4200">
      <w:r>
        <w:separator/>
      </w:r>
    </w:p>
  </w:footnote>
  <w:footnote w:id="0" w:type="continuationSeparator">
    <w:p w:rsidRDefault="00FF4200" w:rsidR="00FF42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2A9" w:rsidP="008E57E2" w:rsidR="00AD12A9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>
      <w:rPr>
        <w:bCs/>
      </w:rPr>
      <w:t>186/2016</w:t>
    </w:r>
  </w:p>
  <w:p w:rsidRDefault="00AD12A9" w:rsidP="008E57E2" w:rsidR="00AD12A9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D547D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4CA6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8E8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5782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57491"/>
    <w:rsid w:val="002601DE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2769C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6F6C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3EF7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18B8"/>
    <w:rsid w:val="0099266A"/>
    <w:rsid w:val="009A0080"/>
    <w:rsid w:val="009A1082"/>
    <w:rsid w:val="009A1161"/>
    <w:rsid w:val="009A11AB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3A65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2A9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47004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4BCB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852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12B4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5ABC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B08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57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7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7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7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7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F57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578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B08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57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7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7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7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7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F57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578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rujna 2016.</izvorni_sadrzaj>
    <derivirana_varijabla naziv="DomainObject.Predmet.SpisIzvanSuda.DatumIzlazaSpisa_1">21. rujna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369</properties:Words>
  <properties:Characters>1854</properties:Characters>
  <properties:Lines>59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2016-11-08T09:19:00Z</dcterms:created>
  <dc:creator>korlevicd</dc:creator>
  <cp:lastModifiedBy>Danijela Fumić</cp:lastModifiedBy>
  <cp:lastPrinted>2016-11-08T09:19:00Z</cp:lastPrinted>
  <dcterms:modified xmlns:xsi="http://www.w3.org/2001/XMLSchema-instance" xsi:type="dcterms:W3CDTF">2016-11-08T09:21:00Z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