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f150" w14:paraId="035f150" w:rsidRDefault="00F51030" w:rsidP="00F51030" w:rsidR="00F51030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r w:rsidR="00D128E0">
        <w:rPr>
          <w:b/>
          <w:sz w:val="24"/>
          <w:szCs w:val="24"/>
        </w:rPr>
        <w:t xml:space="preserve">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Pr="0065389B">
        <w:rPr>
          <w:sz w:val="24"/>
          <w:szCs w:val="24"/>
        </w:rPr>
        <w:t xml:space="preserve"> -</w:t>
      </w:r>
      <w:r w:rsidR="00A6649B">
        <w:rPr>
          <w:sz w:val="24"/>
          <w:szCs w:val="24"/>
        </w:rPr>
        <w:t>503/2015</w:t>
      </w:r>
      <w:r w:rsidR="00D128E0">
        <w:rPr>
          <w:sz w:val="24"/>
          <w:szCs w:val="24"/>
        </w:rPr>
        <w:t>-16</w:t>
      </w:r>
    </w:p>
    <w:p w:rsidRDefault="00F51030" w:rsidP="00F51030" w:rsidR="00F51030" w:rsidRPr="002C4F62">
      <w:pPr>
        <w:jc w:val="right"/>
        <w:rPr>
          <w:sz w:val="24"/>
          <w:szCs w:val="24"/>
        </w:rPr>
      </w:pPr>
    </w:p>
    <w:p w:rsidRDefault="00A6649B" w:rsidP="00F51030" w:rsidR="00F51030" w:rsidRPr="002C4F6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F51030" w:rsidRPr="002C4F6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  <w:r w:rsidR="00F51030" w:rsidRPr="002C4F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</w:p>
    <w:p w:rsidRDefault="00F51030" w:rsidP="00F51030" w:rsidR="00F51030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A6649B" w:rsidP="00F51030" w:rsidR="00A6649B" w:rsidRPr="0065389B">
      <w:pPr>
        <w:jc w:val="center"/>
        <w:rPr>
          <w:sz w:val="24"/>
          <w:szCs w:val="24"/>
        </w:rPr>
      </w:pPr>
    </w:p>
    <w:p w:rsidRDefault="00A6649B" w:rsidP="00A6649B" w:rsidR="00A6649B" w:rsidRPr="00807E08">
      <w:pPr>
        <w:jc w:val="both"/>
        <w:rPr>
          <w:sz w:val="24"/>
          <w:szCs w:val="24"/>
        </w:rPr>
      </w:pPr>
      <w:r w:rsidRPr="00807E08">
        <w:rPr>
          <w:sz w:val="24"/>
          <w:szCs w:val="24"/>
        </w:rPr>
        <w:t xml:space="preserve">Trgovački sud u Zagrebu po sucu Nikoli Ribariću, kao stečajnom sucu u stečajnom predmetu, povodom prijedloga predlagatelja OSNOVNI PROJEKT d.o.o. Samobor (Grad Samobor), Vladimira Ruždjaka 1 A , OIB: 48252042064 , MBS: 080781110 , za otvaranjem stečajnog postupka nad trgovačkim društvom OSNOVNI PROJEKT d.o.o. Samobor (Grad Samobor), </w:t>
      </w:r>
      <w:r>
        <w:rPr>
          <w:sz w:val="24"/>
          <w:szCs w:val="24"/>
        </w:rPr>
        <w:t>Vladimira Ruždjaka 1 A</w:t>
      </w:r>
      <w:r w:rsidRPr="00807E08">
        <w:rPr>
          <w:sz w:val="24"/>
          <w:szCs w:val="24"/>
        </w:rPr>
        <w:t xml:space="preserve">, OIB: 48252042064 , MBS: 080781110, </w:t>
      </w:r>
      <w:r>
        <w:rPr>
          <w:sz w:val="24"/>
          <w:szCs w:val="24"/>
        </w:rPr>
        <w:t>dana 21</w:t>
      </w:r>
      <w:r w:rsidRPr="00807E08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807E0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807E08">
        <w:rPr>
          <w:sz w:val="24"/>
          <w:szCs w:val="24"/>
        </w:rPr>
        <w:t>. godine,</w:t>
      </w: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A6649B" w:rsidRPr="00807E08">
        <w:rPr>
          <w:sz w:val="24"/>
          <w:szCs w:val="24"/>
        </w:rPr>
        <w:t xml:space="preserve">OSNOVNI PROJEKT d.o.o. Samobor (Grad Samobor), </w:t>
      </w:r>
      <w:r w:rsidR="00A6649B">
        <w:rPr>
          <w:sz w:val="24"/>
          <w:szCs w:val="24"/>
        </w:rPr>
        <w:t>Vladimira Ruždjaka 1 A</w:t>
      </w:r>
      <w:r w:rsidR="00A6649B" w:rsidRPr="00807E08">
        <w:rPr>
          <w:sz w:val="24"/>
          <w:szCs w:val="24"/>
        </w:rPr>
        <w:t>, OIB: 48252042064 , MBS: 080781110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A6649B">
        <w:rPr>
          <w:sz w:val="24"/>
          <w:szCs w:val="24"/>
        </w:rPr>
        <w:t>21</w:t>
      </w:r>
      <w:r w:rsidRPr="00EA161B">
        <w:rPr>
          <w:sz w:val="24"/>
          <w:szCs w:val="24"/>
        </w:rPr>
        <w:t>.</w:t>
      </w:r>
      <w:r w:rsidR="00F51030">
        <w:rPr>
          <w:sz w:val="24"/>
          <w:szCs w:val="24"/>
        </w:rPr>
        <w:t xml:space="preserve"> travnja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A6649B" w:rsidR="00A6649B" w:rsidRPr="00FB4088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A6649B" w:rsidRPr="00FB4088">
        <w:rPr>
          <w:sz w:val="24"/>
          <w:szCs w:val="24"/>
        </w:rPr>
        <w:t xml:space="preserve">Davor Bišćan, dipl. pravnik, iz Zagreba, Jurišićeva 10, OIB: 99116868296.       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III. Zaključuje s</w:t>
      </w:r>
      <w:r w:rsidR="00A6649B">
        <w:rPr>
          <w:sz w:val="24"/>
          <w:szCs w:val="24"/>
        </w:rPr>
        <w:t xml:space="preserve">e stečajni postupak nad dužnikom </w:t>
      </w:r>
      <w:r w:rsidR="00A6649B" w:rsidRPr="00807E08">
        <w:rPr>
          <w:sz w:val="24"/>
          <w:szCs w:val="24"/>
        </w:rPr>
        <w:t xml:space="preserve">OSNOVNI PROJEKT d.o.o. Samobor (Grad Samobor), </w:t>
      </w:r>
      <w:r w:rsidR="00A6649B">
        <w:rPr>
          <w:sz w:val="24"/>
          <w:szCs w:val="24"/>
        </w:rPr>
        <w:t>Vladimira Ruždjaka 1 A</w:t>
      </w:r>
      <w:r w:rsidR="00A6649B" w:rsidRPr="00807E08">
        <w:rPr>
          <w:sz w:val="24"/>
          <w:szCs w:val="24"/>
        </w:rPr>
        <w:t>, OIB: 48252042064 , MBS: 080781110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A6649B" w:rsidP="00A6649B" w:rsidR="00A6649B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Predlagatelj kao dužnik podnio je dana 9. srpnja 2015. godine ovom sudu prijedlog za pokretanje stečajnog postupka navodeći da ne može ispunjavati svoje dospjele novčane obveze kao i da je račun blokiran u razdoblju duljem od 60 dana.</w:t>
      </w:r>
    </w:p>
    <w:p w:rsidRDefault="00A6649B" w:rsidP="00A6649B" w:rsidR="00A6649B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Predlagatelj je uz prijedlog dostavio Potvrdu Raiffeisen bank od 23.6.2015. godine iz koje vidljivo kako je račun blokiran u razdoblju duljem od 60 dana.</w:t>
      </w:r>
    </w:p>
    <w:p w:rsidRDefault="00A6649B" w:rsidP="00A6649B" w:rsidR="00A6649B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Prema odredbi čl. 39. st. 2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A6649B" w:rsidP="00A6649B" w:rsidR="00A6649B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Kako se stečajni postupak pokreće prijedlogom vjerovnika ili dužnika, prema članku 39. st. 1. Stečajnog zakona, predlagatelj je na opisani način dokazao da je ovlašten podnijeti prijedlog u smislu članka 39. st. 1. i 2. SZ-a, jer su ostvarene sve propisane pretpostavke za pokretanje stečajnog postupka.</w:t>
      </w:r>
    </w:p>
    <w:p w:rsidRDefault="00A6649B" w:rsidP="00A6649B" w:rsidR="00A6649B" w:rsidRPr="002C4F62">
      <w:pPr>
        <w:ind w:firstLine="720"/>
        <w:jc w:val="both"/>
        <w:rPr>
          <w:sz w:val="24"/>
          <w:szCs w:val="24"/>
        </w:rPr>
      </w:pPr>
      <w:r w:rsidRPr="002C4F62">
        <w:rPr>
          <w:sz w:val="24"/>
          <w:szCs w:val="24"/>
        </w:rPr>
        <w:t>.</w:t>
      </w:r>
    </w:p>
    <w:p w:rsidRDefault="00A6649B" w:rsidP="00A6649B" w:rsidR="00A6649B" w:rsidRPr="002C4F62">
      <w:pPr>
        <w:pStyle w:val="Tijeloteksta"/>
      </w:pPr>
      <w:r w:rsidRPr="002C4F62">
        <w:lastRenderedPageBreak/>
        <w:tab/>
        <w:t>Odredbom članka 39.st.4. Stečajnog zakona određeno je kako prijedlog u ime dužnika može podnijeti svaka osoba ovlaštena za zastupanje.</w:t>
      </w:r>
    </w:p>
    <w:p w:rsidRDefault="00A6649B" w:rsidP="00A6649B" w:rsidR="00A6649B" w:rsidRPr="002C4F62">
      <w:pPr>
        <w:ind w:firstLine="708"/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Uvidom u sudski registar sud je utvrdio kako je jedina osoba ovlaštena za zastupanje </w:t>
      </w:r>
      <w:r>
        <w:rPr>
          <w:sz w:val="24"/>
          <w:szCs w:val="24"/>
        </w:rPr>
        <w:t xml:space="preserve">Tomislav Čović </w:t>
      </w:r>
      <w:r w:rsidRPr="002C4F62">
        <w:rPr>
          <w:sz w:val="24"/>
          <w:szCs w:val="24"/>
        </w:rPr>
        <w:t>te je isti i podnio prijedlog u ime predloženog stečajnog dužnika.</w:t>
      </w:r>
    </w:p>
    <w:p w:rsidRDefault="00A6649B" w:rsidP="00A6649B" w:rsidR="00A664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9. veljače 2016. godine donio rješenje o pokretanju prethodnog postupka.</w:t>
      </w:r>
    </w:p>
    <w:p w:rsidRDefault="00A6649B" w:rsidP="00A6649B" w:rsidR="00A6649B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15. ožujka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zakonski zastupnik predlagatelja kao i zakonski zastupnik predloženog stečajnog dužnika. Predlagatelje je u cijelosti ostao kod prijedloga, dok se zastupnik po zakonu predloženog stečajnog dužnika nije protivio prijedlogu.  </w:t>
      </w:r>
    </w:p>
    <w:p w:rsidRDefault="00A6649B" w:rsidP="00A6649B" w:rsidR="00A6649B">
      <w:pPr>
        <w:ind w:firstLine="708"/>
        <w:jc w:val="both"/>
        <w:rPr>
          <w:sz w:val="24"/>
          <w:szCs w:val="24"/>
          <w:lang w:val="pl-PL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bio nazočan privremeni privremeni stečajni upravitelj koji je u spis predao izvješće o gospodarskom stanju i položaju predloženog stečajnog dužnika. Izvješće privremenog stečajnog upravitelja pročitano je na ročištu. U izvješću privremeni stečajni upravitelj potvrđuje postojanje stečajnog razloga u vidu prezaduženosti predloženog stečajnog dužnika, a sve u smislu odredbe članka 4. Stečajnog zakona.  </w:t>
      </w:r>
      <w:r w:rsidRPr="00D26D59">
        <w:rPr>
          <w:sz w:val="24"/>
          <w:szCs w:val="24"/>
          <w:lang w:val="pl-PL"/>
        </w:rPr>
        <w:t xml:space="preserve">U spis </w:t>
      </w:r>
      <w:r>
        <w:rPr>
          <w:sz w:val="24"/>
          <w:szCs w:val="24"/>
          <w:lang w:val="pl-PL"/>
        </w:rPr>
        <w:t>je predan i pročitan</w:t>
      </w:r>
      <w:r w:rsidRPr="00D26D59">
        <w:rPr>
          <w:sz w:val="24"/>
          <w:szCs w:val="24"/>
          <w:lang w:val="pl-PL"/>
        </w:rPr>
        <w:t xml:space="preserve"> prokazni popis imovine iz kojeg proizlazi kako predloženi steč</w:t>
      </w:r>
      <w:r>
        <w:rPr>
          <w:sz w:val="24"/>
          <w:szCs w:val="24"/>
          <w:lang w:val="pl-PL"/>
        </w:rPr>
        <w:t>ajni</w:t>
      </w:r>
      <w:r w:rsidRPr="00D26D59">
        <w:rPr>
          <w:sz w:val="24"/>
          <w:szCs w:val="24"/>
          <w:lang w:val="pl-PL"/>
        </w:rPr>
        <w:t xml:space="preserve"> dužnik nema imovine odnosno imovina nije dostatna za pokriće troškova steč</w:t>
      </w:r>
      <w:r>
        <w:rPr>
          <w:sz w:val="24"/>
          <w:szCs w:val="24"/>
          <w:lang w:val="pl-PL"/>
        </w:rPr>
        <w:t>ajnog</w:t>
      </w:r>
      <w:r w:rsidRPr="00D26D59">
        <w:rPr>
          <w:sz w:val="24"/>
          <w:szCs w:val="24"/>
          <w:lang w:val="pl-PL"/>
        </w:rPr>
        <w:t xml:space="preserve"> postupka.</w:t>
      </w:r>
      <w:r>
        <w:rPr>
          <w:sz w:val="24"/>
          <w:szCs w:val="24"/>
          <w:lang w:val="pl-PL"/>
        </w:rPr>
        <w:t xml:space="preserve"> Slijedom navedenoga privremeni stečajni upravitelj predlažio je da sud pozove vjerovnike i sve zainteresirane osobe na uplatu predujma, a temeljem čl. 63. SZ-a u ukupnom iznosu od 50.000,00 kn za pokriće troškova steč.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A6649B" w:rsidP="00A6649B" w:rsidR="00A6649B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Uz Izvješće je privremeni stečajni upravitelj predao i popis imovine predloženog stečajnog dužnika, koji je također pročitan, iz kojeg je vidljivo kako predloženi stečajni dužnik nema imovine.</w:t>
      </w:r>
    </w:p>
    <w:p w:rsidRDefault="00A6649B" w:rsidP="00A6649B" w:rsidR="00A6649B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A6649B">
        <w:rPr>
          <w:sz w:val="24"/>
          <w:szCs w:val="24"/>
        </w:rPr>
        <w:t>16. ožujka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</w:t>
      </w:r>
      <w:r w:rsidRPr="00EA161B">
        <w:rPr>
          <w:sz w:val="24"/>
          <w:szCs w:val="24"/>
        </w:rPr>
        <w:t xml:space="preserve"> pozvao vjerovnike stečajnog dužnika u roku od 15 dana predujmiti iznos od 50.000,00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lastRenderedPageBreak/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A6649B">
        <w:t>21</w:t>
      </w:r>
      <w:r w:rsidR="006D0780" w:rsidRPr="00EA161B">
        <w:t>.</w:t>
      </w:r>
      <w:r>
        <w:t xml:space="preserve"> travnja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D128E0" w:rsidP="00E91121" w:rsidR="00D128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128E0" w:rsidP="00E91121" w:rsidR="00D128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128E0" w:rsidP="00E91121" w:rsidR="00D128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28E0" w:rsidP="00E91121" w:rsidR="00D128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128E0" w:rsidP="00E91121" w:rsidR="00D128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128E0" w:rsidP="00E91121" w:rsidR="00D128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128E0" w:rsidP="00E91121" w:rsidR="00D128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A1726" w:rsidP="00A6649B" w:rsidR="002A172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2962" w:rsidP="00F51030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D128E0" w:rsidP="00556D2E" w:rsidR="00D128E0">
      <w:pPr>
        <w:ind w:left="1440"/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F544E7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A6649B">
      <w:rPr>
        <w:sz w:val="24"/>
        <w:szCs w:val="24"/>
      </w:rPr>
      <w:t>503/2015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16BD3"/>
    <w:rsid w:val="0012073F"/>
    <w:rsid w:val="00135A2D"/>
    <w:rsid w:val="001C364D"/>
    <w:rsid w:val="00234926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E72AF"/>
    <w:rsid w:val="00556D2E"/>
    <w:rsid w:val="0058449E"/>
    <w:rsid w:val="005F7734"/>
    <w:rsid w:val="00611328"/>
    <w:rsid w:val="0062435C"/>
    <w:rsid w:val="00663464"/>
    <w:rsid w:val="006A32FF"/>
    <w:rsid w:val="006D0780"/>
    <w:rsid w:val="006F666B"/>
    <w:rsid w:val="007A3404"/>
    <w:rsid w:val="007D1465"/>
    <w:rsid w:val="00840B0A"/>
    <w:rsid w:val="00852962"/>
    <w:rsid w:val="00867E4E"/>
    <w:rsid w:val="008D1D84"/>
    <w:rsid w:val="009449D7"/>
    <w:rsid w:val="009A342B"/>
    <w:rsid w:val="00A6649B"/>
    <w:rsid w:val="00B13ECE"/>
    <w:rsid w:val="00B9135A"/>
    <w:rsid w:val="00BE3C60"/>
    <w:rsid w:val="00C63CAC"/>
    <w:rsid w:val="00C93568"/>
    <w:rsid w:val="00CF1D6C"/>
    <w:rsid w:val="00D04186"/>
    <w:rsid w:val="00D128E0"/>
    <w:rsid w:val="00D30A36"/>
    <w:rsid w:val="00D60A37"/>
    <w:rsid w:val="00D84076"/>
    <w:rsid w:val="00DE0C54"/>
    <w:rsid w:val="00EA161B"/>
    <w:rsid w:val="00EC4F6C"/>
    <w:rsid w:val="00F51030"/>
    <w:rsid w:val="00F544E7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4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4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OSNOVNI PROJEKT d.o.o.</izvorni_sadrzaj>
    <derivirana_varijabla naziv="DomainObject.Predmet.ProtustrankaFormated_1">  OSNOVNI PROJEKT d.o.o.</derivirana_varijabla>
  </DomainObject.Predmet.ProtustrankaFormated>
  <DomainObject.Predmet.ProtustrankaFormatedOIB>
    <izvorni_sadrzaj>  OSNOVNI PROJEKT d.o.o., OIB 48252042064</izvorni_sadrzaj>
    <derivirana_varijabla naziv="DomainObject.Predmet.ProtustrankaFormatedOIB_1">  OSNOVNI PROJEKT d.o.o., OIB 48252042064</derivirana_varijabla>
  </DomainObject.Predmet.ProtustrankaFormatedOIB>
  <DomainObject.Predmet.ProtustrankaFormatedWithAdress>
    <izvorni_sadrzaj> OSNOVNI PROJEKT d.o.o., Vladimira Ruždjaka 1 A, 10430 Samobor</izvorni_sadrzaj>
    <derivirana_varijabla naziv="DomainObject.Predmet.ProtustrankaFormatedWithAdress_1"> OSNOVNI PROJEKT d.o.o., Vladimira Ruždjaka 1 A, 10430 Samobor</derivirana_varijabla>
  </DomainObject.Predmet.ProtustrankaFormatedWithAdress>
  <DomainObject.Predmet.ProtustrankaFormatedWithAdressOIB>
    <izvorni_sadrzaj> OSNOVNI PROJEKT d.o.o., OIB 48252042064, Vladimira Ruždjaka 1 A, 10430 Samobor</izvorni_sadrzaj>
    <derivirana_varijabla naziv="DomainObject.Predmet.ProtustrankaFormatedWithAdressOIB_1"> OSNOVNI PROJEKT d.o.o., OIB 48252042064, Vladimira Ruždjaka 1 A, 10430 Samobor</derivirana_varijabla>
  </DomainObject.Predmet.ProtustrankaFormatedWithAdressOIB>
  <DomainObject.Predmet.ProtustrankaWithAdress>
    <izvorni_sadrzaj>OSNOVNI PROJEKT d.o.o. Vladimira Ruždjaka 1 A, 10430 Samobor</izvorni_sadrzaj>
    <derivirana_varijabla naziv="DomainObject.Predmet.ProtustrankaWithAdress_1">OSNOVNI PROJEKT d.o.o. Vladimira Ruždjaka 1 A, 10430 Samobor</derivirana_varijabla>
  </DomainObject.Predmet.ProtustrankaWithAdress>
  <DomainObject.Predmet.ProtustrankaWithAdressOIB>
    <izvorni_sadrzaj>OSNOVNI PROJEKT d.o.o., OIB 48252042064, Vladimira Ruždjaka 1 A, 10430 Samobor</izvorni_sadrzaj>
    <derivirana_varijabla naziv="DomainObject.Predmet.ProtustrankaWithAdressOIB_1">OSNOVNI PROJEKT d.o.o., OIB 48252042064, Vladimira Ruždjaka 1 A, 10430 Samobor</derivirana_varijabla>
  </DomainObject.Predmet.ProtustrankaWithAdressOIB>
  <DomainObject.Predmet.ProtustrankaNazivFormated>
    <izvorni_sadrzaj>OSNOVNI PROJEKT d.o.o.</izvorni_sadrzaj>
    <derivirana_varijabla naziv="DomainObject.Predmet.ProtustrankaNazivFormated_1">OSNOVNI PROJEKT d.o.o.</derivirana_varijabla>
  </DomainObject.Predmet.ProtustrankaNazivFormated>
  <DomainObject.Predmet.ProtustrankaNazivFormatedOIB>
    <izvorni_sadrzaj>OSNOVNI PROJEKT d.o.o., OIB 48252042064</izvorni_sadrzaj>
    <derivirana_varijabla naziv="DomainObject.Predmet.ProtustrankaNazivFormatedOIB_1">OSNOVNI PROJEKT d.o.o., OIB 48252042064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OSNOVNI PROJEKT d.o.o.; TOMISLAV ČOVIĆ</izvorni_sadrzaj>
    <derivirana_varijabla naziv="DomainObject.Predmet.StrankaFormated_1">  OSNOVNI PROJEKT d.o.o.; TOMISLAV ČOVIĆ</derivirana_varijabla>
  </DomainObject.Predmet.StrankaFormated>
  <DomainObject.Predmet.StrankaFormatedOIB>
    <izvorni_sadrzaj>  OSNOVNI PROJEKT d.o.o., OIB 48252042064; TOMISLAV ČOVIĆ</izvorni_sadrzaj>
    <derivirana_varijabla naziv="DomainObject.Predmet.StrankaFormatedOIB_1">  OSNOVNI PROJEKT d.o.o., OIB 48252042064; TOMISLAV ČOVIĆ</derivirana_varijabla>
  </DomainObject.Predmet.StrankaFormatedOIB>
  <DomainObject.Predmet.StrankaFormatedWithAdress>
    <izvorni_sadrzaj> OSNOVNI PROJEKT d.o.o., Vladimira Ruždjaka 1 A, 10430 Samobor; TOMISLAV ČOVIĆ</izvorni_sadrzaj>
    <derivirana_varijabla naziv="DomainObject.Predmet.StrankaFormatedWithAdress_1"> OSNOVNI PROJEKT d.o.o., Vladimira Ruždjaka 1 A, 10430 Samobor; TOMISLAV ČOVIĆ</derivirana_varijabla>
  </DomainObject.Predmet.StrankaFormatedWithAdress>
  <DomainObject.Predmet.StrankaFormatedWithAdressOIB>
    <izvorni_sadrzaj> OSNOVNI PROJEKT d.o.o., OIB 48252042064, Vladimira Ruždjaka 1 A, 10430 Samobor; TOMISLAV ČOVIĆ</izvorni_sadrzaj>
    <derivirana_varijabla naziv="DomainObject.Predmet.StrankaFormatedWithAdressOIB_1"> OSNOVNI PROJEKT d.o.o., OIB 48252042064, Vladimira Ruždjaka 1 A, 10430 Samobor; TOMISLAV ČOVIĆ</derivirana_varijabla>
  </DomainObject.Predmet.StrankaFormatedWithAdressOIB>
  <DomainObject.Predmet.StrankaWithAdress>
    <izvorni_sadrzaj>OSNOVNI PROJEKT d.o.o. Vladimira Ruždjaka 1 A,10430 Samobor,TOMISLAV ČOVIĆ </izvorni_sadrzaj>
    <derivirana_varijabla naziv="DomainObject.Predmet.StrankaWithAdress_1">OSNOVNI PROJEKT d.o.o. Vladimira Ruždjaka 1 A,10430 Samobor,TOMISLAV ČOVIĆ </derivirana_varijabla>
  </DomainObject.Predmet.StrankaWithAdress>
  <DomainObject.Predmet.StrankaWithAdressOIB>
    <izvorni_sadrzaj>OSNOVNI PROJEKT d.o.o., OIB 48252042064, Vladimira Ruždjaka 1 A,10430 Samobor,TOMISLAV ČOVIĆ</izvorni_sadrzaj>
    <derivirana_varijabla naziv="DomainObject.Predmet.StrankaWithAdressOIB_1">OSNOVNI PROJEKT d.o.o., OIB 48252042064, Vladimira Ruždjaka 1 A,10430 Samobor,TOMISLAV ČOVIĆ</derivirana_varijabla>
  </DomainObject.Predmet.StrankaWithAdressOIB>
  <DomainObject.Predmet.StrankaNazivFormated>
    <izvorni_sadrzaj>OSNOVNI PROJEKT d.o.o.,TOMISLAV ČOVIĆ</izvorni_sadrzaj>
    <derivirana_varijabla naziv="DomainObject.Predmet.StrankaNazivFormated_1">OSNOVNI PROJEKT d.o.o.,TOMISLAV ČOVIĆ</derivirana_varijabla>
  </DomainObject.Predmet.StrankaNazivFormated>
  <DomainObject.Predmet.StrankaNazivFormatedOIB>
    <izvorni_sadrzaj>OSNOVNI PROJEKT d.o.o., OIB 48252042064,TOMISLAV ČOVIĆ</izvorni_sadrzaj>
    <derivirana_varijabla naziv="DomainObject.Predmet.StrankaNazivFormatedOIB_1">OSNOVNI PROJEKT d.o.o., OIB 48252042064,TOMISLAV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OSNOVNI PROJEKT d.o.o.</item>
      <item>TOMISLAV ČOVIĆ</item>
    </izvorni_sadrzaj>
    <derivirana_varijabla naziv="DomainObject.Predmet.StrankaListFormated_1">
      <item>OSNOVNI PROJEKT d.o.o.</item>
      <item>TOMISLAV ČOVIĆ</item>
    </derivirana_varijabla>
  </DomainObject.Predmet.StrankaListFormated>
  <DomainObject.Predmet.StrankaListFormatedOIB>
    <izvorni_sadrzaj>
      <item>OSNOVNI PROJEKT d.o.o., OIB 48252042064</item>
      <item>TOMISLAV ČOVIĆ</item>
    </izvorni_sadrzaj>
    <derivirana_varijabla naziv="DomainObject.Predmet.StrankaListFormatedOIB_1">
      <item>OSNOVNI PROJEKT d.o.o., OIB 48252042064</item>
      <item>TOMISLAV ČOVIĆ</item>
    </derivirana_varijabla>
  </DomainObject.Predmet.StrankaListFormatedOIB>
  <DomainObject.Predmet.StrankaListFormatedWithAdress>
    <izvorni_sadrzaj>
      <item>OSNOVNI PROJEKT d.o.o., Vladimira Ruždjaka 1 A, 10430 Samobor</item>
      <item>TOMISLAV ČOVIĆ</item>
    </izvorni_sadrzaj>
    <derivirana_varijabla naziv="DomainObject.Predmet.StrankaListFormatedWithAdress_1">
      <item>OSNOVNI PROJEKT d.o.o., Vladimira Ruždjaka 1 A, 10430 Samobor</item>
      <item>TOMISLAV ČOVIĆ</item>
    </derivirana_varijabla>
  </DomainObject.Predmet.StrankaListFormatedWithAdress>
  <DomainObject.Predmet.StrankaListFormatedWithAdressOIB>
    <izvorni_sadrzaj>
      <item>OSNOVNI PROJEKT d.o.o., OIB 48252042064, Vladimira Ruždjaka 1 A, 10430 Samobor</item>
      <item>TOMISLAV ČOVIĆ</item>
    </izvorni_sadrzaj>
    <derivirana_varijabla naziv="DomainObject.Predmet.StrankaListFormatedWithAdressOIB_1">
      <item>OSNOVNI PROJEKT d.o.o., OIB 48252042064, Vladimira Ruždjaka 1 A, 10430 Samobor</item>
      <item>TOMISLAV ČOVIĆ</item>
    </derivirana_varijabla>
  </DomainObject.Predmet.StrankaListFormatedWithAdressOIB>
  <DomainObject.Predmet.StrankaListNazivFormated>
    <izvorni_sadrzaj>
      <item>OSNOVNI PROJEKT d.o.o.</item>
      <item>TOMISLAV ČOVIĆ</item>
    </izvorni_sadrzaj>
    <derivirana_varijabla naziv="DomainObject.Predmet.StrankaListNazivFormated_1">
      <item>OSNOVNI PROJEKT d.o.o.</item>
      <item>TOMISLAV ČOVIĆ</item>
    </derivirana_varijabla>
  </DomainObject.Predmet.StrankaListNazivFormated>
  <DomainObject.Predmet.StrankaListNazivFormatedOIB>
    <izvorni_sadrzaj>
      <item>OSNOVNI PROJEKT d.o.o., OIB 48252042064</item>
      <item>TOMISLAV ČOVIĆ</item>
    </izvorni_sadrzaj>
    <derivirana_varijabla naziv="DomainObject.Predmet.StrankaListNazivFormatedOIB_1">
      <item>OSNOVNI PROJEKT d.o.o., OIB 48252042064</item>
      <item>TOMISLAV ČOVIĆ</item>
    </derivirana_varijabla>
  </DomainObject.Predmet.StrankaListNazivFormatedOIB>
  <DomainObject.Predmet.ProtuStrankaListFormated>
    <izvorni_sadrzaj>
      <item>OSNOVNI PROJEKT d.o.o.</item>
    </izvorni_sadrzaj>
    <derivirana_varijabla naziv="DomainObject.Predmet.ProtuStrankaListFormated_1">
      <item>OSNOVNI PROJEKT d.o.o.</item>
    </derivirana_varijabla>
  </DomainObject.Predmet.ProtuStrankaListFormated>
  <DomainObject.Predmet.ProtuStrankaListFormatedOIB>
    <izvorni_sadrzaj>
      <item>OSNOVNI PROJEKT d.o.o., OIB 48252042064</item>
    </izvorni_sadrzaj>
    <derivirana_varijabla naziv="DomainObject.Predmet.ProtuStrankaListFormatedOIB_1">
      <item>OSNOVNI PROJEKT d.o.o., OIB 48252042064</item>
    </derivirana_varijabla>
  </DomainObject.Predmet.ProtuStrankaListFormatedOIB>
  <DomainObject.Predmet.ProtuStrankaListFormatedWithAdress>
    <izvorni_sadrzaj>
      <item>OSNOVNI PROJEKT d.o.o., Vladimira Ruždjaka 1 A, 10430 Samobor</item>
    </izvorni_sadrzaj>
    <derivirana_varijabla naziv="DomainObject.Predmet.ProtuStrankaListFormatedWithAdress_1">
      <item>OSNOVNI PROJEKT d.o.o., Vladimira Ruždjaka 1 A, 10430 Samobor</item>
    </derivirana_varijabla>
  </DomainObject.Predmet.ProtuStrankaListFormatedWithAdress>
  <DomainObject.Predmet.ProtuStrankaListFormatedWithAdressOIB>
    <izvorni_sadrzaj>
      <item>OSNOVNI PROJEKT d.o.o., OIB 48252042064, Vladimira Ruždjaka 1 A, 10430 Samobor</item>
    </izvorni_sadrzaj>
    <derivirana_varijabla naziv="DomainObject.Predmet.ProtuStrankaListFormatedWithAdressOIB_1">
      <item>OSNOVNI PROJEKT d.o.o., OIB 48252042064, Vladimira Ruždjaka 1 A, 10430 Samobor</item>
    </derivirana_varijabla>
  </DomainObject.Predmet.ProtuStrankaListFormatedWithAdressOIB>
  <DomainObject.Predmet.ProtuStrankaListNazivFormated>
    <izvorni_sadrzaj>
      <item>OSNOVNI PROJEKT d.o.o.</item>
    </izvorni_sadrzaj>
    <derivirana_varijabla naziv="DomainObject.Predmet.ProtuStrankaListNazivFormated_1">
      <item>OSNOVNI PROJEKT d.o.o.</item>
    </derivirana_varijabla>
  </DomainObject.Predmet.ProtuStrankaListNazivFormated>
  <DomainObject.Predmet.ProtuStrankaListNazivFormatedOIB>
    <izvorni_sadrzaj>
      <item>OSNOVNI PROJEKT d.o.o., OIB 48252042064</item>
    </izvorni_sadrzaj>
    <derivirana_varijabla naziv="DomainObject.Predmet.ProtuStrankaListNazivFormatedOIB_1">
      <item>OSNOVNI PROJEKT d.o.o., OIB 48252042064</item>
    </derivirana_varijabla>
  </DomainObject.Predmet.ProtuStrankaListNazivFormatedOIB>
  <DomainObject.Predmet.OstaliListFormated>
    <izvorni_sadrzaj>
      <item>Tomislav Čović</item>
      <item>Financijska agencija</item>
    </izvorni_sadrzaj>
    <derivirana_varijabla naziv="DomainObject.Predmet.OstaliListFormated_1">
      <item>Tomislav Čović</item>
      <item>Financijska agencija</item>
    </derivirana_varijabla>
  </DomainObject.Predmet.OstaliListFormated>
  <DomainObject.Predmet.OstaliListFormatedOIB>
    <izvorni_sadrzaj>
      <item>Tomislav Čović, OIB 01684238260</item>
      <item>Financijska agencija, OIB 85821130368</item>
    </izvorni_sadrzaj>
    <derivirana_varijabla naziv="DomainObject.Predmet.OstaliListFormatedOIB_1">
      <item>Tomislav Čović, OIB 01684238260</item>
      <item>Financijska agencija, OIB 85821130368</item>
    </derivirana_varijabla>
  </DomainObject.Predmet.OstaliListFormatedOIB>
  <DomainObject.Predmet.OstaliListFormatedWithAdress>
    <izvorni_sadrzaj>
      <item>Tomislav Čović, Vladimira Ruždjaka 1 A, 10430 Samobor</item>
      <item>Financijska agencija, Ulica grada Vukovara 70, 10000 Zagreb</item>
    </izvorni_sadrzaj>
    <derivirana_varijabla naziv="DomainObject.Predmet.OstaliListFormatedWithAdress_1">
      <item>Tomislav Čović, Vladimira Ruždjaka 1 A, 10430 Samobor</item>
      <item>Financijska agencija, Ulica grada Vukovara 70, 10000 Zagreb</item>
    </derivirana_varijabla>
  </DomainObject.Predmet.OstaliListFormatedWithAdress>
  <DomainObject.Predmet.OstaliListFormatedWithAdressOIB>
    <izvorni_sadrzaj>
      <item>Tomislav Čović, OIB 01684238260, Vladimira Ruždjaka 1 A, 10430 Samobor</item>
      <item>Financijska agencija, OIB 85821130368, Ulica grada Vukovara 70, 10000 Zagreb</item>
    </izvorni_sadrzaj>
    <derivirana_varijabla naziv="DomainObject.Predmet.OstaliListFormatedWithAdressOIB_1">
      <item>Tomislav Čović, OIB 01684238260, Vladimira Ruždjaka 1 A, 10430 Samobor</item>
      <item>Financijska agencija, OIB 85821130368, Ulica grada Vukovara 70, 10000 Zagreb</item>
    </derivirana_varijabla>
  </DomainObject.Predmet.OstaliListFormatedWithAdressOIB>
  <DomainObject.Predmet.OstaliListNazivFormated>
    <izvorni_sadrzaj>
      <item>Tomislav Čović</item>
      <item>Financijska agencija</item>
    </izvorni_sadrzaj>
    <derivirana_varijabla naziv="DomainObject.Predmet.OstaliListNazivFormated_1">
      <item>Tomislav Čović</item>
      <item>Financijska agencija</item>
    </derivirana_varijabla>
  </DomainObject.Predmet.OstaliListNazivFormated>
  <DomainObject.Predmet.OstaliListNazivFormatedOIB>
    <izvorni_sadrzaj>
      <item>Tomislav Čović, OIB 01684238260</item>
      <item>Financijska agencija, OIB 85821130368</item>
    </izvorni_sadrzaj>
    <derivirana_varijabla naziv="DomainObject.Predmet.OstaliListNazivFormatedOIB_1">
      <item>Tomislav Čović, OIB 01684238260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OSNOVNI PROJEKT d.o.o. i dr.</izvorni_sadrzaj>
    <derivirana_varijabla naziv="DomainObject.Predmet.StrankaIDrugi_1">OSNOVNI PROJEKT d.o.o. i dr.</derivirana_varijabla>
  </DomainObject.Predmet.StrankaIDrugi>
  <DomainObject.Predmet.ProtustrankaIDrugi>
    <izvorni_sadrzaj>OSNOVNI PROJEKT d.o.o.</izvorni_sadrzaj>
    <derivirana_varijabla naziv="DomainObject.Predmet.ProtustrankaIDrugi_1">OSNOVNI PROJEKT d.o.o.</derivirana_varijabla>
  </DomainObject.Predmet.ProtustrankaIDrugi>
  <DomainObject.Predmet.StrankaIDrugiAdressOIB>
    <izvorni_sadrzaj>OSNOVNI PROJEKT d.o.o., OIB 48252042064, Vladimira Ruždjaka 1 A, 10430 Samobor i dr.</izvorni_sadrzaj>
    <derivirana_varijabla naziv="DomainObject.Predmet.StrankaIDrugiAdressOIB_1">OSNOVNI PROJEKT d.o.o., OIB 48252042064, Vladimira Ruždjaka 1 A, 10430 Samobor i dr.</derivirana_varijabla>
  </DomainObject.Predmet.StrankaIDrugiAdressOIB>
  <DomainObject.Predmet.ProtustrankaIDrugiAdressOIB>
    <izvorni_sadrzaj>OSNOVNI PROJEKT d.o.o., OIB 48252042064, Vladimira Ruždjaka 1 A, 10430 Samobor</izvorni_sadrzaj>
    <derivirana_varijabla naziv="DomainObject.Predmet.ProtustrankaIDrugiAdressOIB_1">OSNOVNI PROJEKT d.o.o., OIB 48252042064,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OSNOVNI PROJEKT d.o.o.</item>
      <item>OSNOVNI PROJEKT d.o.o.</item>
      <item>TOMISLAV ČOVIĆ</item>
      <item>Tomislav Čović</item>
      <item>Financijska agencija</item>
    </izvorni_sadrzaj>
    <derivirana_varijabla naziv="DomainObject.Predmet.SudioniciListNaziv_1">
      <item>OSNOVNI PROJEKT d.o.o.</item>
      <item>OSNOVNI PROJEKT d.o.o.</item>
      <item>TOMISLAV ČOVIĆ</item>
      <item>Tomislav Čović</item>
      <item>Financijska agencija</item>
    </derivirana_varijabla>
  </DomainObject.Predmet.SudioniciListNaziv>
  <DomainObject.Predmet.SudioniciListAdressOIB>
    <izvorni_sadrzaj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izvorni_sadrzaj>
    <derivirana_varijabla naziv="DomainObject.Predmet.SudioniciListAdressOIB_1"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48252042064</item>
      <item>, OIB 48252042064</item>
      <item>, OIB null</item>
      <item>, OIB 01684238260</item>
      <item>, OIB 85821130368</item>
    </izvorni_sadrzaj>
    <derivirana_varijabla naziv="DomainObject.Predmet.SudioniciListNazivOIB_1">
      <item>, OIB 48252042064</item>
      <item>, OIB 48252042064</item>
      <item>, OIB null</item>
      <item>, OIB 01684238260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1131</properties:Words>
  <properties:Characters>6254</properties:Characters>
  <properties:Lines>147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2016-04-21T08:30:00Z</dcterms:created>
  <dc:creator>nribaric</dc:creator>
  <cp:lastModifiedBy>Jadranka Zelić</cp:lastModifiedBy>
  <cp:lastPrinted>2016-04-21T08:29:00Z</cp:lastPrinted>
  <dcterms:modified xmlns:xsi="http://www.w3.org/2001/XMLSchema-instance" xsi:type="dcterms:W3CDTF">2016-04-21T08:31:00Z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