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39e5" w14:paraId="9cd39e5" w:rsidRDefault="003047B6" w:rsidR="003047B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</w:p>
    <w:p w:rsidRDefault="00DC12C7" w:rsidP="00DC12C7" w:rsidR="00DC12C7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C52C9E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2C7" w:rsidP="00DC12C7" w:rsidR="00DC12C7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C12C7" w:rsidP="00DC12C7" w:rsidR="00DC12C7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C12C7" w:rsidP="00DC12C7" w:rsidR="00DC12C7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7C0BC8" w:rsidP="00DC12C7" w:rsidR="007C0BC8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C12C7" w:rsidP="00DC12C7" w:rsidR="00DC12C7" w:rsidRPr="00DC12C7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C12C7" w:rsidP="00DC12C7" w:rsidR="00DC12C7" w:rsidRPr="0039115B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39115B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C12C7" w:rsidP="00DC12C7" w:rsidR="00DC12C7" w:rsidRPr="0039115B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C12C7" w:rsidP="00DC12C7" w:rsidR="00DC12C7" w:rsidRPr="0039115B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39115B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39115B" w:rsidRPr="0039115B">
        <w:rPr>
          <w:rFonts w:hAnsi="Times New Roman" w:ascii="Times New Roman"/>
          <w:b/>
          <w:sz w:val="24"/>
          <w:szCs w:val="24"/>
        </w:rPr>
        <w:t xml:space="preserve">ELEKTROMETAL d.d. društvo za montažne radove, "u stečaju" OSIJEK, Martina </w:t>
      </w:r>
      <w:proofErr w:type="spellStart"/>
      <w:r w:rsidR="0039115B" w:rsidRPr="0039115B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39115B" w:rsidRPr="0039115B">
        <w:rPr>
          <w:rFonts w:hAnsi="Times New Roman" w:ascii="Times New Roman"/>
          <w:b/>
          <w:sz w:val="24"/>
          <w:szCs w:val="24"/>
        </w:rPr>
        <w:t xml:space="preserve"> 328, OIB: 25837858462, MBS: 030008465</w:t>
      </w:r>
      <w:r w:rsidRPr="0039115B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39115B">
        <w:rPr>
          <w:rFonts w:eastAsia="Questrial" w:hAnsi="Times New Roman" w:ascii="Times New Roman"/>
          <w:sz w:val="24"/>
          <w:szCs w:val="24"/>
        </w:rPr>
        <w:t xml:space="preserve">dana </w:t>
      </w:r>
      <w:r w:rsidR="0039115B">
        <w:rPr>
          <w:rFonts w:eastAsia="Questrial" w:hAnsi="Times New Roman" w:ascii="Times New Roman"/>
          <w:sz w:val="24"/>
          <w:szCs w:val="24"/>
        </w:rPr>
        <w:t>3. ožujka 2017. g.,</w:t>
      </w:r>
    </w:p>
    <w:p w:rsidRDefault="0039115B" w:rsidP="0039115B" w:rsidR="00350948" w:rsidRPr="0039115B">
      <w:pPr>
        <w:pStyle w:val="Bezproreda"/>
        <w:tabs>
          <w:tab w:pos="6120" w:val="left"/>
        </w:tabs>
        <w:rPr>
          <w:rStyle w:val="tabletextfield"/>
          <w:rFonts w:hAnsi="Times New Roman" w:ascii="Times New Roman"/>
          <w:b/>
          <w:sz w:val="24"/>
          <w:szCs w:val="24"/>
        </w:rPr>
      </w:pPr>
      <w:r>
        <w:rPr>
          <w:rStyle w:val="tabletextfield"/>
          <w:rFonts w:hAnsi="Times New Roman" w:ascii="Times New Roman"/>
          <w:b/>
          <w:sz w:val="24"/>
          <w:szCs w:val="24"/>
        </w:rPr>
        <w:tab/>
      </w:r>
    </w:p>
    <w:p w:rsidRDefault="00C016D3" w:rsidR="00C016D3" w:rsidRPr="0039115B">
      <w:pPr>
        <w:pStyle w:val="Bezproreda"/>
        <w:jc w:val="both"/>
        <w:rPr>
          <w:rStyle w:val="tabletextfield"/>
          <w:rFonts w:hAnsi="Times New Roman" w:ascii="Times New Roman"/>
          <w:b/>
          <w:sz w:val="24"/>
          <w:szCs w:val="24"/>
        </w:rPr>
      </w:pPr>
    </w:p>
    <w:p w:rsidRDefault="003047B6" w:rsidR="003047B6" w:rsidRPr="0039115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9115B">
        <w:rPr>
          <w:rStyle w:val="tabletextfield"/>
          <w:rFonts w:hAnsi="Times New Roman" w:ascii="Times New Roman"/>
          <w:sz w:val="24"/>
          <w:szCs w:val="24"/>
        </w:rPr>
        <w:t>r i j e š i o   j e</w:t>
      </w:r>
    </w:p>
    <w:p w:rsidRDefault="003047B6" w:rsidR="003047B6" w:rsidRPr="0039115B">
      <w:pPr>
        <w:pStyle w:val="Bezproreda"/>
        <w:rPr>
          <w:rFonts w:hAnsi="Times New Roman" w:ascii="Times New Roman"/>
          <w:sz w:val="24"/>
          <w:szCs w:val="24"/>
        </w:rPr>
      </w:pPr>
    </w:p>
    <w:p w:rsidRDefault="00C016D3" w:rsidR="00C016D3">
      <w:pPr>
        <w:pStyle w:val="Bezproreda"/>
      </w:pPr>
    </w:p>
    <w:p w:rsidRDefault="003047B6" w:rsidP="00C016D3" w:rsidR="00C016D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Ispravlja se i dopunjuje tablica ispitanih tražbina stečajnih vjerovnika prvog višeg isplatnog reda </w:t>
      </w:r>
      <w:r w:rsidR="0039115B" w:rsidRPr="0039115B">
        <w:rPr>
          <w:rFonts w:hAnsi="Times New Roman" w:ascii="Times New Roman"/>
          <w:b/>
          <w:sz w:val="24"/>
          <w:szCs w:val="24"/>
        </w:rPr>
        <w:t xml:space="preserve">ELEKTROMETAL d.d. društvo za montažne radove, "u stečaju" OSIJEK, Martina </w:t>
      </w:r>
      <w:proofErr w:type="spellStart"/>
      <w:r w:rsidR="0039115B" w:rsidRPr="0039115B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39115B" w:rsidRPr="0039115B">
        <w:rPr>
          <w:rFonts w:hAnsi="Times New Roman" w:ascii="Times New Roman"/>
          <w:b/>
          <w:sz w:val="24"/>
          <w:szCs w:val="24"/>
        </w:rPr>
        <w:t xml:space="preserve"> 328, OIB: 25837858462, MBS: 030008465</w:t>
      </w:r>
      <w:r w:rsidR="0039115B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 izreke rješenja ovog suda poslovnog broja: 6 St-</w:t>
      </w:r>
      <w:r w:rsidR="0011640F">
        <w:rPr>
          <w:rFonts w:hAnsi="Times New Roman" w:ascii="Times New Roman"/>
          <w:sz w:val="24"/>
          <w:szCs w:val="24"/>
        </w:rPr>
        <w:t>290/12</w:t>
      </w:r>
      <w:r w:rsidR="00DC12C7">
        <w:rPr>
          <w:rFonts w:hAnsi="Times New Roman" w:ascii="Times New Roman"/>
          <w:sz w:val="24"/>
          <w:szCs w:val="24"/>
        </w:rPr>
        <w:t xml:space="preserve"> od </w:t>
      </w:r>
      <w:r w:rsidR="0011640F">
        <w:rPr>
          <w:rFonts w:hAnsi="Times New Roman" w:ascii="Times New Roman"/>
          <w:sz w:val="24"/>
          <w:szCs w:val="24"/>
        </w:rPr>
        <w:t xml:space="preserve">11. prosinca 2012. </w:t>
      </w:r>
      <w:r w:rsidR="00DC12C7">
        <w:rPr>
          <w:rFonts w:hAnsi="Times New Roman" w:ascii="Times New Roman"/>
          <w:sz w:val="24"/>
          <w:szCs w:val="24"/>
        </w:rPr>
        <w:t>g.</w:t>
      </w:r>
      <w:r>
        <w:rPr>
          <w:rFonts w:hAnsi="Times New Roman" w:ascii="Times New Roman"/>
          <w:sz w:val="24"/>
          <w:szCs w:val="24"/>
        </w:rPr>
        <w:t xml:space="preserve"> na način da se ispitane tražbine radnika kao stečajnih vjerovnika umanjuju za iznos isplaćen iz sredstava Agencije za osiguranje potraživanja radnika u slučaju stečaja poslodavaca (dalje: Agencija) i utvrđuje preostali iznos potraživanja radnika kao stečajnih vjerovnika, a dopunjuje se uvrštenjem Agencije u istu tablicu s iznosom ukupno isplaćenih sredstava i to pod rednim brojem </w:t>
      </w:r>
      <w:r w:rsidR="0011640F">
        <w:rPr>
          <w:rFonts w:hAnsi="Times New Roman" w:ascii="Times New Roman"/>
          <w:sz w:val="24"/>
          <w:szCs w:val="24"/>
        </w:rPr>
        <w:t>68</w:t>
      </w:r>
      <w:r>
        <w:rPr>
          <w:rFonts w:hAnsi="Times New Roman" w:ascii="Times New Roman"/>
          <w:sz w:val="24"/>
          <w:szCs w:val="24"/>
        </w:rPr>
        <w:t xml:space="preserve"> tablice, tako da ispravljena tablica stečajnih vjerovnika I. vi</w:t>
      </w:r>
      <w:r w:rsidR="00C016D3">
        <w:rPr>
          <w:rFonts w:hAnsi="Times New Roman" w:ascii="Times New Roman"/>
          <w:sz w:val="24"/>
          <w:szCs w:val="24"/>
        </w:rPr>
        <w:t>šeg isplatnog reda  sada glasi:</w:t>
      </w:r>
    </w:p>
    <w:p w:rsidRDefault="003047B6" w:rsidR="003047B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C0BC8" w:rsidR="007C0BC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7809"/>
        <w:tblLook w:val="04A0" w:noVBand="1" w:noHBand="0" w:lastColumn="0" w:firstColumn="1" w:lastRow="0" w:firstRow="1"/>
      </w:tblPr>
      <w:tblGrid>
        <w:gridCol w:w="855"/>
        <w:gridCol w:w="2259"/>
        <w:gridCol w:w="1653"/>
        <w:gridCol w:w="1379"/>
        <w:gridCol w:w="1663"/>
      </w:tblGrid>
      <w:tr w:rsidTr="0011640F" w:rsidR="0011640F">
        <w:trPr>
          <w:trHeight w:val="1932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R.BR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IME I PREZIME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UKUPNO PRIZNATA TRAŽBINA U KUNAMA 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ISPLAĆENOD AORPS-a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OSTATAK   ZA ISPLATU U KUNAMA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JOSIP BOŠNJAK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9.569,67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432,24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9.137,43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2.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DUJO BOŽINOVIĆ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63.394,33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29.034,86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34.359,47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3.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MIROSLAV BRKIĆ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48.523,50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22.682,26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25.841,24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4.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PERO BRKIĆ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50.021,09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22.971,06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27.050,03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5.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VEDRAN CULIFAJ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26.079,34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14.868,53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11.210,81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6.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KRUNO ČELENKOVIĆ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40.397,75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21.085,27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19.312,48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7.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DARKO ĆORLUKA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43.724,52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20.833,35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22.891,17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8.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NEDELJKA DOKOZIĆ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46.816,50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23.078,43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23.738,07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9.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IVICA ĐUMIĆ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46.814,82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23.444,77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23.370,05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lastRenderedPageBreak/>
              <w:t>10.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VLADIMIR FIGECKI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54.145,11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24.485,82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29.659,29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11.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IVAN FRANIĆ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25.651,54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14.836,63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10.814,91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12.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STJEPAN FRANIĆ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48.141,61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22.428,14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25.713,47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13.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BRANKO GOLUBIĆ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62.817,50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27.586,71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35.230,79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14.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IVAN GRGANOVIĆ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32.782,36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32.782,36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15.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DRAŽEN GRGIĆ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44.766,38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22.726,37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22.040,01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16.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DARKO HVASTEK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16.896,64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16.896,64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17.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DRAGO JERBIĆ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15.077,19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15.077,19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18.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GORAN KALUĐER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5.779,75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5.779,75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19.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MARIJAN KALUĐER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17.018,55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17.018,55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20.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JOSIP KARAKAŠ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58.912,07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26.302,05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32.610,02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21.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DRAGUTIN KATIĆ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49.583,15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23.772,33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25.810,82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22.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ILIJA KIRIN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10.829,79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10.829,79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23.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DAVOR KNOCHL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30.295,91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9.292,96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21.002,95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24.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ROBERT KOLAR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9.939,50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3.403,82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6.535,68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25.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JOSIP KOLARIK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13.947,64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3.133,67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10.813,97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26.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MIRKO KOLARIK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48.693,23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23.847,86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24.845,37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27.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TOMISLAV KOLARIK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19.814,16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19.814,16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28.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MATIJA KOSTELIĆ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143.287,17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143.287,17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29.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ANASTAZIJA LEKŠAN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42.756,34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21.921,51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20.834,83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30.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MLADEN LIVAJA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45.297,40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22.581,17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22.716,23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31.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VEDRAN LOVRIĆ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2.643,48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2.643,48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32.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GORAN MAJER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38.328,62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10.959,72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27.368,90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33.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SUZANA MAJER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7.028,56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7.028,56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34.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STJEPAN MAJSTOROVIĆ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5.542,77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5.542,77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35.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FRANJO MANDIĆ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58.275,98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26.301,63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31.974,35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36.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ŽIVKO MANDIĆ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43.925,16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21.866,42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22.058,74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37.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VLADIMIR MANOJLOVIĆ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15.171,42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7.131,79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8.039,63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38.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VLASTA MARKOVIĆ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54.904,15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54.904,15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39.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TIHOMIR MAZUR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9.805,73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9.805,73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40.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JOSIP MIKULIĆ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40.542,23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21.079,84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19.462,39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41.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RADOVAN MULJAJIĆ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41.109,46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21.296,03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19.813,43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42.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STJEPAN MUŠKOVIĆ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37.524,04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11.175,83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26.348,21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43.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MIROSLAV NOVAK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29.525,24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14.357,71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15.167,53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44.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ZORAN OVČARIK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12.393,47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6.435,43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5.958,04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45.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RENATO PERKOVIĆ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6.582,82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6.582,82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46.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EMIL POTOČNIK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38.518,86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20.740,25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17.778,61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47.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MATO PRANJEŠ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39.805,29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20.399,48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19.405,81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48.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DAMIR PRUŽINAC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27.757,64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15.624,30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12.133,34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49.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TIHOMIR RADETIĆ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6.740,04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6.740,04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50.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ZLATKO RAJNOVIĆ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50.095,81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23.969,49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26.126,32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51.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GORAN SABAĐIJA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7.282,22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7.282,22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52.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MIRKO SABAĐIJA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59.646,31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26.743,48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32.902,83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lastRenderedPageBreak/>
              <w:t>53.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SINIŠA STANIĆ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32.962,87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18.530,16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14.432,71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54.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ZVONIMIR ŠIMIĆ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29.863,18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6.375,40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23.487,78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55.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STJEPAN ŠPOLJARIĆ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48.214,23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22.961,78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25.252,45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56.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VELJKO TANASKOVIĆ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41.251,54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21.538,78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19.712,76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57.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KATA TOMAS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45.612,19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22.817,61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22.794,58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58.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BISERKA VORKAPIĆ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10.997,11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10.997,11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59.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SANJA VRDOLJAK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39.188,19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20.826,79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18.361,40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60.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BRANKO ZEC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40.379,92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21.219,65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19.160,27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61.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IVICA ZEC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29.726,51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13.442,29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16.284,22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62.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MIRTA ZEC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46.659,72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22.111,09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24.548,63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63.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DRAŽEN ŽUPANIĆ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38.294,02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20.495,57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17.798,45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64.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DOMINKO BARIŠIĆ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3.005,62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3.005,62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65.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VIKTOR RALIŠ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8.000,00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8.000,00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66.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RAJKO VUKOMANOVIĆ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8.000,00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8.000,00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67.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DOMAGOJ RAČIĆ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9.640,72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9.640,72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68.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rFonts w:cstheme="minorBidi"/>
              </w:rPr>
            </w:pPr>
            <w:r>
              <w:t xml:space="preserve">Ukupno </w:t>
            </w:r>
            <w:proofErr w:type="spellStart"/>
            <w:r>
              <w:t>ageniciji</w:t>
            </w:r>
            <w:proofErr w:type="spellEnd"/>
            <w:r>
              <w:t xml:space="preserve"> za osiguranje radničkih potraživanja u stečaju poslodavca</w:t>
            </w:r>
          </w:p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AORPS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863.150,33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0,00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863.150,33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 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 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0,00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 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UKUPNO RADNICI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2.236.269,63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863.150,33</w:t>
            </w: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1.373.569,30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 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UKUPNO AORPS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863.150,33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863.150,33</w:t>
            </w:r>
          </w:p>
        </w:tc>
      </w:tr>
      <w:tr w:rsidTr="0011640F" w:rsidR="0011640F">
        <w:trPr>
          <w:trHeight w:val="300"/>
        </w:trPr>
        <w:tc>
          <w:tcPr>
            <w:tcW w:type="dxa" w:w="8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 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  <w:r>
              <w:t>SVEUKUPNO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3.099.419,96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rPr>
                <w:lang w:eastAsia="en-US"/>
              </w:rPr>
            </w:pPr>
          </w:p>
        </w:tc>
        <w:tc>
          <w:tcPr>
            <w:tcW w:type="dxa" w:w="1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640F" w:rsidR="0011640F">
            <w:pPr>
              <w:spacing w:lineRule="auto" w:line="240" w:after="0"/>
              <w:jc w:val="right"/>
              <w:rPr>
                <w:lang w:eastAsia="en-US"/>
              </w:rPr>
            </w:pPr>
            <w:r>
              <w:t>2.236.719,63</w:t>
            </w:r>
          </w:p>
        </w:tc>
      </w:tr>
    </w:tbl>
    <w:p w:rsidRDefault="0011640F" w:rsidP="0011640F" w:rsidR="0011640F">
      <w:pPr>
        <w:rPr>
          <w:rFonts w:cstheme="minorBidi" w:hAnsiTheme="minorHAnsi" w:asciiTheme="minorHAnsi"/>
          <w:lang w:eastAsia="en-US"/>
        </w:rPr>
      </w:pPr>
    </w:p>
    <w:p w:rsidRDefault="00DC12C7" w:rsidP="00DC12C7" w:rsidR="00DC12C7" w:rsidRPr="00DC12C7">
      <w:pPr>
        <w:rPr>
          <w:b/>
        </w:rPr>
      </w:pPr>
    </w:p>
    <w:p w:rsidRDefault="003047B6" w:rsidR="003047B6" w:rsidRPr="0011640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11640F">
        <w:rPr>
          <w:rFonts w:hAnsi="Times New Roman" w:ascii="Times New Roman"/>
          <w:sz w:val="24"/>
          <w:szCs w:val="24"/>
        </w:rPr>
        <w:t>O b r a z l o ž e nj e</w:t>
      </w: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1640F" w:rsidR="0011640F">
      <w:pPr>
        <w:pStyle w:val="Bezproreda"/>
        <w:rPr>
          <w:rFonts w:hAnsi="Times New Roman" w:ascii="Times New Roman"/>
          <w:sz w:val="24"/>
          <w:szCs w:val="24"/>
        </w:rPr>
      </w:pPr>
    </w:p>
    <w:p w:rsidRDefault="003047B6" w:rsidP="00C016D3" w:rsidR="003047B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11640F">
        <w:rPr>
          <w:rFonts w:hAnsi="Times New Roman" w:ascii="Times New Roman"/>
          <w:sz w:val="24"/>
          <w:szCs w:val="24"/>
        </w:rPr>
        <w:t>27. veljače 2017.</w:t>
      </w:r>
      <w:r w:rsidR="00DC12C7">
        <w:rPr>
          <w:rFonts w:hAnsi="Times New Roman" w:ascii="Times New Roman"/>
          <w:sz w:val="24"/>
          <w:szCs w:val="24"/>
        </w:rPr>
        <w:t xml:space="preserve"> g.</w:t>
      </w:r>
      <w:r>
        <w:rPr>
          <w:rFonts w:hAnsi="Times New Roman" w:ascii="Times New Roman"/>
          <w:sz w:val="24"/>
          <w:szCs w:val="24"/>
        </w:rPr>
        <w:t xml:space="preserve"> </w:t>
      </w:r>
      <w:r w:rsidR="009D7C8E">
        <w:rPr>
          <w:rFonts w:hAnsi="Times New Roman" w:ascii="Times New Roman"/>
          <w:sz w:val="24"/>
          <w:szCs w:val="24"/>
        </w:rPr>
        <w:t>stečajn</w:t>
      </w:r>
      <w:r w:rsidR="0011640F">
        <w:rPr>
          <w:rFonts w:hAnsi="Times New Roman" w:ascii="Times New Roman"/>
          <w:sz w:val="24"/>
          <w:szCs w:val="24"/>
        </w:rPr>
        <w:t>i</w:t>
      </w:r>
      <w:r w:rsidR="009D7C8E">
        <w:rPr>
          <w:rFonts w:hAnsi="Times New Roman" w:ascii="Times New Roman"/>
          <w:sz w:val="24"/>
          <w:szCs w:val="24"/>
        </w:rPr>
        <w:t xml:space="preserve"> upravitelj je dostavi</w:t>
      </w:r>
      <w:r w:rsidR="0011640F">
        <w:rPr>
          <w:rFonts w:hAnsi="Times New Roman" w:ascii="Times New Roman"/>
          <w:sz w:val="24"/>
          <w:szCs w:val="24"/>
        </w:rPr>
        <w:t>o</w:t>
      </w:r>
      <w:r w:rsidR="009D7C8E">
        <w:rPr>
          <w:rFonts w:hAnsi="Times New Roman" w:ascii="Times New Roman"/>
          <w:sz w:val="24"/>
          <w:szCs w:val="24"/>
        </w:rPr>
        <w:t xml:space="preserve"> sudu</w:t>
      </w:r>
      <w:r>
        <w:rPr>
          <w:rFonts w:hAnsi="Times New Roman" w:ascii="Times New Roman"/>
          <w:sz w:val="24"/>
          <w:szCs w:val="24"/>
        </w:rPr>
        <w:t xml:space="preserve"> </w:t>
      </w:r>
      <w:r w:rsidR="007C0BC8">
        <w:rPr>
          <w:rFonts w:hAnsi="Times New Roman" w:ascii="Times New Roman"/>
          <w:sz w:val="24"/>
          <w:szCs w:val="24"/>
        </w:rPr>
        <w:t>podnesak</w:t>
      </w:r>
      <w:r>
        <w:rPr>
          <w:rFonts w:hAnsi="Times New Roman" w:ascii="Times New Roman"/>
          <w:sz w:val="24"/>
          <w:szCs w:val="24"/>
        </w:rPr>
        <w:t xml:space="preserve"> </w:t>
      </w:r>
      <w:r w:rsidR="007C0BC8">
        <w:rPr>
          <w:rFonts w:hAnsi="Times New Roman" w:ascii="Times New Roman"/>
          <w:sz w:val="24"/>
          <w:szCs w:val="24"/>
        </w:rPr>
        <w:t xml:space="preserve">u kojem navodi da dostavlja ispravljenu i dopunjenu tablicu ispitanih tražbina vjerovnika I višeg isplatnog reda stečajnog dužnika na način da se ispitane tražbine radnika kao stečajnih vjerovnika umanjuju za iznos isplaćenih sredstava </w:t>
      </w:r>
      <w:r w:rsidR="009D7C8E">
        <w:rPr>
          <w:rFonts w:hAnsi="Times New Roman" w:ascii="Times New Roman"/>
          <w:sz w:val="24"/>
          <w:szCs w:val="24"/>
        </w:rPr>
        <w:t>Agencij</w:t>
      </w:r>
      <w:r w:rsidR="007C0BC8">
        <w:rPr>
          <w:rFonts w:hAnsi="Times New Roman" w:ascii="Times New Roman"/>
          <w:sz w:val="24"/>
          <w:szCs w:val="24"/>
        </w:rPr>
        <w:t>e</w:t>
      </w:r>
      <w:r w:rsidR="00DC12C7">
        <w:rPr>
          <w:rFonts w:hAnsi="Times New Roman" w:ascii="Times New Roman"/>
          <w:sz w:val="24"/>
          <w:szCs w:val="24"/>
        </w:rPr>
        <w:t xml:space="preserve"> za osiguranje potraživanje radnika u slučaju stečaja poslodavca (u daljnjem tekstu Agencija)</w:t>
      </w:r>
      <w:r w:rsidR="007C0BC8">
        <w:rPr>
          <w:rFonts w:hAnsi="Times New Roman" w:ascii="Times New Roman"/>
          <w:sz w:val="24"/>
          <w:szCs w:val="24"/>
        </w:rPr>
        <w:t>, a dopunjuje uvrštavanjem Agencije u istu tablicu s iznosom ukupno isplaćenih sredstava i to pod rednim brojem 68 tablice tako da ispravljena tablica stečajnih vjerovnika I višeg isplatnog reda glasi kao u izreci ovog rješenja.</w:t>
      </w:r>
      <w:r w:rsidR="00DC12C7">
        <w:rPr>
          <w:rFonts w:hAnsi="Times New Roman" w:ascii="Times New Roman"/>
          <w:sz w:val="24"/>
          <w:szCs w:val="24"/>
        </w:rPr>
        <w:t xml:space="preserve"> </w:t>
      </w:r>
    </w:p>
    <w:p w:rsidRDefault="00166913" w:rsidR="0016691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047B6" w:rsidP="009D7C8E" w:rsidR="003047B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a temeljem odredbe  čl. 21. st. </w:t>
      </w:r>
      <w:r w:rsidR="00DC12C7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Zakona o osiguranju potraživanja radnika u slučaju stečaja poslodavca (NN 86/08 i 80/13) uz primjenu odredbe čl. 91. Zakona o </w:t>
      </w:r>
      <w:r w:rsidR="00166913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bveznim odnosima (NN 35/05 i 41/08), te odgovarajuću primjenu odredbe čl. 78.a st. 2. Stečajnog zakona (NN </w:t>
      </w:r>
      <w:hyperlink r:id="rId11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44/96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29/99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3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129/00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4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123/03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5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82/06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6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116/10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7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25/12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8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133/12</w:t>
        </w:r>
      </w:hyperlink>
      <w:r>
        <w:rPr>
          <w:rFonts w:hAnsi="Times New Roman" w:ascii="Times New Roman"/>
          <w:sz w:val="24"/>
          <w:szCs w:val="24"/>
        </w:rPr>
        <w:t>), ispravljena je i dopunjena tablica ispitanih tražbina radnika kao stečajnih vjerovnika</w:t>
      </w:r>
      <w:r w:rsidR="00DC12C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iz izreke rješenja poslovni broj: </w:t>
      </w:r>
      <w:r w:rsidR="009D7C8E">
        <w:rPr>
          <w:rFonts w:hAnsi="Times New Roman" w:ascii="Times New Roman"/>
          <w:sz w:val="24"/>
          <w:szCs w:val="24"/>
        </w:rPr>
        <w:t>6 St-</w:t>
      </w:r>
      <w:r w:rsidR="007C0BC8">
        <w:rPr>
          <w:rFonts w:hAnsi="Times New Roman" w:ascii="Times New Roman"/>
          <w:sz w:val="24"/>
          <w:szCs w:val="24"/>
        </w:rPr>
        <w:t>290/12</w:t>
      </w:r>
      <w:r w:rsidR="00DC12C7">
        <w:rPr>
          <w:rFonts w:hAnsi="Times New Roman" w:ascii="Times New Roman"/>
          <w:sz w:val="24"/>
          <w:szCs w:val="24"/>
        </w:rPr>
        <w:t xml:space="preserve"> od </w:t>
      </w:r>
      <w:r w:rsidR="007C0BC8">
        <w:rPr>
          <w:rFonts w:hAnsi="Times New Roman" w:ascii="Times New Roman"/>
          <w:sz w:val="24"/>
          <w:szCs w:val="24"/>
        </w:rPr>
        <w:t>11. prosinca 2012. g.</w:t>
      </w:r>
      <w:r w:rsidR="009D7C8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 dijelu koji se odnosi na iznose utvrđenih potraživanja radnika kao stečajnih vjerovnika i dopunjena u dijelu koji se odnosi na preuzimanje svih procesnih prava radnika kao stečajnih vjerovnika od strane Agencije za dio </w:t>
      </w:r>
      <w:r>
        <w:rPr>
          <w:rFonts w:hAnsi="Times New Roman" w:ascii="Times New Roman"/>
          <w:sz w:val="24"/>
          <w:szCs w:val="24"/>
        </w:rPr>
        <w:lastRenderedPageBreak/>
        <w:t xml:space="preserve">isplaćenih potraživanja radnicima od strane Agencije u ukupnom iznosu od </w:t>
      </w:r>
      <w:r w:rsidR="007C0BC8">
        <w:rPr>
          <w:rFonts w:hAnsi="Times New Roman" w:ascii="Times New Roman"/>
          <w:sz w:val="24"/>
          <w:szCs w:val="24"/>
        </w:rPr>
        <w:t>863.150,33</w:t>
      </w:r>
      <w:r w:rsidR="00710A77">
        <w:rPr>
          <w:rFonts w:cs="Arial" w:hAnsi="Arial" w:ascii="Arial"/>
          <w:b/>
          <w:bCs/>
          <w:sz w:val="20"/>
          <w:szCs w:val="20"/>
        </w:rPr>
        <w:t xml:space="preserve"> </w:t>
      </w:r>
      <w:r w:rsidR="000A2C97">
        <w:rPr>
          <w:rFonts w:hAnsi="Times New Roman" w:ascii="Times New Roman"/>
          <w:sz w:val="24"/>
          <w:szCs w:val="24"/>
        </w:rPr>
        <w:t>kn te je odlučeno kao u izreci.</w:t>
      </w:r>
    </w:p>
    <w:p w:rsidRDefault="007C0BC8" w:rsidP="009D7C8E" w:rsidR="007C0BC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C0BC8" w:rsidP="009D7C8E" w:rsidR="007C0BC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C12C7" w:rsidP="009D7C8E" w:rsidR="00DC12C7" w:rsidRPr="009D7C8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47B6" w:rsidR="003047B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Osijeku </w:t>
      </w:r>
      <w:r w:rsidR="007C0BC8">
        <w:rPr>
          <w:rFonts w:hAnsi="Times New Roman" w:ascii="Times New Roman"/>
          <w:sz w:val="24"/>
          <w:szCs w:val="24"/>
        </w:rPr>
        <w:t>3. ožujka 2017. g.</w:t>
      </w:r>
    </w:p>
    <w:p w:rsidRDefault="007C0BC8" w:rsidR="007C0BC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047B6" w:rsidR="003047B6">
      <w:pPr>
        <w:pStyle w:val="Bezproreda"/>
        <w:rPr>
          <w:rFonts w:hAnsi="Times New Roman" w:ascii="Times New Roman"/>
          <w:sz w:val="24"/>
          <w:szCs w:val="24"/>
        </w:rPr>
      </w:pPr>
    </w:p>
    <w:p w:rsidRDefault="00C016D3" w:rsidR="00C016D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  <w:t xml:space="preserve">    STEČAJNA SUTKINJA</w:t>
      </w:r>
    </w:p>
    <w:p w:rsidRDefault="00C016D3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Danijela Sekulić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 xml:space="preserve">             </w:t>
      </w:r>
      <w:r w:rsidR="009D7C8E">
        <w:rPr>
          <w:rFonts w:hAnsi="Times New Roman" w:ascii="Times New Roman"/>
          <w:sz w:val="24"/>
          <w:szCs w:val="24"/>
        </w:rPr>
        <w:t xml:space="preserve">    Nada Roso</w:t>
      </w:r>
    </w:p>
    <w:p w:rsidRDefault="007C0BC8" w:rsidR="007C0BC8">
      <w:pPr>
        <w:pStyle w:val="Bezproreda"/>
        <w:rPr>
          <w:rFonts w:hAnsi="Times New Roman" w:ascii="Times New Roman"/>
          <w:sz w:val="24"/>
          <w:szCs w:val="24"/>
        </w:rPr>
      </w:pPr>
    </w:p>
    <w:p w:rsidRDefault="007C0BC8" w:rsidR="007C0BC8">
      <w:pPr>
        <w:pStyle w:val="Bezproreda"/>
        <w:rPr>
          <w:rFonts w:hAnsi="Times New Roman" w:ascii="Times New Roman"/>
          <w:sz w:val="24"/>
          <w:szCs w:val="24"/>
        </w:rPr>
      </w:pPr>
    </w:p>
    <w:p w:rsidRDefault="007C0BC8" w:rsidR="007C0BC8">
      <w:pPr>
        <w:pStyle w:val="Bezproreda"/>
        <w:rPr>
          <w:rFonts w:hAnsi="Times New Roman" w:ascii="Times New Roman"/>
          <w:sz w:val="24"/>
          <w:szCs w:val="24"/>
        </w:rPr>
      </w:pPr>
    </w:p>
    <w:p w:rsidRDefault="007C0BC8" w:rsidR="007C0BC8">
      <w:pPr>
        <w:pStyle w:val="Bezproreda"/>
        <w:rPr>
          <w:rFonts w:hAnsi="Times New Roman" w:ascii="Times New Roman"/>
          <w:sz w:val="24"/>
          <w:szCs w:val="24"/>
        </w:rPr>
      </w:pPr>
    </w:p>
    <w:p w:rsidRDefault="003047B6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POUKA O PRAVNOM LIJEKU:</w:t>
      </w:r>
    </w:p>
    <w:p w:rsidRDefault="003047B6" w:rsidR="003047B6" w:rsidRPr="009D7C8E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9D7C8E">
        <w:rPr>
          <w:rFonts w:hAnsi="Times New Roman" w:ascii="Times New Roman"/>
          <w:sz w:val="20"/>
          <w:szCs w:val="20"/>
        </w:rPr>
        <w:t xml:space="preserve">Protiv ovog rješenja pravo žalbe imaju stečajni upravitelj i svaki vjerovnik u dijelu koji se tiče njegove prijavljene tražbine.  </w:t>
      </w:r>
    </w:p>
    <w:p w:rsidRDefault="003047B6" w:rsidR="003047B6" w:rsidRPr="009D7C8E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9D7C8E">
        <w:rPr>
          <w:rFonts w:hAnsi="Times New Roman" w:ascii="Times New Roman"/>
          <w:sz w:val="20"/>
          <w:szCs w:val="20"/>
        </w:rPr>
        <w:t>Žalba se podnosi ovom sudu u 2 primjerka u roku od 8 dana od dana primitka odnosno od dana objave na e-oglasnoj ploči suda, a o žalbi odlučuje Visoki Trgovački sud RH.</w:t>
      </w:r>
    </w:p>
    <w:p w:rsidRDefault="00166913" w:rsidP="00DC12C7" w:rsidR="003047B6">
      <w:pPr>
        <w:pStyle w:val="Bezproreda"/>
        <w:ind w:left="7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3047B6">
        <w:rPr>
          <w:rFonts w:hAnsi="Times New Roman" w:ascii="Times New Roman"/>
          <w:sz w:val="24"/>
          <w:szCs w:val="24"/>
        </w:rPr>
        <w:tab/>
      </w:r>
    </w:p>
    <w:p w:rsidRDefault="00C016D3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047B6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Agencij</w:t>
      </w:r>
      <w:r w:rsidR="000A2C97">
        <w:rPr>
          <w:rFonts w:hAnsi="Times New Roman" w:ascii="Times New Roman"/>
          <w:sz w:val="24"/>
          <w:szCs w:val="24"/>
        </w:rPr>
        <w:t>a za osiguranje potraživanja radnika u slučaju stečaja poslodavca (AORPS)</w:t>
      </w:r>
      <w:r w:rsidR="00166913">
        <w:rPr>
          <w:rFonts w:hAnsi="Times New Roman" w:ascii="Times New Roman"/>
          <w:sz w:val="24"/>
          <w:szCs w:val="24"/>
        </w:rPr>
        <w:t xml:space="preserve">, Zagreb </w:t>
      </w:r>
      <w:proofErr w:type="spellStart"/>
      <w:r w:rsidR="00166913">
        <w:rPr>
          <w:rFonts w:hAnsi="Times New Roman" w:ascii="Times New Roman"/>
          <w:sz w:val="24"/>
          <w:szCs w:val="24"/>
        </w:rPr>
        <w:t>Frankopanska</w:t>
      </w:r>
      <w:proofErr w:type="spellEnd"/>
      <w:r w:rsidR="00166913">
        <w:rPr>
          <w:rFonts w:hAnsi="Times New Roman" w:ascii="Times New Roman"/>
          <w:sz w:val="24"/>
          <w:szCs w:val="24"/>
        </w:rPr>
        <w:t xml:space="preserve"> 11</w:t>
      </w:r>
    </w:p>
    <w:p w:rsidRDefault="003047B6" w:rsidR="0016691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stečajn</w:t>
      </w:r>
      <w:r w:rsidR="007C0BC8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7C0BC8">
        <w:rPr>
          <w:rFonts w:hAnsi="Times New Roman" w:ascii="Times New Roman"/>
          <w:sz w:val="24"/>
          <w:szCs w:val="24"/>
        </w:rPr>
        <w:t xml:space="preserve"> Krešimir </w:t>
      </w:r>
      <w:proofErr w:type="spellStart"/>
      <w:r w:rsidR="007C0BC8">
        <w:rPr>
          <w:rFonts w:hAnsi="Times New Roman" w:ascii="Times New Roman"/>
          <w:sz w:val="24"/>
          <w:szCs w:val="24"/>
        </w:rPr>
        <w:t>Panjaković</w:t>
      </w:r>
      <w:proofErr w:type="spellEnd"/>
    </w:p>
    <w:p w:rsidRDefault="000A2C97" w:rsidR="000A2C9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ŽDO Osijek</w:t>
      </w:r>
    </w:p>
    <w:p w:rsidRDefault="000A2C97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3047B6">
        <w:rPr>
          <w:rFonts w:hAnsi="Times New Roman" w:ascii="Times New Roman"/>
          <w:sz w:val="24"/>
          <w:szCs w:val="24"/>
        </w:rPr>
        <w:t xml:space="preserve">. </w:t>
      </w:r>
      <w:r w:rsidR="00166913">
        <w:rPr>
          <w:rFonts w:hAnsi="Times New Roman" w:ascii="Times New Roman"/>
          <w:sz w:val="24"/>
          <w:szCs w:val="24"/>
        </w:rPr>
        <w:t xml:space="preserve">e- </w:t>
      </w:r>
      <w:r w:rsidR="003047B6">
        <w:rPr>
          <w:rFonts w:hAnsi="Times New Roman" w:ascii="Times New Roman"/>
          <w:sz w:val="24"/>
          <w:szCs w:val="24"/>
        </w:rPr>
        <w:t>oglasna ploča suda</w:t>
      </w:r>
      <w:r w:rsidR="00DC12C7">
        <w:rPr>
          <w:rFonts w:hAnsi="Times New Roman" w:ascii="Times New Roman"/>
          <w:sz w:val="24"/>
          <w:szCs w:val="24"/>
        </w:rPr>
        <w:t xml:space="preserve"> uz podnesak st. uprav. od </w:t>
      </w:r>
      <w:r w:rsidR="007C0BC8">
        <w:rPr>
          <w:rFonts w:hAnsi="Times New Roman" w:ascii="Times New Roman"/>
          <w:sz w:val="24"/>
          <w:szCs w:val="24"/>
        </w:rPr>
        <w:t>27.2.2017. g.</w:t>
      </w:r>
      <w:r w:rsidR="00DC12C7">
        <w:rPr>
          <w:rFonts w:hAnsi="Times New Roman" w:ascii="Times New Roman"/>
          <w:sz w:val="24"/>
          <w:szCs w:val="24"/>
        </w:rPr>
        <w:t xml:space="preserve"> (str. </w:t>
      </w:r>
      <w:r w:rsidR="007C0BC8">
        <w:rPr>
          <w:rFonts w:hAnsi="Times New Roman" w:ascii="Times New Roman"/>
          <w:sz w:val="24"/>
          <w:szCs w:val="24"/>
        </w:rPr>
        <w:t>794-796</w:t>
      </w:r>
      <w:r w:rsidR="00DC12C7">
        <w:rPr>
          <w:rFonts w:hAnsi="Times New Roman" w:ascii="Times New Roman"/>
          <w:sz w:val="24"/>
          <w:szCs w:val="24"/>
        </w:rPr>
        <w:t xml:space="preserve"> spisa)</w:t>
      </w:r>
    </w:p>
    <w:p w:rsidRDefault="000A2C97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016D3">
        <w:rPr>
          <w:rFonts w:hAnsi="Times New Roman" w:ascii="Times New Roman"/>
          <w:sz w:val="24"/>
          <w:szCs w:val="24"/>
        </w:rPr>
        <w:t xml:space="preserve">. </w:t>
      </w:r>
      <w:r w:rsidR="00DC12C7">
        <w:rPr>
          <w:rFonts w:hAnsi="Times New Roman" w:ascii="Times New Roman"/>
          <w:sz w:val="24"/>
          <w:szCs w:val="24"/>
        </w:rPr>
        <w:t>R-</w:t>
      </w:r>
      <w:r w:rsidR="007C0BC8">
        <w:rPr>
          <w:rFonts w:hAnsi="Times New Roman" w:ascii="Times New Roman"/>
          <w:sz w:val="24"/>
          <w:szCs w:val="24"/>
        </w:rPr>
        <w:t>11.4.</w:t>
      </w: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R="007526CC">
      <w:headerReference w:type="default" r:id="rId19"/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A9A" w:rsidP="00350948" w:rsidR="00F84A9A">
      <w:pPr>
        <w:spacing w:lineRule="auto" w:line="240" w:after="0"/>
      </w:pPr>
      <w:r>
        <w:separator/>
      </w:r>
    </w:p>
  </w:endnote>
  <w:endnote w:id="0" w:type="continuationSeparator">
    <w:p w:rsidRDefault="00F84A9A" w:rsidP="00350948" w:rsidR="00F84A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A9A" w:rsidP="00350948" w:rsidR="00F84A9A">
      <w:pPr>
        <w:spacing w:lineRule="auto" w:line="240" w:after="0"/>
      </w:pPr>
      <w:r>
        <w:separator/>
      </w:r>
    </w:p>
  </w:footnote>
  <w:footnote w:id="0" w:type="continuationSeparator">
    <w:p w:rsidRDefault="00F84A9A" w:rsidP="00350948" w:rsidR="00F84A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2C7" w:rsidR="00DC12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6507" w:rsidRPr="007E6507">
      <w:rPr>
        <w:noProof/>
        <w:lang w:val="hr-HR"/>
      </w:rPr>
      <w:t>1</w:t>
    </w:r>
    <w:r>
      <w:fldChar w:fldCharType="end"/>
    </w:r>
  </w:p>
  <w:p w:rsidRDefault="007C0BC8" w:rsidP="007C0BC8" w:rsidR="007C0BC8" w:rsidRPr="00B22EEE">
    <w:pPr>
      <w:pStyle w:val="Bezproreda"/>
      <w:jc w:val="right"/>
      <w:rPr>
        <w:rFonts w:eastAsia="Questrial" w:hAnsi="Times New Roman" w:ascii="Times New Roman"/>
        <w:sz w:val="24"/>
        <w:szCs w:val="24"/>
      </w:rPr>
    </w:pPr>
    <w:r w:rsidRPr="00B22EEE">
      <w:rPr>
        <w:rFonts w:hAnsi="Times New Roman" w:ascii="Times New Roman"/>
        <w:sz w:val="24"/>
        <w:szCs w:val="24"/>
      </w:rPr>
      <w:t>Broj</w:t>
    </w:r>
    <w:r w:rsidRPr="00B22EEE">
      <w:rPr>
        <w:rFonts w:eastAsia="Questrial" w:hAnsi="Times New Roman" w:ascii="Times New Roman"/>
        <w:sz w:val="24"/>
        <w:szCs w:val="24"/>
      </w:rPr>
      <w:t>: 6 St-</w:t>
    </w:r>
    <w:r>
      <w:rPr>
        <w:rFonts w:eastAsia="Questrial" w:hAnsi="Times New Roman" w:ascii="Times New Roman"/>
        <w:sz w:val="24"/>
        <w:szCs w:val="24"/>
      </w:rPr>
      <w:t>290/12-139</w:t>
    </w:r>
  </w:p>
  <w:p w:rsidRDefault="00DC12C7" w:rsidR="00DC12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DA1106"/>
    <w:multiLevelType w:val="multilevel"/>
    <w:tmpl w:val="7C240CB6"/>
    <w:styleLink w:val="WW8Num2"/>
    <w:lvl w:ilvl="0">
      <w:numFmt w:val="bullet"/>
      <w:lvlText w:val="-"/>
      <w:lvlJc w:val="left"/>
      <w:pPr>
        <w:ind w:firstLine="0" w:left="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firstLine="0" w:left="0"/>
      </w:pPr>
      <w:rPr>
        <w:rFonts w:hAnsi="Wingdings" w:ascii="Wingdings"/>
      </w:rPr>
    </w:lvl>
    <w:lvl w:ilvl="3">
      <w:numFmt w:val="bullet"/>
      <w:lvlText w:val=""/>
      <w:lvlJc w:val="left"/>
      <w:pPr>
        <w:ind w:firstLine="0" w:left="0"/>
      </w:pPr>
      <w:rPr>
        <w:rFonts w:hAnsi="Symbol" w:ascii="Symbol"/>
      </w:rPr>
    </w:lvl>
    <w:lvl w:ilvl="4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firstLine="0" w:left="0"/>
      </w:pPr>
      <w:rPr>
        <w:rFonts w:hAnsi="Wingdings" w:ascii="Wingdings"/>
      </w:rPr>
    </w:lvl>
    <w:lvl w:ilvl="6">
      <w:numFmt w:val="bullet"/>
      <w:lvlText w:val=""/>
      <w:lvlJc w:val="left"/>
      <w:pPr>
        <w:ind w:firstLine="0" w:left="0"/>
      </w:pPr>
      <w:rPr>
        <w:rFonts w:hAnsi="Symbol" w:ascii="Symbol"/>
      </w:rPr>
    </w:lvl>
    <w:lvl w:ilvl="7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firstLine="0" w:left="0"/>
      </w:pPr>
      <w:rPr>
        <w:rFonts w:hAnsi="Wingdings" w:ascii="Wingdings"/>
      </w:rPr>
    </w:lvl>
  </w:abstractNum>
  <w:abstractNum w:abstractNumId="1">
    <w:nsid w:val="5E5B12C1"/>
    <w:multiLevelType w:val="hybridMultilevel"/>
    <w:tmpl w:val="168C37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hideGrammaticalError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6D0"/>
    <w:rsid w:val="000A2C97"/>
    <w:rsid w:val="0011640F"/>
    <w:rsid w:val="00166913"/>
    <w:rsid w:val="001C30FC"/>
    <w:rsid w:val="001D7067"/>
    <w:rsid w:val="001F308E"/>
    <w:rsid w:val="002710A5"/>
    <w:rsid w:val="003047B6"/>
    <w:rsid w:val="00350948"/>
    <w:rsid w:val="0039115B"/>
    <w:rsid w:val="003D2055"/>
    <w:rsid w:val="00570E98"/>
    <w:rsid w:val="005B3AB4"/>
    <w:rsid w:val="0067611B"/>
    <w:rsid w:val="006A0450"/>
    <w:rsid w:val="006C56D0"/>
    <w:rsid w:val="006D59BA"/>
    <w:rsid w:val="00710A77"/>
    <w:rsid w:val="007526CC"/>
    <w:rsid w:val="007840DA"/>
    <w:rsid w:val="007C0BC8"/>
    <w:rsid w:val="007E6507"/>
    <w:rsid w:val="008B79AB"/>
    <w:rsid w:val="00983390"/>
    <w:rsid w:val="009A2F0C"/>
    <w:rsid w:val="009D7C8E"/>
    <w:rsid w:val="00A82F64"/>
    <w:rsid w:val="00C016D3"/>
    <w:rsid w:val="00C52C9E"/>
    <w:rsid w:val="00C67047"/>
    <w:rsid w:val="00CA6BF7"/>
    <w:rsid w:val="00D04177"/>
    <w:rsid w:val="00DA5435"/>
    <w:rsid w:val="00DC12C7"/>
    <w:rsid w:val="00E107F6"/>
    <w:rsid w:val="00F20E60"/>
    <w:rsid w:val="00F84A9A"/>
    <w:rsid w:val="00FB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2z0" w:type="character">
    <w:name w:val="WW8Num2z0"/>
  </w:style>
  <w:style w:customStyle="true" w:styleId="WW8Num3z0" w:type="character">
    <w:name w:val="WW8Num3z0"/>
  </w:style>
  <w:style w:customStyle="true" w:styleId="WW8Num4z0" w:type="character">
    <w:name w:val="WW8Num4z0"/>
  </w:style>
  <w:style w:customStyle="true" w:styleId="WW8Num5z0" w:type="character">
    <w:name w:val="WW8Num5z0"/>
    <w:rPr>
      <w:rFonts w:cs="Symbol" w:hAnsi="Symbol" w:ascii="Symbol" w:hint="default"/>
    </w:rPr>
  </w:style>
  <w:style w:customStyle="true" w:styleId="WW8Num6z0" w:type="character">
    <w:name w:val="WW8Num6z0"/>
    <w:rPr>
      <w:rFonts w:cs="Symbol" w:hAnsi="Symbol" w:ascii="Symbol" w:hint="default"/>
    </w:rPr>
  </w:style>
  <w:style w:customStyle="true" w:styleId="WW8Num7z0" w:type="character">
    <w:name w:val="WW8Num7z0"/>
    <w:rPr>
      <w:rFonts w:cs="Symbol" w:hAnsi="Symbol" w:ascii="Symbol" w:hint="default"/>
    </w:rPr>
  </w:style>
  <w:style w:customStyle="true" w:styleId="WW8Num8z0" w:type="character">
    <w:name w:val="WW8Num8z0"/>
    <w:rPr>
      <w:rFonts w:cs="Symbol" w:hAnsi="Symbol" w:ascii="Symbol" w:hint="default"/>
    </w:rPr>
  </w:style>
  <w:style w:customStyle="true" w:styleId="WW8Num9z0" w:type="character">
    <w:name w:val="WW8Num9z0"/>
  </w:style>
  <w:style w:customStyle="true" w:styleId="WW8Num10z0" w:type="character">
    <w:name w:val="WW8Num10z0"/>
    <w:rPr>
      <w:rFonts w:cs="Symbol" w:hAnsi="Symbol" w:ascii="Symbol" w:hint="default"/>
    </w:rPr>
  </w:style>
  <w:style w:customStyle="true" w:styleId="WW8Num11z0" w:type="character">
    <w:name w:val="WW8Num11z0"/>
    <w:rPr>
      <w:rFonts w:cs="Arial" w:eastAsia="Calibri" w:hAnsi="Arial" w:ascii="Arial" w:hint="default"/>
    </w:rPr>
  </w:style>
  <w:style w:customStyle="true" w:styleId="WW8Num11z1" w:type="character">
    <w:name w:val="WW8Num11z1"/>
    <w:rPr>
      <w:rFonts w:cs="Courier New" w:hAnsi="Courier New" w:ascii="Courier New" w:hint="default"/>
    </w:rPr>
  </w:style>
  <w:style w:customStyle="true" w:styleId="WW8Num11z2" w:type="character">
    <w:name w:val="WW8Num11z2"/>
    <w:rPr>
      <w:rFonts w:cs="Wingdings" w:hAnsi="Wingdings" w:ascii="Wingdings" w:hint="default"/>
    </w:rPr>
  </w:style>
  <w:style w:customStyle="true" w:styleId="WW8Num11z3" w:type="character">
    <w:name w:val="WW8Num11z3"/>
    <w:rPr>
      <w:rFonts w:cs="Symbol" w:hAnsi="Symbol" w:ascii="Symbol" w:hint="default"/>
    </w:rPr>
  </w:style>
  <w:style w:customStyle="true" w:styleId="WW8Num12z0" w:type="character">
    <w:name w:val="WW8Num12z0"/>
    <w:rPr>
      <w:rFonts w:cs="Arial" w:eastAsia="Calibri" w:hAnsi="Arial" w:ascii="Arial" w:hint="default"/>
    </w:rPr>
  </w:style>
  <w:style w:customStyle="true" w:styleId="WW8Num12z1" w:type="character">
    <w:name w:val="WW8Num12z1"/>
    <w:rPr>
      <w:rFonts w:cs="Courier New" w:hAnsi="Courier New" w:ascii="Courier New" w:hint="default"/>
    </w:rPr>
  </w:style>
  <w:style w:customStyle="true" w:styleId="WW8Num12z2" w:type="character">
    <w:name w:val="WW8Num12z2"/>
    <w:rPr>
      <w:rFonts w:cs="Wingdings" w:hAnsi="Wingdings" w:ascii="Wingdings" w:hint="default"/>
    </w:rPr>
  </w:style>
  <w:style w:customStyle="true" w:styleId="WW8Num12z3" w:type="character">
    <w:name w:val="WW8Num12z3"/>
    <w:rPr>
      <w:rFonts w:cs="Symbol" w:hAnsi="Symbol" w:ascii="Symbol" w:hint="default"/>
    </w:rPr>
  </w:style>
  <w:style w:customStyle="true" w:styleId="WW8Num13z0" w:type="character">
    <w:name w:val="WW8Num13z0"/>
    <w:rPr>
      <w:rFonts w:hint="default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8Num14z0" w:type="character">
    <w:name w:val="WW8Num14z0"/>
    <w:rPr>
      <w:rFonts w:cs="Arial" w:eastAsia="Calibri" w:hAnsi="Arial" w:ascii="Arial" w:hint="default"/>
    </w:rPr>
  </w:style>
  <w:style w:customStyle="true" w:styleId="WW8Num14z1" w:type="character">
    <w:name w:val="WW8Num14z1"/>
    <w:rPr>
      <w:rFonts w:cs="Courier New" w:hAnsi="Courier New" w:ascii="Courier New" w:hint="default"/>
    </w:rPr>
  </w:style>
  <w:style w:customStyle="true" w:styleId="WW8Num14z2" w:type="character">
    <w:name w:val="WW8Num14z2"/>
    <w:rPr>
      <w:rFonts w:cs="Wingdings" w:hAnsi="Wingdings" w:ascii="Wingdings" w:hint="default"/>
    </w:rPr>
  </w:style>
  <w:style w:customStyle="true" w:styleId="WW8Num14z3" w:type="character">
    <w:name w:val="WW8Num14z3"/>
    <w:rPr>
      <w:rFonts w:cs="Symbol" w:hAnsi="Symbol" w:ascii="Symbol" w:hint="default"/>
    </w:rPr>
  </w:style>
  <w:style w:customStyle="true" w:styleId="WW8Num15z0" w:type="character">
    <w:name w:val="WW8Num15z0"/>
    <w:rPr>
      <w:rFonts w:cs="Arial" w:eastAsia="Calibri" w:hAnsi="Arial" w:ascii="Arial" w:hint="default"/>
    </w:rPr>
  </w:style>
  <w:style w:customStyle="true" w:styleId="WW8Num15z1" w:type="character">
    <w:name w:val="WW8Num15z1"/>
    <w:rPr>
      <w:rFonts w:cs="Courier New" w:hAnsi="Courier New" w:ascii="Courier New" w:hint="default"/>
    </w:rPr>
  </w:style>
  <w:style w:customStyle="true" w:styleId="WW8Num15z2" w:type="character">
    <w:name w:val="WW8Num15z2"/>
    <w:rPr>
      <w:rFonts w:cs="Wingdings" w:hAnsi="Wingdings" w:ascii="Wingdings" w:hint="default"/>
    </w:rPr>
  </w:style>
  <w:style w:customStyle="true" w:styleId="WW8Num15z3" w:type="character">
    <w:name w:val="WW8Num15z3"/>
    <w:rPr>
      <w:rFonts w:cs="Symbol" w:hAnsi="Symbol" w:ascii="Symbol" w:hint="default"/>
    </w:rPr>
  </w:style>
  <w:style w:customStyle="true" w:styleId="WW8Num16z0" w:type="character">
    <w:name w:val="WW8Num16z0"/>
    <w:rPr>
      <w:rFonts w:cs="Arial" w:eastAsia="Times New Roman" w:hAnsi="Arial" w:ascii="Arial" w:hint="default"/>
    </w:rPr>
  </w:style>
  <w:style w:customStyle="true" w:styleId="WW8Num16z1" w:type="character">
    <w:name w:val="WW8Num16z1"/>
    <w:rPr>
      <w:rFonts w:cs="Courier New" w:hAnsi="Courier New" w:ascii="Courier New" w:hint="default"/>
    </w:rPr>
  </w:style>
  <w:style w:customStyle="true" w:styleId="WW8Num16z2" w:type="character">
    <w:name w:val="WW8Num16z2"/>
    <w:rPr>
      <w:rFonts w:cs="Wingdings" w:hAnsi="Wingdings" w:ascii="Wingdings" w:hint="default"/>
    </w:rPr>
  </w:style>
  <w:style w:customStyle="true" w:styleId="WW8Num16z3" w:type="character">
    <w:name w:val="WW8Num16z3"/>
    <w:rPr>
      <w:rFonts w:cs="Symbol" w:hAnsi="Symbol" w:ascii="Symbol" w:hint="default"/>
    </w:rPr>
  </w:style>
  <w:style w:customStyle="true" w:styleId="WW8Num17z0" w:type="character">
    <w:name w:val="WW8Num17z0"/>
  </w:style>
  <w:style w:customStyle="true" w:styleId="WW8Num17z1" w:type="character">
    <w:name w:val="WW8Num17z1"/>
    <w:rPr>
      <w:rFonts w:cs="Arial" w:eastAsia="Calibri" w:hAnsi="Arial" w:ascii="Arial" w:hint="default"/>
    </w:rPr>
  </w:style>
  <w:style w:customStyle="true" w:styleId="WW8Num17z2" w:type="character">
    <w:name w:val="WW8Num17z2"/>
  </w:style>
  <w:style w:customStyle="true" w:styleId="WW8Num17z3" w:type="character">
    <w:name w:val="WW8Num17z3"/>
  </w:style>
  <w:style w:customStyle="true" w:styleId="WW8Num17z4" w:type="character">
    <w:name w:val="WW8Num17z4"/>
  </w:style>
  <w:style w:customStyle="true" w:styleId="WW8Num17z5" w:type="character">
    <w:name w:val="WW8Num17z5"/>
  </w:style>
  <w:style w:customStyle="true" w:styleId="WW8Num17z6" w:type="character">
    <w:name w:val="WW8Num17z6"/>
  </w:style>
  <w:style w:customStyle="true" w:styleId="WW8Num17z7" w:type="character">
    <w:name w:val="WW8Num17z7"/>
  </w:style>
  <w:style w:customStyle="true" w:styleId="WW8Num17z8" w:type="character">
    <w:name w:val="WW8Num17z8"/>
  </w:style>
  <w:style w:customStyle="true" w:styleId="Zadanifontodlomka1" w:type="character">
    <w:name w:val="Zadani font odlomka1"/>
  </w:style>
  <w:style w:customStyle="true" w:styleId="tabletextfield" w:type="character">
    <w:name w:val="table_text_field"/>
    <w:basedOn w:val="Zadanifontodlomka1"/>
  </w:style>
  <w:style w:customStyle="true" w:styleId="ZaglavljeChar" w:type="character">
    <w:name w:val="Zaglavlje Char"/>
    <w:uiPriority w:val="99"/>
    <w:rPr>
      <w:rFonts w:cs="Times New Roman"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uiPriority w:val="99"/>
    <w:rPr>
      <w:color w:val="0000FF"/>
      <w:u w:val="single"/>
    </w:rPr>
  </w:style>
  <w:style w:styleId="Naglaeno" w:type="character">
    <w:name w:val="Strong"/>
    <w:qFormat/>
    <w:rPr>
      <w:b/>
      <w:bCs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Bezproreda" w:type="paragraph">
    <w:name w:val="No Spacing"/>
    <w:uiPriority w:val="1"/>
    <w:qFormat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Odlomakpopisa" w:type="paragraph">
    <w:name w:val="List Paragraph"/>
    <w:basedOn w:val="Normal"/>
    <w:qFormat/>
    <w:pPr>
      <w:ind w:left="720"/>
    </w:p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SlijeenaHiperveza" w:type="character">
    <w:name w:val="FollowedHyperlink"/>
    <w:uiPriority w:val="99"/>
    <w:unhideWhenUsed/>
    <w:rsid w:val="006C56D0"/>
    <w:rPr>
      <w:color w:val="800080"/>
      <w:u w:val="single"/>
    </w:rPr>
  </w:style>
  <w:style w:customStyle="true" w:styleId="xl65" w:type="paragraph">
    <w:name w:val="xl65"/>
    <w:basedOn w:val="Normal"/>
    <w:uiPriority w:val="99"/>
    <w:rsid w:val="006C56D0"/>
    <w:pP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6" w:type="paragraph">
    <w:name w:val="xl66"/>
    <w:basedOn w:val="Normal"/>
    <w:uiPriority w:val="99"/>
    <w:rsid w:val="006C56D0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7" w:type="paragraph">
    <w:name w:val="xl67"/>
    <w:basedOn w:val="Normal"/>
    <w:uiPriority w:val="99"/>
    <w:rsid w:val="006C56D0"/>
    <w:pPr>
      <w:pBdr>
        <w:top w:space="0" w:sz="8" w:color="auto" w:val="single"/>
        <w:lef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8" w:type="paragraph">
    <w:name w:val="xl68"/>
    <w:basedOn w:val="Normal"/>
    <w:uiPriority w:val="99"/>
    <w:rsid w:val="006C56D0"/>
    <w:pPr>
      <w:pBdr>
        <w:top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uiPriority w:val="99"/>
    <w:rsid w:val="006C56D0"/>
    <w:pPr>
      <w:pBdr>
        <w:top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uiPriority w:val="99"/>
    <w:rsid w:val="006C56D0"/>
    <w:pPr>
      <w:pBdr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uiPriority w:val="99"/>
    <w:rsid w:val="006C56D0"/>
    <w:pPr>
      <w:pBdr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uiPriority w:val="99"/>
    <w:rsid w:val="006C56D0"/>
    <w:pPr>
      <w:pBdr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uiPriority w:val="99"/>
    <w:rsid w:val="006C56D0"/>
    <w:pPr>
      <w:pBdr>
        <w:lef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uiPriority w:val="99"/>
    <w:rsid w:val="006C56D0"/>
    <w:pPr>
      <w:pBdr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uiPriority w:val="99"/>
    <w:rsid w:val="006C56D0"/>
    <w:pPr>
      <w:pBdr>
        <w:top w:space="0" w:sz="8" w:color="auto" w:val="single"/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6" w:type="paragraph">
    <w:name w:val="xl76"/>
    <w:basedOn w:val="Normal"/>
    <w:uiPriority w:val="99"/>
    <w:rsid w:val="006C56D0"/>
    <w:pPr>
      <w:pBdr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7" w:type="paragraph">
    <w:name w:val="xl77"/>
    <w:basedOn w:val="Normal"/>
    <w:rsid w:val="006C56D0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8" w:type="paragraph">
    <w:name w:val="xl78"/>
    <w:basedOn w:val="Normal"/>
    <w:rsid w:val="006C56D0"/>
    <w:pPr>
      <w:pBdr>
        <w:top w:space="0" w:sz="8" w:color="auto" w:val="single"/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9" w:type="paragraph">
    <w:name w:val="xl79"/>
    <w:basedOn w:val="Normal"/>
    <w:rsid w:val="006C56D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0" w:type="paragraph">
    <w:name w:val="xl80"/>
    <w:basedOn w:val="Normal"/>
    <w:rsid w:val="006C56D0"/>
    <w:pPr>
      <w:pBdr>
        <w:top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1" w:type="paragraph">
    <w:name w:val="xl81"/>
    <w:basedOn w:val="Normal"/>
    <w:rsid w:val="006C56D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2" w:type="paragraph">
    <w:name w:val="xl82"/>
    <w:basedOn w:val="Normal"/>
    <w:rsid w:val="006C56D0"/>
    <w:pPr>
      <w:pBdr>
        <w:top w:space="0" w:sz="8" w:color="auto" w:val="single"/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09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50948"/>
    <w:rPr>
      <w:rFonts w:eastAsia="Calibri" w:hAnsi="Calibri" w:ascii="Calibri"/>
      <w:sz w:val="22"/>
      <w:szCs w:val="22"/>
      <w:lang w:eastAsia="ar-SA"/>
    </w:rPr>
  </w:style>
  <w:style w:customStyle="true" w:styleId="Standard" w:type="paragraph">
    <w:name w:val="Standard"/>
    <w:rsid w:val="00710A77"/>
    <w:pPr>
      <w:suppressAutoHyphens/>
      <w:autoSpaceDN w:val="false"/>
    </w:pPr>
    <w:rPr>
      <w:kern w:val="3"/>
      <w:sz w:val="24"/>
      <w:szCs w:val="24"/>
      <w:lang w:eastAsia="zh-CN" w:val="en-GB"/>
    </w:rPr>
  </w:style>
  <w:style w:customStyle="true" w:styleId="WW8Num2" w:type="numbering">
    <w:name w:val="WW8Num2"/>
    <w:rsid w:val="00710A77"/>
    <w:pPr>
      <w:numPr>
        <w:numId w:val="1"/>
      </w:numPr>
    </w:pPr>
  </w:style>
  <w:style w:styleId="Reetkatablice" w:type="table">
    <w:name w:val="Table Grid"/>
    <w:basedOn w:val="Obinatablica"/>
    <w:uiPriority w:val="39"/>
    <w:rsid w:val="00710A7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" w:type="numbering">
    <w:name w:val="No List1"/>
    <w:next w:val="Bezpopisa"/>
    <w:uiPriority w:val="99"/>
    <w:semiHidden/>
    <w:unhideWhenUsed/>
    <w:rsid w:val="00710A77"/>
  </w:style>
  <w:style w:customStyle="true" w:styleId="Naslov1" w:type="paragraph">
    <w:name w:val="Naslov1"/>
    <w:basedOn w:val="Normal"/>
    <w:next w:val="Tijeloteksta"/>
    <w:rsid w:val="00710A77"/>
    <w:pPr>
      <w:keepNext/>
      <w:spacing w:lineRule="auto" w:line="240" w:after="120" w:before="240"/>
    </w:pPr>
    <w:rPr>
      <w:rFonts w:cs="Mangal" w:eastAsia="Lucida Sans Unicode" w:hAnsi="Arial" w:ascii="Arial"/>
      <w:sz w:val="28"/>
      <w:szCs w:val="28"/>
    </w:rPr>
  </w:style>
  <w:style w:customStyle="true" w:styleId="TijelotekstaChar" w:type="character">
    <w:name w:val="Tijelo teksta Char"/>
    <w:link w:val="Tijeloteksta"/>
    <w:rsid w:val="00710A77"/>
    <w:rPr>
      <w:rFonts w:eastAsia="Calibri" w:hAnsi="Calibri" w:ascii="Calibri"/>
      <w:sz w:val="22"/>
      <w:szCs w:val="22"/>
      <w:lang w:eastAsia="ar-SA"/>
    </w:rPr>
  </w:style>
  <w:style w:customStyle="true" w:styleId="Opis" w:type="paragraph">
    <w:name w:val="Opis"/>
    <w:basedOn w:val="Normal"/>
    <w:rsid w:val="00710A77"/>
    <w:pPr>
      <w:suppressLineNumbers/>
      <w:spacing w:lineRule="auto" w:line="240" w:after="120" w:before="120"/>
    </w:pPr>
    <w:rPr>
      <w:rFonts w:cs="Mangal" w:eastAsia="Times New Roman" w:hAnsi="Times New Roman" w:ascii="Times New Roman"/>
      <w:i/>
      <w:iCs/>
      <w:sz w:val="24"/>
      <w:szCs w:val="24"/>
    </w:rPr>
  </w:style>
  <w:style w:customStyle="true" w:styleId="Indeks" w:type="paragraph">
    <w:name w:val="Indeks"/>
    <w:basedOn w:val="Normal"/>
    <w:rsid w:val="00710A77"/>
    <w:pPr>
      <w:suppressLineNumbers/>
      <w:spacing w:lineRule="auto" w:line="240" w:after="0"/>
    </w:pPr>
    <w:rPr>
      <w:rFonts w:cs="Mangal" w:eastAsia="Times New Roman" w:hAnsi="Times New Roman" w:ascii="Times New Roman"/>
      <w:sz w:val="24"/>
      <w:szCs w:val="24"/>
    </w:rPr>
  </w:style>
  <w:style w:customStyle="true" w:styleId="font5" w:type="paragraph">
    <w:name w:val="font5"/>
    <w:basedOn w:val="Normal"/>
    <w:rsid w:val="00710A77"/>
    <w:pPr>
      <w:spacing w:lineRule="auto" w:line="240" w:after="280" w:before="280"/>
    </w:pPr>
    <w:rPr>
      <w:rFonts w:cs="Arial" w:eastAsia="Times New Roman" w:hAnsi="Arial" w:ascii="Arial"/>
      <w:color w:val="000000"/>
      <w:sz w:val="20"/>
      <w:szCs w:val="20"/>
    </w:rPr>
  </w:style>
  <w:style w:customStyle="true" w:styleId="xl22" w:type="paragraph">
    <w:name w:val="xl22"/>
    <w:basedOn w:val="Normal"/>
    <w:rsid w:val="00710A77"/>
    <w:pPr>
      <w:spacing w:lineRule="auto" w:line="240" w:after="280" w:before="280"/>
    </w:pPr>
    <w:rPr>
      <w:rFonts w:eastAsia="Times New Roman" w:hAnsi="Times New Roman" w:ascii="Times New Roman"/>
      <w:sz w:val="24"/>
      <w:szCs w:val="24"/>
    </w:rPr>
  </w:style>
  <w:style w:customStyle="true" w:styleId="xl23" w:type="paragraph">
    <w:name w:val="xl23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24" w:type="paragraph">
    <w:name w:val="xl24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25" w:type="paragraph">
    <w:name w:val="xl25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  <w:textAlignment w:val="top"/>
    </w:pPr>
    <w:rPr>
      <w:rFonts w:eastAsia="Times New Roman" w:hAnsi="Times New Roman" w:ascii="Times New Roman"/>
      <w:sz w:val="24"/>
      <w:szCs w:val="24"/>
    </w:rPr>
  </w:style>
  <w:style w:customStyle="true" w:styleId="xl26" w:type="paragraph">
    <w:name w:val="xl26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color w:val="000000"/>
      <w:sz w:val="24"/>
      <w:szCs w:val="24"/>
    </w:rPr>
  </w:style>
  <w:style w:customStyle="true" w:styleId="xl27" w:type="paragraph">
    <w:name w:val="xl27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textAlignment w:val="center"/>
    </w:pPr>
    <w:rPr>
      <w:rFonts w:eastAsia="Times New Roman" w:hAnsi="Times New Roman" w:ascii="Times New Roman"/>
      <w:sz w:val="24"/>
      <w:szCs w:val="24"/>
    </w:rPr>
  </w:style>
  <w:style w:customStyle="true" w:styleId="xl28" w:type="paragraph">
    <w:name w:val="xl28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b/>
      <w:bCs/>
      <w:color w:val="000000"/>
      <w:sz w:val="24"/>
      <w:szCs w:val="24"/>
    </w:rPr>
  </w:style>
  <w:style w:customStyle="true" w:styleId="xl29" w:type="paragraph">
    <w:name w:val="xl29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sz w:val="24"/>
      <w:szCs w:val="24"/>
    </w:rPr>
  </w:style>
  <w:style w:customStyle="true" w:styleId="xl30" w:type="paragraph">
    <w:name w:val="xl30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right"/>
    </w:pPr>
    <w:rPr>
      <w:rFonts w:eastAsia="Times New Roman" w:hAnsi="Times New Roman" w:ascii="Times New Roman"/>
      <w:b/>
      <w:bCs/>
      <w:sz w:val="24"/>
      <w:szCs w:val="24"/>
    </w:rPr>
  </w:style>
  <w:style w:customStyle="true" w:styleId="xl31" w:type="paragraph">
    <w:name w:val="xl31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textAlignment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32" w:type="paragraph">
    <w:name w:val="xl32"/>
    <w:basedOn w:val="Normal"/>
    <w:rsid w:val="00710A77"/>
    <w:pPr>
      <w:spacing w:lineRule="auto" w:line="240" w:after="280" w:before="280"/>
      <w:jc w:val="center"/>
    </w:pPr>
    <w:rPr>
      <w:rFonts w:eastAsia="Times New Roman" w:hAnsi="Times New Roman" w:ascii="Times New Roman"/>
      <w:sz w:val="24"/>
      <w:szCs w:val="24"/>
    </w:rPr>
  </w:style>
  <w:style w:customStyle="true" w:styleId="xl33" w:type="paragraph">
    <w:name w:val="xl33"/>
    <w:basedOn w:val="Normal"/>
    <w:rsid w:val="00710A77"/>
    <w:pP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Sadrajitablice" w:type="paragraph">
    <w:name w:val="Sadržaji tablice"/>
    <w:basedOn w:val="Normal"/>
    <w:rsid w:val="00710A77"/>
    <w:pPr>
      <w:suppressLineNumbers/>
      <w:spacing w:lineRule="auto" w:line="240" w:after="0"/>
    </w:pPr>
    <w:rPr>
      <w:rFonts w:eastAsia="Times New Roman" w:hAnsi="Times New Roman" w:ascii="Times New Roman"/>
      <w:sz w:val="24"/>
      <w:szCs w:val="24"/>
    </w:rPr>
  </w:style>
  <w:style w:customStyle="true" w:styleId="Naslovtablice" w:type="paragraph">
    <w:name w:val="Naslov tablice"/>
    <w:basedOn w:val="Sadrajitablice"/>
    <w:rsid w:val="00710A77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A77"/>
    <w:pPr>
      <w:suppressAutoHyphens w:val="false"/>
      <w:spacing w:lineRule="auto" w:line="240" w:after="0"/>
    </w:pPr>
    <w:rPr>
      <w:rFonts w:cs="Tahoma" w:eastAsia="Times New Roman" w:hAnsi="Tahoma" w:ascii="Tahoma"/>
      <w:sz w:val="16"/>
      <w:szCs w:val="16"/>
      <w:lang w:eastAsia="en-US" w:val="en-GB"/>
    </w:rPr>
  </w:style>
  <w:style w:customStyle="true" w:styleId="TekstbaloniaChar" w:type="character">
    <w:name w:val="Tekst balončića Char"/>
    <w:link w:val="Tekstbalonia"/>
    <w:uiPriority w:val="99"/>
    <w:semiHidden/>
    <w:rsid w:val="00710A77"/>
    <w:rPr>
      <w:rFonts w:cs="Tahoma" w:hAnsi="Tahoma" w:ascii="Tahoma"/>
      <w:sz w:val="16"/>
      <w:szCs w:val="16"/>
      <w:lang w:eastAsia="en-US" w:val="en-GB"/>
    </w:rPr>
  </w:style>
  <w:style w:customStyle="true" w:styleId="Normal1" w:type="paragraph">
    <w:name w:val="Normal1"/>
    <w:rsid w:val="00D04177"/>
    <w:pPr>
      <w:spacing w:lineRule="auto" w:line="276" w:after="200"/>
    </w:pPr>
    <w:rPr>
      <w:rFonts w:cs="Calibri" w:eastAsia="Calibri" w:hAnsi="Calibri" w:ascii="Calibri"/>
      <w:color w:val="000000"/>
      <w:sz w:val="22"/>
    </w:rPr>
  </w:style>
  <w:style w:customStyle="true" w:styleId="xl64" w:type="paragraph">
    <w:name w:val="xl64"/>
    <w:basedOn w:val="Normal"/>
    <w:uiPriority w:val="99"/>
    <w:rsid w:val="00D04177"/>
    <w:pPr>
      <w:pBdr>
        <w:top w:space="0" w:sz="4" w:color="000000" w:val="single"/>
        <w:left w:space="0" w:sz="4" w:color="000000" w:val="single"/>
        <w:right w:space="0" w:sz="4" w:color="000000" w:val="single"/>
      </w:pBdr>
      <w:suppressAutoHyphens w:val="false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5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65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507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507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507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2z0" w:type="character">
    <w:name w:val="WW8Num2z0"/>
  </w:style>
  <w:style w:customStyle="1" w:styleId="WW8Num3z0" w:type="character">
    <w:name w:val="WW8Num3z0"/>
  </w:style>
  <w:style w:customStyle="1" w:styleId="WW8Num4z0" w:type="character">
    <w:name w:val="WW8Num4z0"/>
  </w:style>
  <w:style w:customStyle="1" w:styleId="WW8Num5z0" w:type="character">
    <w:name w:val="WW8Num5z0"/>
    <w:rPr>
      <w:rFonts w:ascii="Symbol" w:cs="Symbol" w:hAnsi="Symbol" w:hint="default"/>
    </w:rPr>
  </w:style>
  <w:style w:customStyle="1" w:styleId="WW8Num6z0" w:type="character">
    <w:name w:val="WW8Num6z0"/>
    <w:rPr>
      <w:rFonts w:ascii="Symbol" w:cs="Symbol" w:hAnsi="Symbol" w:hint="default"/>
    </w:rPr>
  </w:style>
  <w:style w:customStyle="1" w:styleId="WW8Num7z0" w:type="character">
    <w:name w:val="WW8Num7z0"/>
    <w:rPr>
      <w:rFonts w:ascii="Symbol" w:cs="Symbol" w:hAnsi="Symbol" w:hint="default"/>
    </w:rPr>
  </w:style>
  <w:style w:customStyle="1" w:styleId="WW8Num8z0" w:type="character">
    <w:name w:val="WW8Num8z0"/>
    <w:rPr>
      <w:rFonts w:ascii="Symbol" w:cs="Symbol" w:hAnsi="Symbol" w:hint="default"/>
    </w:rPr>
  </w:style>
  <w:style w:customStyle="1" w:styleId="WW8Num9z0" w:type="character">
    <w:name w:val="WW8Num9z0"/>
  </w:style>
  <w:style w:customStyle="1" w:styleId="WW8Num10z0" w:type="character">
    <w:name w:val="WW8Num10z0"/>
    <w:rPr>
      <w:rFonts w:ascii="Symbol" w:cs="Symbol" w:hAnsi="Symbol" w:hint="default"/>
    </w:rPr>
  </w:style>
  <w:style w:customStyle="1" w:styleId="WW8Num11z0" w:type="character">
    <w:name w:val="WW8Num11z0"/>
    <w:rPr>
      <w:rFonts w:ascii="Arial" w:cs="Arial" w:eastAsia="Calibri" w:hAnsi="Arial" w:hint="default"/>
    </w:rPr>
  </w:style>
  <w:style w:customStyle="1" w:styleId="WW8Num11z1" w:type="character">
    <w:name w:val="WW8Num11z1"/>
    <w:rPr>
      <w:rFonts w:ascii="Courier New" w:cs="Courier New" w:hAnsi="Courier New" w:hint="default"/>
    </w:rPr>
  </w:style>
  <w:style w:customStyle="1" w:styleId="WW8Num11z2" w:type="character">
    <w:name w:val="WW8Num11z2"/>
    <w:rPr>
      <w:rFonts w:ascii="Wingdings" w:cs="Wingdings" w:hAnsi="Wingdings" w:hint="default"/>
    </w:rPr>
  </w:style>
  <w:style w:customStyle="1" w:styleId="WW8Num11z3" w:type="character">
    <w:name w:val="WW8Num11z3"/>
    <w:rPr>
      <w:rFonts w:ascii="Symbol" w:cs="Symbol" w:hAnsi="Symbol" w:hint="default"/>
    </w:rPr>
  </w:style>
  <w:style w:customStyle="1" w:styleId="WW8Num12z0" w:type="character">
    <w:name w:val="WW8Num12z0"/>
    <w:rPr>
      <w:rFonts w:ascii="Arial" w:cs="Arial" w:eastAsia="Calibri" w:hAnsi="Arial" w:hint="default"/>
    </w:rPr>
  </w:style>
  <w:style w:customStyle="1" w:styleId="WW8Num12z1" w:type="character">
    <w:name w:val="WW8Num12z1"/>
    <w:rPr>
      <w:rFonts w:ascii="Courier New" w:cs="Courier New" w:hAnsi="Courier New" w:hint="default"/>
    </w:rPr>
  </w:style>
  <w:style w:customStyle="1" w:styleId="WW8Num12z2" w:type="character">
    <w:name w:val="WW8Num12z2"/>
    <w:rPr>
      <w:rFonts w:ascii="Wingdings" w:cs="Wingdings" w:hAnsi="Wingdings" w:hint="default"/>
    </w:rPr>
  </w:style>
  <w:style w:customStyle="1" w:styleId="WW8Num12z3" w:type="character">
    <w:name w:val="WW8Num12z3"/>
    <w:rPr>
      <w:rFonts w:ascii="Symbol" w:cs="Symbol" w:hAnsi="Symbol" w:hint="default"/>
    </w:rPr>
  </w:style>
  <w:style w:customStyle="1" w:styleId="WW8Num13z0" w:type="character">
    <w:name w:val="WW8Num13z0"/>
    <w:rPr>
      <w:rFonts w:hint="default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8Num14z0" w:type="character">
    <w:name w:val="WW8Num14z0"/>
    <w:rPr>
      <w:rFonts w:ascii="Arial" w:cs="Arial" w:eastAsia="Calibri" w:hAnsi="Arial" w:hint="default"/>
    </w:rPr>
  </w:style>
  <w:style w:customStyle="1" w:styleId="WW8Num14z1" w:type="character">
    <w:name w:val="WW8Num14z1"/>
    <w:rPr>
      <w:rFonts w:ascii="Courier New" w:cs="Courier New" w:hAnsi="Courier New" w:hint="default"/>
    </w:rPr>
  </w:style>
  <w:style w:customStyle="1" w:styleId="WW8Num14z2" w:type="character">
    <w:name w:val="WW8Num14z2"/>
    <w:rPr>
      <w:rFonts w:ascii="Wingdings" w:cs="Wingdings" w:hAnsi="Wingdings" w:hint="default"/>
    </w:rPr>
  </w:style>
  <w:style w:customStyle="1" w:styleId="WW8Num14z3" w:type="character">
    <w:name w:val="WW8Num14z3"/>
    <w:rPr>
      <w:rFonts w:ascii="Symbol" w:cs="Symbol" w:hAnsi="Symbol" w:hint="default"/>
    </w:rPr>
  </w:style>
  <w:style w:customStyle="1" w:styleId="WW8Num15z0" w:type="character">
    <w:name w:val="WW8Num15z0"/>
    <w:rPr>
      <w:rFonts w:ascii="Arial" w:cs="Arial" w:eastAsia="Calibri" w:hAnsi="Arial" w:hint="default"/>
    </w:rPr>
  </w:style>
  <w:style w:customStyle="1" w:styleId="WW8Num15z1" w:type="character">
    <w:name w:val="WW8Num15z1"/>
    <w:rPr>
      <w:rFonts w:ascii="Courier New" w:cs="Courier New" w:hAnsi="Courier New" w:hint="default"/>
    </w:rPr>
  </w:style>
  <w:style w:customStyle="1" w:styleId="WW8Num15z2" w:type="character">
    <w:name w:val="WW8Num15z2"/>
    <w:rPr>
      <w:rFonts w:ascii="Wingdings" w:cs="Wingdings" w:hAnsi="Wingdings" w:hint="default"/>
    </w:rPr>
  </w:style>
  <w:style w:customStyle="1" w:styleId="WW8Num15z3" w:type="character">
    <w:name w:val="WW8Num15z3"/>
    <w:rPr>
      <w:rFonts w:ascii="Symbol" w:cs="Symbol" w:hAnsi="Symbol" w:hint="default"/>
    </w:rPr>
  </w:style>
  <w:style w:customStyle="1" w:styleId="WW8Num16z0" w:type="character">
    <w:name w:val="WW8Num16z0"/>
    <w:rPr>
      <w:rFonts w:ascii="Arial" w:cs="Arial" w:eastAsia="Times New Roman" w:hAnsi="Arial" w:hint="default"/>
    </w:rPr>
  </w:style>
  <w:style w:customStyle="1" w:styleId="WW8Num16z1" w:type="character">
    <w:name w:val="WW8Num16z1"/>
    <w:rPr>
      <w:rFonts w:ascii="Courier New" w:cs="Courier New" w:hAnsi="Courier New" w:hint="default"/>
    </w:rPr>
  </w:style>
  <w:style w:customStyle="1" w:styleId="WW8Num16z2" w:type="character">
    <w:name w:val="WW8Num16z2"/>
    <w:rPr>
      <w:rFonts w:ascii="Wingdings" w:cs="Wingdings" w:hAnsi="Wingdings" w:hint="default"/>
    </w:rPr>
  </w:style>
  <w:style w:customStyle="1" w:styleId="WW8Num16z3" w:type="character">
    <w:name w:val="WW8Num16z3"/>
    <w:rPr>
      <w:rFonts w:ascii="Symbol" w:cs="Symbol" w:hAnsi="Symbol" w:hint="default"/>
    </w:rPr>
  </w:style>
  <w:style w:customStyle="1" w:styleId="WW8Num17z0" w:type="character">
    <w:name w:val="WW8Num17z0"/>
  </w:style>
  <w:style w:customStyle="1" w:styleId="WW8Num17z1" w:type="character">
    <w:name w:val="WW8Num17z1"/>
    <w:rPr>
      <w:rFonts w:ascii="Arial" w:cs="Arial" w:eastAsia="Calibri" w:hAnsi="Arial" w:hint="default"/>
    </w:rPr>
  </w:style>
  <w:style w:customStyle="1" w:styleId="WW8Num17z2" w:type="character">
    <w:name w:val="WW8Num17z2"/>
  </w:style>
  <w:style w:customStyle="1" w:styleId="WW8Num17z3" w:type="character">
    <w:name w:val="WW8Num17z3"/>
  </w:style>
  <w:style w:customStyle="1" w:styleId="WW8Num17z4" w:type="character">
    <w:name w:val="WW8Num17z4"/>
  </w:style>
  <w:style w:customStyle="1" w:styleId="WW8Num17z5" w:type="character">
    <w:name w:val="WW8Num17z5"/>
  </w:style>
  <w:style w:customStyle="1" w:styleId="WW8Num17z6" w:type="character">
    <w:name w:val="WW8Num17z6"/>
  </w:style>
  <w:style w:customStyle="1" w:styleId="WW8Num17z7" w:type="character">
    <w:name w:val="WW8Num17z7"/>
  </w:style>
  <w:style w:customStyle="1" w:styleId="WW8Num17z8" w:type="character">
    <w:name w:val="WW8Num17z8"/>
  </w:style>
  <w:style w:customStyle="1" w:styleId="Zadanifontodlomka1" w:type="character">
    <w:name w:val="Zadani font odlomka1"/>
  </w:style>
  <w:style w:customStyle="1" w:styleId="tabletextfield" w:type="character">
    <w:name w:val="table_text_field"/>
    <w:basedOn w:val="Zadanifontodlomka1"/>
  </w:style>
  <w:style w:customStyle="1" w:styleId="ZaglavljeChar" w:type="character">
    <w:name w:val="Zaglavlje Char"/>
    <w:uiPriority w:val="99"/>
    <w:rPr>
      <w:rFonts w:ascii="Times New Roman" w:cs="Times New Roman" w:eastAsia="Times New Roman" w:hAnsi="Times New Roman"/>
      <w:sz w:val="24"/>
      <w:szCs w:val="24"/>
      <w:lang w:val="en-GB"/>
    </w:rPr>
  </w:style>
  <w:style w:styleId="Hiperveza" w:type="character">
    <w:name w:val="Hyperlink"/>
    <w:uiPriority w:val="99"/>
    <w:rPr>
      <w:color w:val="0000FF"/>
      <w:u w:val="single"/>
    </w:rPr>
  </w:style>
  <w:style w:styleId="Naglaeno" w:type="character">
    <w:name w:val="Strong"/>
    <w:qFormat/>
    <w:rPr>
      <w:b/>
      <w:bCs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Bezproreda" w:type="paragraph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Odlomakpopisa" w:type="paragraph">
    <w:name w:val="List Paragraph"/>
    <w:basedOn w:val="Normal"/>
    <w:qFormat/>
    <w:pPr>
      <w:ind w:left="720"/>
    </w:p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SlijeenaHiperveza" w:type="character">
    <w:name w:val="FollowedHyperlink"/>
    <w:uiPriority w:val="99"/>
    <w:unhideWhenUsed/>
    <w:rsid w:val="006C56D0"/>
    <w:rPr>
      <w:color w:val="800080"/>
      <w:u w:val="single"/>
    </w:rPr>
  </w:style>
  <w:style w:customStyle="1" w:styleId="xl65" w:type="paragraph">
    <w:name w:val="xl65"/>
    <w:basedOn w:val="Normal"/>
    <w:uiPriority w:val="99"/>
    <w:rsid w:val="006C56D0"/>
    <w:pP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6" w:type="paragraph">
    <w:name w:val="xl66"/>
    <w:basedOn w:val="Normal"/>
    <w:uiPriority w:val="99"/>
    <w:rsid w:val="006C56D0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7" w:type="paragraph">
    <w:name w:val="xl67"/>
    <w:basedOn w:val="Normal"/>
    <w:uiPriority w:val="99"/>
    <w:rsid w:val="006C56D0"/>
    <w:pPr>
      <w:pBdr>
        <w:top w:color="auto" w:space="0" w:sz="8" w:val="single"/>
        <w:lef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8" w:type="paragraph">
    <w:name w:val="xl68"/>
    <w:basedOn w:val="Normal"/>
    <w:uiPriority w:val="99"/>
    <w:rsid w:val="006C56D0"/>
    <w:pPr>
      <w:pBdr>
        <w:top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uiPriority w:val="99"/>
    <w:rsid w:val="006C56D0"/>
    <w:pPr>
      <w:pBdr>
        <w:top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uiPriority w:val="99"/>
    <w:rsid w:val="006C56D0"/>
    <w:pPr>
      <w:pBdr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uiPriority w:val="99"/>
    <w:rsid w:val="006C56D0"/>
    <w:pPr>
      <w:pBdr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uiPriority w:val="99"/>
    <w:rsid w:val="006C56D0"/>
    <w:pPr>
      <w:pBdr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uiPriority w:val="99"/>
    <w:rsid w:val="006C56D0"/>
    <w:pPr>
      <w:pBdr>
        <w:lef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uiPriority w:val="99"/>
    <w:rsid w:val="006C56D0"/>
    <w:pPr>
      <w:pBdr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uiPriority w:val="99"/>
    <w:rsid w:val="006C56D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6" w:type="paragraph">
    <w:name w:val="xl76"/>
    <w:basedOn w:val="Normal"/>
    <w:uiPriority w:val="99"/>
    <w:rsid w:val="006C56D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7" w:type="paragraph">
    <w:name w:val="xl77"/>
    <w:basedOn w:val="Normal"/>
    <w:rsid w:val="006C56D0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6C56D0"/>
    <w:pPr>
      <w:pBdr>
        <w:top w:color="auto" w:space="0" w:sz="8" w:val="single"/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9" w:type="paragraph">
    <w:name w:val="xl79"/>
    <w:basedOn w:val="Normal"/>
    <w:rsid w:val="006C56D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6C56D0"/>
    <w:pPr>
      <w:pBdr>
        <w:top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6C56D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rsid w:val="006C56D0"/>
    <w:pPr>
      <w:pBdr>
        <w:top w:color="auto" w:space="0" w:sz="8" w:val="single"/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09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50948"/>
    <w:rPr>
      <w:rFonts w:ascii="Calibri" w:eastAsia="Calibri" w:hAnsi="Calibri"/>
      <w:sz w:val="22"/>
      <w:szCs w:val="22"/>
      <w:lang w:eastAsia="ar-SA"/>
    </w:rPr>
  </w:style>
  <w:style w:customStyle="1" w:styleId="Standard" w:type="paragraph">
    <w:name w:val="Standard"/>
    <w:rsid w:val="00710A77"/>
    <w:pPr>
      <w:suppressAutoHyphens/>
      <w:autoSpaceDN w:val="0"/>
    </w:pPr>
    <w:rPr>
      <w:kern w:val="3"/>
      <w:sz w:val="24"/>
      <w:szCs w:val="24"/>
      <w:lang w:eastAsia="zh-CN" w:val="en-GB"/>
    </w:rPr>
  </w:style>
  <w:style w:customStyle="1" w:styleId="WW8Num2" w:type="numbering">
    <w:name w:val="WW8Num2"/>
    <w:rsid w:val="00710A77"/>
    <w:pPr>
      <w:numPr>
        <w:numId w:val="1"/>
      </w:numPr>
    </w:pPr>
  </w:style>
  <w:style w:styleId="Reetkatablice" w:type="table">
    <w:name w:val="Table Grid"/>
    <w:basedOn w:val="Obinatablica"/>
    <w:uiPriority w:val="39"/>
    <w:rsid w:val="00710A7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" w:type="numbering">
    <w:name w:val="No List1"/>
    <w:next w:val="Bezpopisa"/>
    <w:uiPriority w:val="99"/>
    <w:semiHidden/>
    <w:unhideWhenUsed/>
    <w:rsid w:val="00710A77"/>
  </w:style>
  <w:style w:customStyle="1" w:styleId="Naslov1" w:type="paragraph">
    <w:name w:val="Naslov1"/>
    <w:basedOn w:val="Normal"/>
    <w:next w:val="Tijeloteksta"/>
    <w:rsid w:val="00710A77"/>
    <w:pPr>
      <w:keepNext/>
      <w:spacing w:after="120" w:before="240" w:line="240" w:lineRule="auto"/>
    </w:pPr>
    <w:rPr>
      <w:rFonts w:ascii="Arial" w:cs="Mangal" w:eastAsia="Lucida Sans Unicode" w:hAnsi="Arial"/>
      <w:sz w:val="28"/>
      <w:szCs w:val="28"/>
    </w:rPr>
  </w:style>
  <w:style w:customStyle="1" w:styleId="TijelotekstaChar" w:type="character">
    <w:name w:val="Tijelo teksta Char"/>
    <w:link w:val="Tijeloteksta"/>
    <w:rsid w:val="00710A77"/>
    <w:rPr>
      <w:rFonts w:ascii="Calibri" w:eastAsia="Calibri" w:hAnsi="Calibri"/>
      <w:sz w:val="22"/>
      <w:szCs w:val="22"/>
      <w:lang w:eastAsia="ar-SA"/>
    </w:rPr>
  </w:style>
  <w:style w:customStyle="1" w:styleId="Opis" w:type="paragraph">
    <w:name w:val="Opis"/>
    <w:basedOn w:val="Normal"/>
    <w:rsid w:val="00710A77"/>
    <w:pPr>
      <w:suppressLineNumbers/>
      <w:spacing w:after="120" w:before="120" w:line="240" w:lineRule="auto"/>
    </w:pPr>
    <w:rPr>
      <w:rFonts w:ascii="Times New Roman" w:cs="Mangal" w:eastAsia="Times New Roman" w:hAnsi="Times New Roman"/>
      <w:i/>
      <w:iCs/>
      <w:sz w:val="24"/>
      <w:szCs w:val="24"/>
    </w:rPr>
  </w:style>
  <w:style w:customStyle="1" w:styleId="Indeks" w:type="paragraph">
    <w:name w:val="Indeks"/>
    <w:basedOn w:val="Normal"/>
    <w:rsid w:val="00710A77"/>
    <w:pPr>
      <w:suppressLineNumbers/>
      <w:spacing w:after="0" w:line="240" w:lineRule="auto"/>
    </w:pPr>
    <w:rPr>
      <w:rFonts w:ascii="Times New Roman" w:cs="Mangal" w:eastAsia="Times New Roman" w:hAnsi="Times New Roman"/>
      <w:sz w:val="24"/>
      <w:szCs w:val="24"/>
    </w:rPr>
  </w:style>
  <w:style w:customStyle="1" w:styleId="font5" w:type="paragraph">
    <w:name w:val="font5"/>
    <w:basedOn w:val="Normal"/>
    <w:rsid w:val="00710A77"/>
    <w:pPr>
      <w:spacing w:after="280" w:before="280" w:line="240" w:lineRule="auto"/>
    </w:pPr>
    <w:rPr>
      <w:rFonts w:ascii="Arial" w:cs="Arial" w:eastAsia="Times New Roman" w:hAnsi="Arial"/>
      <w:color w:val="000000"/>
      <w:sz w:val="20"/>
      <w:szCs w:val="20"/>
    </w:rPr>
  </w:style>
  <w:style w:customStyle="1" w:styleId="xl22" w:type="paragraph">
    <w:name w:val="xl22"/>
    <w:basedOn w:val="Normal"/>
    <w:rsid w:val="00710A77"/>
    <w:pPr>
      <w:spacing w:after="280" w:before="280" w:line="240" w:lineRule="auto"/>
    </w:pPr>
    <w:rPr>
      <w:rFonts w:ascii="Times New Roman" w:eastAsia="Times New Roman" w:hAnsi="Times New Roman"/>
      <w:sz w:val="24"/>
      <w:szCs w:val="24"/>
    </w:rPr>
  </w:style>
  <w:style w:customStyle="1" w:styleId="xl23" w:type="paragraph">
    <w:name w:val="xl23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24" w:type="paragraph">
    <w:name w:val="xl24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25" w:type="paragraph">
    <w:name w:val="xl25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customStyle="1" w:styleId="xl26" w:type="paragraph">
    <w:name w:val="xl26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customStyle="1" w:styleId="xl27" w:type="paragraph">
    <w:name w:val="xl27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customStyle="1" w:styleId="xl28" w:type="paragraph">
    <w:name w:val="xl28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customStyle="1" w:styleId="xl29" w:type="paragraph">
    <w:name w:val="xl29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sz w:val="24"/>
      <w:szCs w:val="24"/>
    </w:rPr>
  </w:style>
  <w:style w:customStyle="1" w:styleId="xl30" w:type="paragraph">
    <w:name w:val="xl30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right"/>
    </w:pPr>
    <w:rPr>
      <w:rFonts w:ascii="Times New Roman" w:eastAsia="Times New Roman" w:hAnsi="Times New Roman"/>
      <w:b/>
      <w:bCs/>
      <w:sz w:val="24"/>
      <w:szCs w:val="24"/>
    </w:rPr>
  </w:style>
  <w:style w:customStyle="1" w:styleId="xl31" w:type="paragraph">
    <w:name w:val="xl31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32" w:type="paragraph">
    <w:name w:val="xl32"/>
    <w:basedOn w:val="Normal"/>
    <w:rsid w:val="00710A77"/>
    <w:pPr>
      <w:spacing w:after="280" w:before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customStyle="1" w:styleId="xl33" w:type="paragraph">
    <w:name w:val="xl33"/>
    <w:basedOn w:val="Normal"/>
    <w:rsid w:val="00710A77"/>
    <w:pP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Sadrajitablice" w:type="paragraph">
    <w:name w:val="Sadržaji tablice"/>
    <w:basedOn w:val="Normal"/>
    <w:rsid w:val="00710A77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customStyle="1" w:styleId="Naslovtablice" w:type="paragraph">
    <w:name w:val="Naslov tablice"/>
    <w:basedOn w:val="Sadrajitablice"/>
    <w:rsid w:val="00710A77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A77"/>
    <w:pPr>
      <w:suppressAutoHyphens w:val="0"/>
      <w:spacing w:after="0" w:line="240" w:lineRule="auto"/>
    </w:pPr>
    <w:rPr>
      <w:rFonts w:ascii="Tahoma" w:cs="Tahoma" w:eastAsia="Times New Roman" w:hAnsi="Tahoma"/>
      <w:sz w:val="16"/>
      <w:szCs w:val="16"/>
      <w:lang w:eastAsia="en-US" w:val="en-GB"/>
    </w:rPr>
  </w:style>
  <w:style w:customStyle="1" w:styleId="TekstbaloniaChar" w:type="character">
    <w:name w:val="Tekst balončića Char"/>
    <w:link w:val="Tekstbalonia"/>
    <w:uiPriority w:val="99"/>
    <w:semiHidden/>
    <w:rsid w:val="00710A77"/>
    <w:rPr>
      <w:rFonts w:ascii="Tahoma" w:cs="Tahoma" w:hAnsi="Tahoma"/>
      <w:sz w:val="16"/>
      <w:szCs w:val="16"/>
      <w:lang w:eastAsia="en-US" w:val="en-GB"/>
    </w:rPr>
  </w:style>
  <w:style w:customStyle="1" w:styleId="Normal1" w:type="paragraph">
    <w:name w:val="Normal1"/>
    <w:rsid w:val="00D04177"/>
    <w:pPr>
      <w:spacing w:after="200" w:line="276" w:lineRule="auto"/>
    </w:pPr>
    <w:rPr>
      <w:rFonts w:ascii="Calibri" w:cs="Calibri" w:eastAsia="Calibri" w:hAnsi="Calibri"/>
      <w:color w:val="000000"/>
      <w:sz w:val="22"/>
    </w:rPr>
  </w:style>
  <w:style w:customStyle="1" w:styleId="xl64" w:type="paragraph">
    <w:name w:val="xl64"/>
    <w:basedOn w:val="Normal"/>
    <w:uiPriority w:val="99"/>
    <w:rsid w:val="00D04177"/>
    <w:pPr>
      <w:pBdr>
        <w:top w:color="000000" w:space="0" w:sz="4" w:val="single"/>
        <w:left w:color="000000" w:space="0" w:sz="4" w:val="single"/>
        <w:right w:color="000000" w:space="0" w:sz="4" w:val="single"/>
      </w:pBdr>
      <w:suppressAutoHyphens w:val="0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5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65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507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507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507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53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47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St-290/2012</izvorni_sadrzaj>
    <derivirana_varijabla naziv="DomainObject.Predmet.OznakaBroj_1">St-290/2012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ELEKTROMETAL d.d. Društvo za montažne radove</izvorni_sadrzaj>
    <derivirana_varijabla naziv="DomainObject.Predmet.ProtustrankaFormated_1">  ELEKTROMETAL d.d. Društvo za montažne radove</derivirana_varijabla>
  </DomainObject.Predmet.ProtustrankaFormated>
  <DomainObject.Predmet.ProtustrankaFormatedOIB>
    <izvorni_sadrzaj>  ELEKTROMETAL d.d. Društvo za montažne radove, OIB 25837858462</izvorni_sadrzaj>
    <derivirana_varijabla naziv="DomainObject.Predmet.ProtustrankaFormatedOIB_1">  ELEKTROMETAL d.d. Društvo za montažne radove, OIB 25837858462</derivirana_varijabla>
  </DomainObject.Predmet.ProtustrankaFormatedOIB>
  <DomainObject.Predmet.ProtustrankaFormatedWithAdress>
    <izvorni_sadrzaj> ELEKTROMETAL d.d. Društvo za montažne radove, Martina Divalta 328, Osijek</izvorni_sadrzaj>
    <derivirana_varijabla naziv="DomainObject.Predmet.ProtustrankaFormatedWithAdress_1"> ELEKTROMETAL d.d. Društvo za montažne radove, Martina Divalta 328, Osijek</derivirana_varijabla>
  </DomainObject.Predmet.ProtustrankaFormatedWithAdress>
  <DomainObject.Predmet.ProtustrankaFormatedWithAdressOIB>
    <izvorni_sadrzaj> ELEKTROMETAL d.d. Društvo za montažne radove, OIB 25837858462, Martina Divalta 328, Osijek</izvorni_sadrzaj>
    <derivirana_varijabla naziv="DomainObject.Predmet.ProtustrankaFormatedWithAdressOIB_1"> ELEKTROMETAL d.d. Društvo za montažne radove, OIB 25837858462, Martina Divalta 328, Osijek</derivirana_varijabla>
  </DomainObject.Predmet.ProtustrankaFormatedWithAdressOIB>
  <DomainObject.Predmet.ProtustrankaWithAdress>
    <izvorni_sadrzaj>ELEKTROMETAL d.d. Društvo za montažne radove Martina Divalta 328, Osijek</izvorni_sadrzaj>
    <derivirana_varijabla naziv="DomainObject.Predmet.ProtustrankaWithAdress_1">ELEKTROMETAL d.d. Društvo za montažne radove Martina Divalta 328, Osijek</derivirana_varijabla>
  </DomainObject.Predmet.ProtustrankaWithAdress>
  <DomainObject.Predmet.ProtustrankaWithAdressOIB>
    <izvorni_sadrzaj>ELEKTROMETAL d.d. Društvo za montažne radove, OIB 25837858462, Martina Divalta 328, Osijek</izvorni_sadrzaj>
    <derivirana_varijabla naziv="DomainObject.Predmet.ProtustrankaWithAdressOIB_1">ELEKTROMETAL d.d. Društvo za montažne radove, OIB 25837858462, Martina Divalta 328, Osijek</derivirana_varijabla>
  </DomainObject.Predmet.ProtustrankaWithAdressOIB>
  <DomainObject.Predmet.ProtustrankaNazivFormated>
    <izvorni_sadrzaj>ELEKTROMETAL d.d. Društvo za montažne radove</izvorni_sadrzaj>
    <derivirana_varijabla naziv="DomainObject.Predmet.ProtustrankaNazivFormated_1">ELEKTROMETAL d.d. Društvo za montažne radove</derivirana_varijabla>
  </DomainObject.Predmet.ProtustrankaNazivFormated>
  <DomainObject.Predmet.ProtustrankaNazivFormatedOIB>
    <izvorni_sadrzaj>ELEKTROMETAL d.d. Društvo za montažne radove, OIB 25837858462</izvorni_sadrzaj>
    <derivirana_varijabla naziv="DomainObject.Predmet.ProtustrankaNazivFormatedOIB_1">ELEKTROMETAL d.d. Društvo za montažne radove, OIB 25837858462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KIRIN, DJELATNIK</izvorni_sadrzaj>
    <derivirana_varijabla naziv="DomainObject.Predmet.StrankaFormated_1">  ILIJA KIRIN, DJELATNIK</derivirana_varijabla>
  </DomainObject.Predmet.StrankaFormated>
  <DomainObject.Predmet.StrankaFormatedOIB>
    <izvorni_sadrzaj>  ILIJA KIRIN, DJELATNIK</izvorni_sadrzaj>
    <derivirana_varijabla naziv="DomainObject.Predmet.StrankaFormatedOIB_1">  ILIJA KIRIN, DJELATNIK</derivirana_varijabla>
  </DomainObject.Predmet.StrankaFormatedOIB>
  <DomainObject.Predmet.StrankaFormatedWithAdress>
    <izvorni_sadrzaj> ILIJA KIRIN, DJELATNIK, DR. FRANJE TUĐMANA 9, 31216 Ivanovac</izvorni_sadrzaj>
    <derivirana_varijabla naziv="DomainObject.Predmet.StrankaFormatedWithAdress_1"> ILIJA KIRIN, DJELATNIK, DR. FRANJE TUĐMANA 9, 31216 Ivanovac</derivirana_varijabla>
  </DomainObject.Predmet.StrankaFormatedWithAdress>
  <DomainObject.Predmet.StrankaFormatedWithAdressOIB>
    <izvorni_sadrzaj> ILIJA KIRIN, DJELATNIK, DR. FRANJE TUĐMANA 9, 31216 Ivanovac</izvorni_sadrzaj>
    <derivirana_varijabla naziv="DomainObject.Predmet.StrankaFormatedWithAdressOIB_1"> ILIJA KIRIN, DJELATNIK, DR. FRANJE TUĐMANA 9, 31216 Ivanovac</derivirana_varijabla>
  </DomainObject.Predmet.StrankaFormatedWithAdressOIB>
  <DomainObject.Predmet.StrankaWithAdress>
    <izvorni_sadrzaj>ILIJA KIRIN, DJELATNIK DR. FRANJE TUĐMANA 9,31216 Ivanovac</izvorni_sadrzaj>
    <derivirana_varijabla naziv="DomainObject.Predmet.StrankaWithAdress_1">ILIJA KIRIN, DJELATNIK DR. FRANJE TUĐMANA 9,31216 Ivanovac</derivirana_varijabla>
  </DomainObject.Predmet.StrankaWithAdress>
  <DomainObject.Predmet.StrankaWithAdressOIB>
    <izvorni_sadrzaj>ILIJA KIRIN, DJELATNIK, DR. FRANJE TUĐMANA 9,31216 Ivanovac</izvorni_sadrzaj>
    <derivirana_varijabla naziv="DomainObject.Predmet.StrankaWithAdressOIB_1">ILIJA KIRIN, DJELATNIK, DR. FRANJE TUĐMANA 9,31216 Ivanovac</derivirana_varijabla>
  </DomainObject.Predmet.StrankaWithAdressOIB>
  <DomainObject.Predmet.StrankaNazivFormated>
    <izvorni_sadrzaj>ILIJA KIRIN, DJELATNIK</izvorni_sadrzaj>
    <derivirana_varijabla naziv="DomainObject.Predmet.StrankaNazivFormated_1">ILIJA KIRIN, DJELATNIK</derivirana_varijabla>
  </DomainObject.Predmet.StrankaNazivFormated>
  <DomainObject.Predmet.StrankaNazivFormatedOIB>
    <izvorni_sadrzaj>ILIJA KIRIN, DJELATNIK</izvorni_sadrzaj>
    <derivirana_varijabla naziv="DomainObject.Predmet.StrankaNazivFormatedOIB_1">ILIJA KIRIN,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ILIJA KIRIN, DJELATNIK</item>
    </izvorni_sadrzaj>
    <derivirana_varijabla naziv="DomainObject.Predmet.StrankaListFormated_1">
      <item>ILIJA KIRIN, DJELATNIK</item>
    </derivirana_varijabla>
  </DomainObject.Predmet.StrankaListFormated>
  <DomainObject.Predmet.StrankaListFormatedOIB>
    <izvorni_sadrzaj>
      <item>ILIJA KIRIN, DJELATNIK</item>
    </izvorni_sadrzaj>
    <derivirana_varijabla naziv="DomainObject.Predmet.StrankaListFormatedOIB_1">
      <item>ILIJA KIRIN, DJELATNIK</item>
    </derivirana_varijabla>
  </DomainObject.Predmet.StrankaListFormatedOIB>
  <DomainObject.Predmet.StrankaListFormatedWithAdress>
    <izvorni_sadrzaj>
      <item>ILIJA KIRIN, DJELATNIK, DR. FRANJE TUĐMANA 9, 31216 Ivanovac</item>
    </izvorni_sadrzaj>
    <derivirana_varijabla naziv="DomainObject.Predmet.StrankaListFormatedWithAdress_1">
      <item>ILIJA KIRIN, DJELATNIK, DR. FRANJE TUĐMANA 9, 31216 Ivanovac</item>
    </derivirana_varijabla>
  </DomainObject.Predmet.StrankaListFormatedWithAdress>
  <DomainObject.Predmet.StrankaListFormatedWithAdressOIB>
    <izvorni_sadrzaj>
      <item>ILIJA KIRIN, DJELATNIK, DR. FRANJE TUĐMANA 9, 31216 Ivanovac</item>
    </izvorni_sadrzaj>
    <derivirana_varijabla naziv="DomainObject.Predmet.StrankaListFormatedWithAdressOIB_1">
      <item>ILIJA KIRIN, DJELATNIK, DR. FRANJE TUĐMANA 9, 31216 Ivanovac</item>
    </derivirana_varijabla>
  </DomainObject.Predmet.StrankaListFormatedWithAdressOIB>
  <DomainObject.Predmet.StrankaListNazivFormated>
    <izvorni_sadrzaj>
      <item>ILIJA KIRIN, DJELATNIK</item>
    </izvorni_sadrzaj>
    <derivirana_varijabla naziv="DomainObject.Predmet.StrankaListNazivFormated_1">
      <item>ILIJA KIRIN, DJELATNIK</item>
    </derivirana_varijabla>
  </DomainObject.Predmet.StrankaListNazivFormated>
  <DomainObject.Predmet.StrankaListNazivFormatedOIB>
    <izvorni_sadrzaj>
      <item>ILIJA KIRIN, DJELATNIK</item>
    </izvorni_sadrzaj>
    <derivirana_varijabla naziv="DomainObject.Predmet.StrankaListNazivFormatedOIB_1">
      <item>ILIJA KIRIN, DJELATNIK</item>
    </derivirana_varijabla>
  </DomainObject.Predmet.StrankaListNazivFormatedOIB>
  <DomainObject.Predmet.ProtuStrankaListFormated>
    <izvorni_sadrzaj>
      <item>ELEKTROMETAL d.d. Društvo za montažne radove</item>
    </izvorni_sadrzaj>
    <derivirana_varijabla naziv="DomainObject.Predmet.ProtuStrankaListFormated_1">
      <item>ELEKTROMETAL d.d. Društvo za montažne radove</item>
    </derivirana_varijabla>
  </DomainObject.Predmet.ProtuStrankaListFormated>
  <DomainObject.Predmet.ProtuStrankaListFormatedOIB>
    <izvorni_sadrzaj>
      <item>ELEKTROMETAL d.d. Društvo za montažne radove, OIB 25837858462</item>
    </izvorni_sadrzaj>
    <derivirana_varijabla naziv="DomainObject.Predmet.ProtuStrankaListFormatedOIB_1">
      <item>ELEKTROMETAL d.d. Društvo za montažne radove, OIB 25837858462</item>
    </derivirana_varijabla>
  </DomainObject.Predmet.ProtuStrankaListFormatedOIB>
  <DomainObject.Predmet.ProtuStrankaListFormatedWithAdress>
    <izvorni_sadrzaj>
      <item>ELEKTROMETAL d.d. Društvo za montažne radove, Martina Divalta 328, Osijek</item>
    </izvorni_sadrzaj>
    <derivirana_varijabla naziv="DomainObject.Predmet.ProtuStrankaListFormatedWithAdress_1">
      <item>ELEKTROMETAL d.d. Društvo za montažne radove, Martina Divalta 328, Osijek</item>
    </derivirana_varijabla>
  </DomainObject.Predmet.ProtuStrankaListFormatedWithAdress>
  <DomainObject.Predmet.ProtuStrankaListFormatedWithAdressOIB>
    <izvorni_sadrzaj>
      <item>ELEKTROMETAL d.d. Društvo za montažne radove, OIB 25837858462, Martina Divalta 328, Osijek</item>
    </izvorni_sadrzaj>
    <derivirana_varijabla naziv="DomainObject.Predmet.ProtuStrankaListFormatedWithAdressOIB_1">
      <item>ELEKTROMETAL d.d. Društvo za montažne radove, OIB 25837858462, Martina Divalta 328, Osijek</item>
    </derivirana_varijabla>
  </DomainObject.Predmet.ProtuStrankaListFormatedWithAdressOIB>
  <DomainObject.Predmet.ProtuStrankaListNazivFormated>
    <izvorni_sadrzaj>
      <item>ELEKTROMETAL d.d. Društvo za montažne radove</item>
    </izvorni_sadrzaj>
    <derivirana_varijabla naziv="DomainObject.Predmet.ProtuStrankaListNazivFormated_1">
      <item>ELEKTROMETAL d.d. Društvo za montažne radove</item>
    </derivirana_varijabla>
  </DomainObject.Predmet.ProtuStrankaListNazivFormated>
  <DomainObject.Predmet.ProtuStrankaListNazivFormatedOIB>
    <izvorni_sadrzaj>
      <item>ELEKTROMETAL d.d. Društvo za montažne radove, OIB 25837858462</item>
    </izvorni_sadrzaj>
    <derivirana_varijabla naziv="DomainObject.Predmet.ProtuStrankaListNazivFormatedOIB_1">
      <item>ELEKTROMETAL d.d. Društvo za montažne radove, OIB 25837858462</item>
    </derivirana_varijabla>
  </DomainObject.Predmet.ProtuStrankaListNazivFormatedOIB>
  <DomainObject.Predmet.OstaliListFormated>
    <izvorni_sadrzaj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OstaliListFormated_1"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OstaliListFormated>
  <DomainObject.Predmet.OstaliListFormatedOIB>
    <izvorni_sadrzaj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izvorni_sadrzaj>
    <derivirana_varijabla naziv="DomainObject.Predmet.OstaliListFormatedOIB_1"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derivirana_varijabla>
  </DomainObject.Predmet.OstaliListFormatedOIB>
  <DomainObject.Predmet.OstaliListFormatedWithAdress>
    <izvorni_sadrzaj>
      <item>Krešimir Panjaković, Gornjodravska Obala 89a, 31000 Osijek</item>
      <item>ŽDO</item>
      <item>POREZNA UPRAVA</item>
      <item>FINA</item>
      <item>HYPO BANKA</item>
      <item>KATA TOMAS</item>
      <item>Oglasna ploča- ELEKTRO METAL d.o.o.</item>
      <item>REZON d.o.o. za usluge, I. Gundulića 7, 31326 Darda</item>
    </izvorni_sadrzaj>
    <derivirana_varijabla naziv="DomainObject.Predmet.OstaliListFormatedWithAdress_1">
      <item>Krešimir Panjaković, Gornjodravska Obala 89a, 31000 Osijek</item>
      <item>ŽDO</item>
      <item>POREZNA UPRAVA</item>
      <item>FINA</item>
      <item>HYPO BANKA</item>
      <item>KATA TOMAS</item>
      <item>Oglasna ploča- ELEKTRO METAL d.o.o.</item>
      <item>REZON d.o.o. za usluge, I. Gundulića 7, 31326 Darda</item>
    </derivirana_varijabla>
  </DomainObject.Predmet.OstaliListFormatedWithAdress>
  <DomainObject.Predmet.OstaliListFormatedWithAdressOIB>
    <izvorni_sadrzaj>
      <item>Krešimir Panjaković, OIB 39814088271, Gornjodravska Obala 89a, 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 31326 Darda</item>
    </izvorni_sadrzaj>
    <derivirana_varijabla naziv="DomainObject.Predmet.OstaliListFormatedWithAdressOIB_1">
      <item>Krešimir Panjaković, OIB 39814088271, Gornjodravska Obala 89a, 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 31326 Darda</item>
    </derivirana_varijabla>
  </DomainObject.Predmet.OstaliListFormatedWithAdressOIB>
  <DomainObject.Predmet.OstaliListNazivFormated>
    <izvorni_sadrzaj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OstaliListNazivFormated_1"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OstaliListNazivFormated>
  <DomainObject.Predmet.OstaliListNazivFormatedOIB>
    <izvorni_sadrzaj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izvorni_sadrzaj>
    <derivirana_varijabla naziv="DomainObject.Predmet.OstaliListNazivFormatedOIB_1"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ILIJA KIRIN, DJELATNIK</izvorni_sadrzaj>
    <derivirana_varijabla naziv="DomainObject.Predmet.StrankaIDrugi_1">ILIJA KIRIN, DJELATNIK</derivirana_varijabla>
  </DomainObject.Predmet.StrankaIDrugi>
  <DomainObject.Predmet.ProtustrankaIDrugi>
    <izvorni_sadrzaj>ELEKTROMETAL d.d. Društvo za montažne radove</izvorni_sadrzaj>
    <derivirana_varijabla naziv="DomainObject.Predmet.ProtustrankaIDrugi_1">ELEKTROMETAL d.d. Društvo za montažne radove</derivirana_varijabla>
  </DomainObject.Predmet.ProtustrankaIDrugi>
  <DomainObject.Predmet.StrankaIDrugiAdressOIB>
    <izvorni_sadrzaj>ILIJA KIRIN, DJELATNIK, DR. FRANJE TUĐMANA 9, 31216 Ivanovac</izvorni_sadrzaj>
    <derivirana_varijabla naziv="DomainObject.Predmet.StrankaIDrugiAdressOIB_1">ILIJA KIRIN, DJELATNIK, DR. FRANJE TUĐMANA 9, 31216 Ivanovac</derivirana_varijabla>
  </DomainObject.Predmet.StrankaIDrugiAdressOIB>
  <DomainObject.Predmet.ProtustrankaIDrugiAdressOIB>
    <izvorni_sadrzaj>ELEKTROMETAL d.d. Društvo za montažne radove, OIB 25837858462, Martina Divalta 328, Osijek</izvorni_sadrzaj>
    <derivirana_varijabla naziv="DomainObject.Predmet.ProtustrankaIDrugiAdressOIB_1">ELEKTROMETAL d.d. Društvo za montažne radove, OIB 25837858462, Martina Divalta 328,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d.d. Društvo za montažne radove</item>
      <item>ILIJA KIRIN, DJELATNIK</item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SudioniciListNaziv_1">
      <item>ELEKTROMETAL d.d. Društvo za montažne radove</item>
      <item>ILIJA KIRIN, DJELATNIK</item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SudioniciListNaziv>
  <DomainObject.Predmet.SudioniciListAdressOIB>
    <izvorni_sadrzaj>
      <item>ELEKTROMETAL d.d. Društvo za montažne radove, OIB 25837858462, Martina Divalta 328,Osijek</item>
      <item>ILIJA KIRIN, DJELATNIK, DR. FRANJE TUĐMANA 9,31216 Ivanovac</item>
      <item>Krešimir Panjaković, OIB 39814088271, Gornjodravska Obala 89a,31000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7,31326 Darda</item>
    </izvorni_sadrzaj>
    <derivirana_varijabla naziv="DomainObject.Predmet.SudioniciListAdressOIB_1">
      <item>ELEKTROMETAL d.d. Društvo za montažne radove, OIB 25837858462, Martina Divalta 328,Osijek</item>
      <item>ILIJA KIRIN, DJELATNIK, DR. FRANJE TUĐMANA 9,31216 Ivanovac</item>
      <item>Krešimir Panjaković, OIB 39814088271, Gornjodravska Obala 89a,31000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25837858462</item>
      <item>, OIB null</item>
      <item>, OIB 39814088271</item>
      <item>, OIB null</item>
      <item>, OIB 18683136487</item>
      <item>, OIB 85821130368</item>
      <item>, OIB 14036333877</item>
      <item>, OIB null</item>
      <item>, OIB null</item>
      <item>, OIB 18034029617</item>
    </izvorni_sadrzaj>
    <derivirana_varijabla naziv="DomainObject.Predmet.SudioniciListNazivOIB_1">
      <item>, OIB 25837858462</item>
      <item>, OIB null</item>
      <item>, OIB 39814088271</item>
      <item>, OIB null</item>
      <item>, OIB 18683136487</item>
      <item>, OIB 85821130368</item>
      <item>, OIB 14036333877</item>
      <item>, OIB null</item>
      <item>, OIB null</item>
      <item>, OIB 18034029617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2B9F6-0F24-41EB-8D33-2BC4DEC10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934</properties:Words>
  <properties:Characters>5687</properties:Characters>
  <properties:Lines>496</properties:Lines>
  <properties:Paragraphs>357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5-St-82/10-</vt:lpstr>
    </vt:vector>
  </properties:TitlesOfParts>
  <properties:LinksUpToDate>false</properties:LinksUpToDate>
  <properties:CharactersWithSpaces>6370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2017-03-03T07:42:00Z</dcterms:created>
  <dc:creator>Blanka</dc:creator>
  <cp:lastModifiedBy>Danijela Sekulić</cp:lastModifiedBy>
  <cp:lastPrinted>2017-03-03T10:51:00Z</cp:lastPrinted>
  <dcterms:modified xmlns:xsi="http://www.w3.org/2001/XMLSchema-instance" xsi:type="dcterms:W3CDTF">2017-03-03T10:55:00Z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