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58491" w14:paraId="7158491" w:rsidRDefault="000411E4" w:rsidP="007F12AA" w:rsidR="00532B71" w:rsidRPr="006162B2">
      <w:pPr>
        <w:jc w:val="center"/>
        <w15:collapsed w:val="false"/>
        <w:rPr>
          <w:rFonts w:hAnsi="Times New Roman" w:ascii="Times New Roman"/>
          <w:szCs w:val="24"/>
          <w:lang w:val="hr-HR"/>
        </w:rPr>
      </w:pPr>
      <w:bookmarkStart w:name="_GoBack" w:id="0"/>
      <w:bookmarkEnd w:id="0"/>
      <w:r w:rsidRPr="006162B2">
        <w:rPr>
          <w:rFonts w:hAnsi="Times New Roman" w:ascii="Times New Roman"/>
          <w:szCs w:val="24"/>
          <w:lang w:val="hr-HR"/>
        </w:rPr>
        <w:t>R E P U B L I K A  H R V A T S K A</w:t>
      </w:r>
    </w:p>
    <w:p w:rsidRDefault="000411E4" w:rsidP="007F12AA" w:rsidR="000411E4" w:rsidRPr="006162B2">
      <w:pPr>
        <w:jc w:val="center"/>
        <w:rPr>
          <w:rFonts w:hAnsi="Times New Roman" w:ascii="Times New Roman"/>
          <w:szCs w:val="24"/>
          <w:lang w:val="hr-HR"/>
        </w:rPr>
      </w:pPr>
    </w:p>
    <w:p w:rsidRDefault="006664AC" w:rsidP="006664AC" w:rsidR="006664AC" w:rsidRPr="006162B2">
      <w:pPr>
        <w:jc w:val="center"/>
        <w:rPr>
          <w:rFonts w:hAnsi="Times New Roman" w:ascii="Times New Roman"/>
          <w:szCs w:val="24"/>
          <w:lang w:val="hr-HR"/>
        </w:rPr>
      </w:pPr>
      <w:r w:rsidRPr="006162B2">
        <w:rPr>
          <w:rFonts w:hAnsi="Times New Roman" w:ascii="Times New Roman"/>
          <w:szCs w:val="24"/>
          <w:lang w:val="hr-HR"/>
        </w:rPr>
        <w:t>Z A K L J U Č A K</w:t>
      </w:r>
    </w:p>
    <w:p w:rsidRDefault="00B03169" w:rsidP="00997BA9" w:rsidR="00B03169" w:rsidRPr="006162B2">
      <w:pPr>
        <w:jc w:val="center"/>
        <w:rPr>
          <w:rFonts w:hAnsi="Times New Roman" w:ascii="Times New Roman"/>
          <w:szCs w:val="24"/>
          <w:lang w:val="hr-HR"/>
        </w:rPr>
      </w:pPr>
    </w:p>
    <w:p w:rsidRDefault="00997BA9" w:rsidP="00F43C60" w:rsidR="00997BA9" w:rsidRPr="006162B2">
      <w:pPr>
        <w:autoSpaceDE w:val="false"/>
        <w:autoSpaceDN w:val="false"/>
        <w:adjustRightInd w:val="false"/>
        <w:jc w:val="both"/>
        <w:rPr>
          <w:rFonts w:hAnsi="Times New Roman" w:ascii="Times New Roman"/>
          <w:szCs w:val="24"/>
          <w:lang w:val="hr-HR"/>
        </w:rPr>
      </w:pPr>
      <w:r w:rsidRPr="006162B2">
        <w:rPr>
          <w:rFonts w:hAnsi="Times New Roman" w:ascii="Times New Roman"/>
          <w:szCs w:val="24"/>
          <w:lang w:val="hr-HR"/>
        </w:rPr>
        <w:tab/>
        <w:t>Trgovački s</w:t>
      </w:r>
      <w:r w:rsidR="00DB4528" w:rsidRPr="006162B2">
        <w:rPr>
          <w:rFonts w:hAnsi="Times New Roman" w:ascii="Times New Roman"/>
          <w:szCs w:val="24"/>
          <w:lang w:val="hr-HR"/>
        </w:rPr>
        <w:t xml:space="preserve">ud u Zagrebu po sucu pojedincu  </w:t>
      </w:r>
      <w:r w:rsidR="00B41534" w:rsidRPr="006162B2">
        <w:rPr>
          <w:rFonts w:hAnsi="Times New Roman" w:ascii="Times New Roman"/>
          <w:szCs w:val="24"/>
          <w:lang w:val="hr-HR"/>
        </w:rPr>
        <w:t>dr. sc. Jeleni Čuveljak</w:t>
      </w:r>
      <w:r w:rsidR="00F62A72" w:rsidRPr="006162B2">
        <w:rPr>
          <w:rFonts w:hAnsi="Times New Roman" w:ascii="Times New Roman"/>
          <w:szCs w:val="24"/>
          <w:lang w:val="hr-HR"/>
        </w:rPr>
        <w:t xml:space="preserve"> u pravnoj stvari podnositelja zahtjeva</w:t>
      </w:r>
      <w:r w:rsidR="00DB4528" w:rsidRPr="006162B2">
        <w:rPr>
          <w:rFonts w:hAnsi="Times New Roman" w:ascii="Times New Roman"/>
          <w:szCs w:val="24"/>
          <w:lang w:val="hr-HR"/>
        </w:rPr>
        <w:t xml:space="preserve"> Financijske agencije </w:t>
      </w:r>
      <w:r w:rsidR="005940E9" w:rsidRPr="006162B2">
        <w:rPr>
          <w:rFonts w:hAnsi="Times New Roman" w:ascii="Times New Roman"/>
          <w:szCs w:val="24"/>
          <w:lang w:val="hr-HR"/>
        </w:rPr>
        <w:t>za pokretanje</w:t>
      </w:r>
      <w:r w:rsidR="00DB4528" w:rsidRPr="006162B2">
        <w:rPr>
          <w:rFonts w:hAnsi="Times New Roman" w:ascii="Times New Roman"/>
          <w:szCs w:val="24"/>
          <w:lang w:val="hr-HR"/>
        </w:rPr>
        <w:t>m</w:t>
      </w:r>
      <w:r w:rsidR="005940E9" w:rsidRPr="006162B2">
        <w:rPr>
          <w:rFonts w:hAnsi="Times New Roman" w:ascii="Times New Roman"/>
          <w:szCs w:val="24"/>
          <w:lang w:val="hr-HR"/>
        </w:rPr>
        <w:t xml:space="preserve">  skraćenog stečajnog postupka </w:t>
      </w:r>
      <w:r w:rsidRPr="006162B2">
        <w:rPr>
          <w:rFonts w:hAnsi="Times New Roman" w:ascii="Times New Roman"/>
          <w:szCs w:val="24"/>
          <w:lang w:val="hr-HR"/>
        </w:rPr>
        <w:t>nad dužnikom</w:t>
      </w:r>
      <w:r w:rsidR="00DB4528" w:rsidRPr="006162B2">
        <w:rPr>
          <w:rFonts w:hAnsi="Times New Roman" w:ascii="Times New Roman"/>
          <w:szCs w:val="24"/>
          <w:lang w:val="hr-HR"/>
        </w:rPr>
        <w:t xml:space="preserve"> </w:t>
      </w:r>
      <w:r w:rsidR="00C27DDE">
        <w:rPr>
          <w:rFonts w:hAnsi="Times New Roman" w:ascii="Times New Roman"/>
          <w:szCs w:val="24"/>
          <w:lang w:val="hr-HR"/>
        </w:rPr>
        <w:t>SIMON I VIDA TRGOVINA d.o.o. za trgovinu i usluge, Zagreb (Grad Zagreb), Srednjaci 14, OIB 00799639148</w:t>
      </w:r>
      <w:r w:rsidR="00092D38">
        <w:rPr>
          <w:rFonts w:hAnsi="Times New Roman" w:ascii="Times New Roman"/>
          <w:szCs w:val="24"/>
          <w:lang w:val="hr-HR"/>
        </w:rPr>
        <w:t xml:space="preserve">, </w:t>
      </w:r>
      <w:r w:rsidR="00DB4528" w:rsidRPr="006162B2">
        <w:rPr>
          <w:rFonts w:hAnsi="Times New Roman" w:ascii="Times New Roman"/>
          <w:szCs w:val="24"/>
          <w:lang w:val="hr-HR"/>
        </w:rPr>
        <w:t xml:space="preserve">dana </w:t>
      </w:r>
      <w:r w:rsidR="00F43C60">
        <w:rPr>
          <w:rFonts w:hAnsi="Times New Roman" w:ascii="Times New Roman"/>
          <w:szCs w:val="24"/>
          <w:lang w:val="hr-HR"/>
        </w:rPr>
        <w:t>1. listopada</w:t>
      </w:r>
      <w:r w:rsidR="000411E4" w:rsidRPr="006162B2">
        <w:rPr>
          <w:rFonts w:hAnsi="Times New Roman" w:ascii="Times New Roman"/>
          <w:szCs w:val="24"/>
          <w:lang w:val="hr-HR"/>
        </w:rPr>
        <w:t xml:space="preserve"> </w:t>
      </w:r>
      <w:r w:rsidR="00D955F3" w:rsidRPr="006162B2">
        <w:rPr>
          <w:rFonts w:hAnsi="Times New Roman" w:ascii="Times New Roman"/>
          <w:szCs w:val="24"/>
          <w:lang w:val="hr-HR"/>
        </w:rPr>
        <w:t>201</w:t>
      </w:r>
      <w:r w:rsidR="00840E3D" w:rsidRPr="006162B2">
        <w:rPr>
          <w:rFonts w:hAnsi="Times New Roman" w:ascii="Times New Roman"/>
          <w:szCs w:val="24"/>
          <w:lang w:val="hr-HR"/>
        </w:rPr>
        <w:t>5</w:t>
      </w:r>
      <w:r w:rsidR="00D955F3" w:rsidRPr="006162B2">
        <w:rPr>
          <w:rFonts w:hAnsi="Times New Roman" w:ascii="Times New Roman"/>
          <w:szCs w:val="24"/>
          <w:lang w:val="hr-HR"/>
        </w:rPr>
        <w:t>.</w:t>
      </w:r>
      <w:r w:rsidRPr="006162B2">
        <w:rPr>
          <w:rFonts w:hAnsi="Times New Roman" w:ascii="Times New Roman"/>
          <w:szCs w:val="24"/>
          <w:lang w:val="hr-HR"/>
        </w:rPr>
        <w:t xml:space="preserve"> </w:t>
      </w:r>
    </w:p>
    <w:p w:rsidRDefault="00532B71" w:rsidP="00997BA9" w:rsidR="00532B71" w:rsidRPr="006162B2">
      <w:pPr>
        <w:jc w:val="both"/>
        <w:rPr>
          <w:rFonts w:hAnsi="Times New Roman" w:ascii="Times New Roman"/>
          <w:szCs w:val="24"/>
          <w:lang w:val="hr-HR"/>
        </w:rPr>
      </w:pPr>
    </w:p>
    <w:p w:rsidRDefault="006664AC" w:rsidP="00997BA9" w:rsidR="00997BA9" w:rsidRPr="006162B2">
      <w:pPr>
        <w:jc w:val="center"/>
        <w:rPr>
          <w:rFonts w:hAnsi="Times New Roman" w:ascii="Times New Roman"/>
          <w:szCs w:val="24"/>
          <w:lang w:val="hr-HR"/>
        </w:rPr>
      </w:pPr>
      <w:r w:rsidRPr="006162B2">
        <w:rPr>
          <w:rFonts w:hAnsi="Times New Roman" w:ascii="Times New Roman"/>
          <w:szCs w:val="24"/>
          <w:lang w:val="hr-HR"/>
        </w:rPr>
        <w:t>z a k lj u č i o</w:t>
      </w:r>
      <w:r w:rsidR="00997BA9" w:rsidRPr="006162B2">
        <w:rPr>
          <w:rFonts w:hAnsi="Times New Roman" w:ascii="Times New Roman"/>
          <w:szCs w:val="24"/>
          <w:lang w:val="hr-HR"/>
        </w:rPr>
        <w:t xml:space="preserve">    je</w:t>
      </w:r>
    </w:p>
    <w:p w:rsidRDefault="00840E3D" w:rsidP="00997BA9" w:rsidR="00840E3D" w:rsidRPr="006162B2">
      <w:pPr>
        <w:jc w:val="center"/>
        <w:rPr>
          <w:rFonts w:hAnsi="Times New Roman" w:ascii="Times New Roman"/>
          <w:szCs w:val="24"/>
          <w:lang w:val="hr-HR"/>
        </w:rPr>
      </w:pPr>
    </w:p>
    <w:p w:rsidRDefault="006664AC" w:rsidP="006664AC" w:rsidR="006664AC" w:rsidRPr="006162B2">
      <w:pPr>
        <w:ind w:left="360"/>
        <w:jc w:val="both"/>
        <w:rPr>
          <w:rFonts w:hAnsi="Times New Roman" w:ascii="Times New Roman"/>
          <w:szCs w:val="24"/>
          <w:lang w:val="hr-HR"/>
        </w:rPr>
      </w:pPr>
      <w:r w:rsidRPr="006162B2">
        <w:rPr>
          <w:rFonts w:hAnsi="Times New Roman" w:ascii="Times New Roman"/>
          <w:b/>
          <w:szCs w:val="24"/>
          <w:lang w:val="hr-HR"/>
        </w:rPr>
        <w:t>I</w:t>
      </w:r>
      <w:r w:rsidRPr="006162B2">
        <w:rPr>
          <w:rFonts w:hAnsi="Times New Roman" w:ascii="Times New Roman"/>
          <w:szCs w:val="24"/>
          <w:lang w:val="hr-HR"/>
        </w:rPr>
        <w:t xml:space="preserve">. Podnositelju zahtjeva za otvaranje skraćenog stečajnog postupka se vraća zahtjev za pokretanje skraćenog stečajnog postupka nad </w:t>
      </w:r>
      <w:r w:rsidR="004C364E" w:rsidRPr="006162B2">
        <w:rPr>
          <w:rFonts w:hAnsi="Times New Roman" w:ascii="Times New Roman"/>
          <w:szCs w:val="24"/>
          <w:lang w:val="hr-HR"/>
        </w:rPr>
        <w:t xml:space="preserve">gore navedenim </w:t>
      </w:r>
      <w:r w:rsidRPr="006162B2">
        <w:rPr>
          <w:rFonts w:hAnsi="Times New Roman" w:ascii="Times New Roman"/>
          <w:szCs w:val="24"/>
          <w:lang w:val="hr-HR"/>
        </w:rPr>
        <w:t>dužnikom te mu se nalaže da u roku osam dana od dana primitka ovog zaključka dostavi Sudu podatke o:</w:t>
      </w:r>
    </w:p>
    <w:p w:rsidRDefault="00B3069C" w:rsidP="006664AC" w:rsidR="006664AC"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w:t>
      </w:r>
      <w:r w:rsidR="006664AC" w:rsidRPr="006162B2">
        <w:rPr>
          <w:rFonts w:hAnsi="Times New Roman" w:ascii="Times New Roman"/>
          <w:szCs w:val="24"/>
          <w:lang w:val="hr-HR"/>
        </w:rPr>
        <w:t>tome da li dužnik na dan podnošenja zahtjeva</w:t>
      </w:r>
      <w:r w:rsidR="004F34E9" w:rsidRPr="006162B2">
        <w:rPr>
          <w:rFonts w:hAnsi="Times New Roman" w:ascii="Times New Roman"/>
          <w:szCs w:val="24"/>
          <w:lang w:val="hr-HR"/>
        </w:rPr>
        <w:t xml:space="preserve"> za otvaranje skraćenog stečajnog postupka</w:t>
      </w:r>
      <w:r w:rsidR="006664AC" w:rsidRPr="006162B2">
        <w:rPr>
          <w:rFonts w:hAnsi="Times New Roman" w:ascii="Times New Roman"/>
          <w:szCs w:val="24"/>
          <w:lang w:val="hr-HR"/>
        </w:rPr>
        <w:t xml:space="preserve"> ima zaposlenike,</w:t>
      </w:r>
    </w:p>
    <w:p w:rsidRDefault="004F34E9" w:rsidP="006664AC" w:rsidR="004F34E9"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podatak o tome da nisu ispunjene pretpostavke za pokretanje drugog postupka radi brisanja iz sudskoga registra </w:t>
      </w:r>
    </w:p>
    <w:p w:rsidRDefault="006664AC" w:rsidP="00606733" w:rsidR="00B3069C"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podatke o imovini </w:t>
      </w:r>
      <w:r w:rsidR="007F12AA" w:rsidRPr="006162B2">
        <w:rPr>
          <w:rFonts w:hAnsi="Times New Roman" w:ascii="Times New Roman"/>
          <w:szCs w:val="24"/>
          <w:lang w:val="hr-HR"/>
        </w:rPr>
        <w:t>dužnika sa kojom raspolaže temeljem javnih servisa koje vodi upravo podnositelj zahtjeva Financijska agencija, kao što su Registar godišnjih financijskih izvještaja, Registar koncesija, Upisnik založnih prava, Upisnik javnobilježničkih i sudskih osiguranja</w:t>
      </w:r>
      <w:r w:rsidR="00606733" w:rsidRPr="006162B2">
        <w:rPr>
          <w:rFonts w:hAnsi="Times New Roman" w:ascii="Times New Roman"/>
          <w:szCs w:val="24"/>
          <w:lang w:val="hr-HR"/>
        </w:rPr>
        <w:t xml:space="preserve"> te Očevidnik nekretnina i pokretnina koje se prodaju u ovršnom postupku i dr.</w:t>
      </w:r>
      <w:r w:rsidR="00B3069C" w:rsidRPr="006162B2">
        <w:rPr>
          <w:rFonts w:hAnsi="Times New Roman" w:ascii="Times New Roman"/>
          <w:szCs w:val="24"/>
          <w:lang w:val="hr-HR"/>
        </w:rPr>
        <w:t>,</w:t>
      </w:r>
    </w:p>
    <w:p w:rsidRDefault="00B3069C" w:rsidP="00B3069C" w:rsidR="00B3069C" w:rsidRPr="006162B2">
      <w:pPr>
        <w:ind w:left="360"/>
        <w:jc w:val="both"/>
        <w:rPr>
          <w:rFonts w:hAnsi="Times New Roman" w:ascii="Times New Roman"/>
          <w:szCs w:val="24"/>
          <w:lang w:val="hr-HR"/>
        </w:rPr>
      </w:pPr>
      <w:r w:rsidRPr="006162B2">
        <w:rPr>
          <w:rFonts w:hAnsi="Times New Roman" w:ascii="Times New Roman"/>
          <w:szCs w:val="24"/>
          <w:lang w:val="hr-HR"/>
        </w:rPr>
        <w:tab/>
        <w:t>- dostaviti podatke o tome tko je točno podnositelj Zahtjeva, jer se u uvodu navodi kao podnositelj zahtjeva Financijska agencija RC Zagreb, Podružnica Zagreb, a u potpisu je navedena samo Financijska agencija, koja jedina ima pravnu osobnost.</w:t>
      </w:r>
    </w:p>
    <w:p w:rsidRDefault="00B3069C" w:rsidP="00606733" w:rsidR="00B3069C"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dostaviti uredno potpisani zahtjev iz kojeg se vidi da je ovlaštena osoba podnositelja zahtjeva potpisala zahtjev </w:t>
      </w:r>
    </w:p>
    <w:p w:rsidRDefault="00B3069C" w:rsidP="00606733" w:rsidR="00B3069C" w:rsidRPr="006162B2">
      <w:pPr>
        <w:ind w:left="360"/>
        <w:jc w:val="both"/>
        <w:rPr>
          <w:rFonts w:hAnsi="Times New Roman" w:ascii="Times New Roman"/>
          <w:szCs w:val="24"/>
          <w:lang w:val="hr-HR"/>
        </w:rPr>
      </w:pPr>
      <w:r w:rsidRPr="006162B2">
        <w:rPr>
          <w:rFonts w:hAnsi="Times New Roman" w:ascii="Times New Roman"/>
          <w:szCs w:val="24"/>
          <w:lang w:val="hr-HR"/>
        </w:rPr>
        <w:tab/>
        <w:t>-  treba se navesti osobni identifikacijski broj podnositelja zahtjeva.</w:t>
      </w:r>
    </w:p>
    <w:p w:rsidRDefault="007F12AA" w:rsidP="006664AC" w:rsidR="007F12AA" w:rsidRPr="006162B2">
      <w:pPr>
        <w:ind w:left="360"/>
        <w:jc w:val="both"/>
        <w:rPr>
          <w:rFonts w:hAnsi="Times New Roman" w:ascii="Times New Roman"/>
          <w:b/>
          <w:szCs w:val="24"/>
          <w:lang w:val="hr-HR"/>
        </w:rPr>
      </w:pPr>
    </w:p>
    <w:p w:rsidRDefault="006664AC" w:rsidP="006664AC" w:rsidR="006664AC" w:rsidRPr="006162B2">
      <w:pPr>
        <w:ind w:left="360"/>
        <w:jc w:val="both"/>
        <w:rPr>
          <w:rFonts w:hAnsi="Times New Roman" w:ascii="Times New Roman"/>
          <w:szCs w:val="24"/>
          <w:lang w:val="hr-HR"/>
        </w:rPr>
      </w:pPr>
      <w:r w:rsidRPr="006162B2">
        <w:rPr>
          <w:rFonts w:hAnsi="Times New Roman" w:ascii="Times New Roman"/>
          <w:b/>
          <w:szCs w:val="24"/>
          <w:lang w:val="hr-HR"/>
        </w:rPr>
        <w:t>II</w:t>
      </w:r>
      <w:r w:rsidRPr="006162B2">
        <w:rPr>
          <w:rFonts w:hAnsi="Times New Roman" w:ascii="Times New Roman"/>
          <w:szCs w:val="24"/>
          <w:lang w:val="hr-HR"/>
        </w:rPr>
        <w:t xml:space="preserve">  Ako predlagatelj ne postupi po zaključku u danom roku, Sud će donijeti odluku temeljem čl. 109. Zakona o parničnom postupku (NN br. 53/91,  91/92,112/99, 88/01, 117/03, 88/05, 02/07, 84/08, 96/08, 123/08, 57/11, 148/11 (pročišćeni tekst) i 25/13, dalje ZPP) u svezi sa čl. 10. Stečajnog zakona (NN 71/15, dalje SZ), a predlagatelj će protekom predmetnog roka trebati podnijeti novi zahtjev.</w:t>
      </w:r>
    </w:p>
    <w:p w:rsidRDefault="0005386E" w:rsidP="00B03169" w:rsidR="0005386E" w:rsidRPr="006162B2">
      <w:pPr>
        <w:ind w:left="360"/>
        <w:jc w:val="center"/>
        <w:rPr>
          <w:rFonts w:hAnsi="Times New Roman" w:ascii="Times New Roman"/>
          <w:szCs w:val="24"/>
          <w:lang w:val="hr-HR"/>
        </w:rPr>
      </w:pPr>
    </w:p>
    <w:p w:rsidRDefault="00AB7883" w:rsidP="00B03169" w:rsidR="00AB7883" w:rsidRPr="006162B2">
      <w:pPr>
        <w:ind w:left="360"/>
        <w:jc w:val="center"/>
        <w:rPr>
          <w:rFonts w:hAnsi="Times New Roman" w:ascii="Times New Roman"/>
          <w:szCs w:val="24"/>
          <w:lang w:val="hr-HR"/>
        </w:rPr>
      </w:pPr>
      <w:r w:rsidRPr="006162B2">
        <w:rPr>
          <w:rFonts w:hAnsi="Times New Roman" w:ascii="Times New Roman"/>
          <w:szCs w:val="24"/>
          <w:lang w:val="hr-HR"/>
        </w:rPr>
        <w:t>Obrazloženje</w:t>
      </w:r>
    </w:p>
    <w:p w:rsidRDefault="000411E4" w:rsidP="00B03169" w:rsidR="000411E4" w:rsidRPr="006162B2">
      <w:pPr>
        <w:ind w:left="360"/>
        <w:jc w:val="center"/>
        <w:rPr>
          <w:rFonts w:hAnsi="Times New Roman" w:ascii="Times New Roman"/>
          <w:szCs w:val="24"/>
          <w:lang w:val="hr-HR"/>
        </w:rPr>
      </w:pPr>
    </w:p>
    <w:p w:rsidRDefault="0042162E" w:rsidP="0042162E" w:rsidR="0042162E" w:rsidRPr="006162B2">
      <w:pPr>
        <w:jc w:val="both"/>
        <w:rPr>
          <w:rFonts w:hAnsi="Times New Roman" w:ascii="Times New Roman"/>
          <w:szCs w:val="24"/>
          <w:lang w:val="hr-HR"/>
        </w:rPr>
      </w:pPr>
      <w:r w:rsidRPr="006162B2">
        <w:rPr>
          <w:rFonts w:hAnsi="Times New Roman" w:ascii="Times New Roman"/>
          <w:szCs w:val="24"/>
          <w:lang w:val="hr-HR"/>
        </w:rPr>
        <w:tab/>
      </w:r>
      <w:r w:rsidR="00730E5F" w:rsidRPr="006162B2">
        <w:rPr>
          <w:rFonts w:hAnsi="Times New Roman" w:ascii="Times New Roman"/>
          <w:szCs w:val="24"/>
          <w:lang w:val="hr-HR"/>
        </w:rPr>
        <w:t xml:space="preserve">Financijska agencija (dalje: FINA) je podnijela podnesak pod nazivom </w:t>
      </w:r>
      <w:r w:rsidR="004C364E" w:rsidRPr="006162B2">
        <w:rPr>
          <w:rFonts w:hAnsi="Times New Roman" w:ascii="Times New Roman"/>
          <w:szCs w:val="24"/>
          <w:lang w:val="hr-HR"/>
        </w:rPr>
        <w:t>Z</w:t>
      </w:r>
      <w:r w:rsidRPr="006162B2">
        <w:rPr>
          <w:rFonts w:hAnsi="Times New Roman" w:ascii="Times New Roman"/>
          <w:szCs w:val="24"/>
          <w:lang w:val="hr-HR"/>
        </w:rPr>
        <w:t>ahtjev za provedbu skraćenog stečajnog postupka</w:t>
      </w:r>
      <w:r w:rsidR="00730E5F" w:rsidRPr="006162B2">
        <w:rPr>
          <w:rFonts w:hAnsi="Times New Roman" w:ascii="Times New Roman"/>
          <w:szCs w:val="24"/>
          <w:lang w:val="hr-HR"/>
        </w:rPr>
        <w:t xml:space="preserve"> nad</w:t>
      </w:r>
      <w:r w:rsidRPr="006162B2">
        <w:rPr>
          <w:rFonts w:hAnsi="Times New Roman" w:ascii="Times New Roman"/>
          <w:szCs w:val="24"/>
          <w:lang w:val="hr-HR"/>
        </w:rPr>
        <w:t xml:space="preserve"> </w:t>
      </w:r>
      <w:r w:rsidR="000F2BDD" w:rsidRPr="006162B2">
        <w:rPr>
          <w:rFonts w:hAnsi="Times New Roman" w:ascii="Times New Roman"/>
          <w:szCs w:val="24"/>
          <w:lang w:val="hr-HR"/>
        </w:rPr>
        <w:t>gore navedenom pravnom osobom</w:t>
      </w:r>
      <w:r w:rsidR="00730E5F" w:rsidRPr="006162B2">
        <w:rPr>
          <w:rFonts w:hAnsi="Times New Roman" w:ascii="Times New Roman"/>
          <w:szCs w:val="24"/>
          <w:lang w:val="hr-HR"/>
        </w:rPr>
        <w:t xml:space="preserve">, </w:t>
      </w:r>
      <w:r w:rsidR="004C364E" w:rsidRPr="006162B2">
        <w:rPr>
          <w:rFonts w:hAnsi="Times New Roman" w:ascii="Times New Roman"/>
          <w:szCs w:val="24"/>
          <w:lang w:val="hr-HR"/>
        </w:rPr>
        <w:t>s</w:t>
      </w:r>
      <w:r w:rsidR="00730E5F" w:rsidRPr="006162B2">
        <w:rPr>
          <w:rFonts w:hAnsi="Times New Roman" w:ascii="Times New Roman"/>
          <w:szCs w:val="24"/>
          <w:lang w:val="hr-HR"/>
        </w:rPr>
        <w:t xml:space="preserve"> pozivom na </w:t>
      </w:r>
      <w:r w:rsidR="00730E5F" w:rsidRPr="006162B2">
        <w:rPr>
          <w:rFonts w:hAnsi="Times New Roman" w:ascii="Times New Roman"/>
          <w:szCs w:val="24"/>
          <w:lang w:val="hr-HR"/>
        </w:rPr>
        <w:lastRenderedPageBreak/>
        <w:t xml:space="preserve">odredbu </w:t>
      </w:r>
      <w:r w:rsidRPr="006162B2">
        <w:rPr>
          <w:rFonts w:hAnsi="Times New Roman" w:ascii="Times New Roman"/>
          <w:szCs w:val="24"/>
          <w:lang w:val="hr-HR"/>
        </w:rPr>
        <w:t xml:space="preserve">čl. 429. </w:t>
      </w:r>
      <w:r w:rsidR="00730E5F" w:rsidRPr="006162B2">
        <w:rPr>
          <w:rFonts w:hAnsi="Times New Roman" w:ascii="Times New Roman"/>
          <w:szCs w:val="24"/>
          <w:lang w:val="hr-HR"/>
        </w:rPr>
        <w:t xml:space="preserve">i 444. </w:t>
      </w:r>
      <w:r w:rsidRPr="006162B2">
        <w:rPr>
          <w:rFonts w:hAnsi="Times New Roman" w:ascii="Times New Roman"/>
          <w:szCs w:val="24"/>
          <w:lang w:val="hr-HR"/>
        </w:rPr>
        <w:t>Stečajnog zakona (NN 71/15, dalje SZ), navodeći da su kod dužnika ispunjeni uvjeti iz čl. 428. SZ-a</w:t>
      </w:r>
      <w:r w:rsidR="00730E5F" w:rsidRPr="006162B2">
        <w:rPr>
          <w:rFonts w:hAnsi="Times New Roman" w:ascii="Times New Roman"/>
          <w:szCs w:val="24"/>
          <w:lang w:val="hr-HR"/>
        </w:rPr>
        <w:t xml:space="preserve"> odnosno</w:t>
      </w:r>
      <w:r w:rsidRPr="006162B2">
        <w:rPr>
          <w:rFonts w:hAnsi="Times New Roman" w:ascii="Times New Roman"/>
          <w:szCs w:val="24"/>
          <w:lang w:val="hr-HR"/>
        </w:rPr>
        <w:t xml:space="preserve"> da dužnik nema zaposlenih, da nisu ispunjeni uvjeti za pokretanje drugog postupka radi brisanja </w:t>
      </w:r>
      <w:r w:rsidR="00532B71" w:rsidRPr="006162B2">
        <w:rPr>
          <w:rFonts w:hAnsi="Times New Roman" w:ascii="Times New Roman"/>
          <w:szCs w:val="24"/>
          <w:lang w:val="hr-HR"/>
        </w:rPr>
        <w:t xml:space="preserve">istog </w:t>
      </w:r>
      <w:r w:rsidRPr="006162B2">
        <w:rPr>
          <w:rFonts w:hAnsi="Times New Roman" w:ascii="Times New Roman"/>
          <w:szCs w:val="24"/>
          <w:lang w:val="hr-HR"/>
        </w:rPr>
        <w:t>iz sudskog registra te da u Očevidniku redoslijeda osnova za plaćanje (dalje: ORP) dužnik ima evidentirane neizvršene osnove za plaćanje u neprekidnom razdoblju od 120 dana.</w:t>
      </w:r>
    </w:p>
    <w:p w:rsidRDefault="007F12AA" w:rsidP="004F34E9" w:rsidR="007F12AA" w:rsidRPr="006162B2">
      <w:pPr>
        <w:jc w:val="both"/>
        <w:rPr>
          <w:rFonts w:hAnsi="Times New Roman" w:ascii="Times New Roman"/>
          <w:szCs w:val="24"/>
          <w:lang w:val="hr-HR"/>
        </w:rPr>
      </w:pPr>
    </w:p>
    <w:p w:rsidRDefault="0005386E" w:rsidP="004F34E9" w:rsidR="004F34E9" w:rsidRPr="006162B2">
      <w:pPr>
        <w:jc w:val="both"/>
        <w:rPr>
          <w:rFonts w:hAnsi="Times New Roman" w:ascii="Times New Roman"/>
          <w:szCs w:val="24"/>
          <w:lang w:val="hr-HR"/>
        </w:rPr>
      </w:pPr>
      <w:r w:rsidRPr="006162B2">
        <w:rPr>
          <w:rFonts w:hAnsi="Times New Roman" w:ascii="Times New Roman"/>
          <w:szCs w:val="24"/>
          <w:lang w:val="hr-HR"/>
        </w:rPr>
        <w:tab/>
      </w:r>
      <w:r w:rsidR="004F34E9" w:rsidRPr="006162B2">
        <w:rPr>
          <w:rFonts w:hAnsi="Times New Roman" w:ascii="Times New Roman"/>
          <w:szCs w:val="24"/>
          <w:lang w:val="hr-HR"/>
        </w:rPr>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rsidRDefault="004F34E9" w:rsidP="004F34E9" w:rsidR="007F12AA" w:rsidRPr="006162B2">
      <w:pPr>
        <w:jc w:val="both"/>
        <w:rPr>
          <w:rFonts w:hAnsi="Times New Roman" w:ascii="Times New Roman"/>
          <w:szCs w:val="24"/>
          <w:lang w:val="hr-HR"/>
        </w:rPr>
      </w:pPr>
      <w:r w:rsidRPr="006162B2">
        <w:rPr>
          <w:rFonts w:hAnsi="Times New Roman" w:ascii="Times New Roman"/>
          <w:szCs w:val="24"/>
          <w:lang w:val="hr-HR"/>
        </w:rPr>
        <w:tab/>
      </w:r>
    </w:p>
    <w:p w:rsidRDefault="004C364E" w:rsidP="007F12AA" w:rsidR="004F34E9" w:rsidRPr="006162B2">
      <w:pPr>
        <w:ind w:firstLine="720"/>
        <w:jc w:val="both"/>
        <w:rPr>
          <w:rFonts w:hAnsi="Times New Roman" w:ascii="Times New Roman"/>
          <w:szCs w:val="24"/>
          <w:lang w:val="hr-HR"/>
        </w:rPr>
      </w:pPr>
      <w:r w:rsidRPr="006162B2">
        <w:rPr>
          <w:rFonts w:hAnsi="Times New Roman" w:ascii="Times New Roman"/>
          <w:szCs w:val="24"/>
          <w:lang w:val="hr-HR"/>
        </w:rPr>
        <w:t>U</w:t>
      </w:r>
      <w:r w:rsidR="004F34E9" w:rsidRPr="006162B2">
        <w:rPr>
          <w:rFonts w:hAnsi="Times New Roman" w:ascii="Times New Roman"/>
          <w:szCs w:val="24"/>
          <w:lang w:val="hr-HR"/>
        </w:rPr>
        <w:t xml:space="preserve"> pogledu podatka da li pravna osoba ima zaposlenih ili ne je u konkretnom slučaju relevantan dan podnošenja zahtjeva sudu, pa se poziva podnositelj zahtjeva dostaviti predmetni podatak</w:t>
      </w:r>
      <w:r w:rsidR="00DC4B60" w:rsidRPr="006162B2">
        <w:rPr>
          <w:rFonts w:hAnsi="Times New Roman" w:ascii="Times New Roman"/>
          <w:szCs w:val="24"/>
          <w:lang w:val="hr-HR"/>
        </w:rPr>
        <w:t>, i to na dan podnošenja zahtjeva</w:t>
      </w:r>
      <w:r w:rsidR="004F34E9" w:rsidRPr="006162B2">
        <w:rPr>
          <w:rFonts w:hAnsi="Times New Roman" w:ascii="Times New Roman"/>
          <w:szCs w:val="24"/>
          <w:lang w:val="hr-HR"/>
        </w:rPr>
        <w:t>.</w:t>
      </w:r>
    </w:p>
    <w:p w:rsidRDefault="004F34E9" w:rsidP="004F34E9" w:rsidR="007F12AA" w:rsidRPr="006162B2">
      <w:pPr>
        <w:jc w:val="both"/>
        <w:rPr>
          <w:rFonts w:hAnsi="Times New Roman" w:ascii="Times New Roman"/>
          <w:szCs w:val="24"/>
          <w:lang w:val="hr-HR"/>
        </w:rPr>
      </w:pPr>
      <w:r w:rsidRPr="006162B2">
        <w:rPr>
          <w:rFonts w:hAnsi="Times New Roman" w:ascii="Times New Roman"/>
          <w:szCs w:val="24"/>
          <w:lang w:val="hr-HR"/>
        </w:rPr>
        <w:tab/>
      </w:r>
    </w:p>
    <w:p w:rsidRDefault="004F34E9" w:rsidP="007F12AA" w:rsidR="004F34E9" w:rsidRPr="006162B2">
      <w:pPr>
        <w:ind w:firstLine="720"/>
        <w:jc w:val="both"/>
        <w:rPr>
          <w:rFonts w:hAnsi="Times New Roman" w:ascii="Times New Roman"/>
          <w:szCs w:val="24"/>
          <w:lang w:val="hr-HR"/>
        </w:rPr>
      </w:pPr>
      <w:r w:rsidRPr="006162B2">
        <w:rPr>
          <w:rFonts w:hAnsi="Times New Roman" w:ascii="Times New Roman"/>
          <w:szCs w:val="24"/>
          <w:lang w:val="hr-HR"/>
        </w:rPr>
        <w:t>Nadalje podnositelj zahtjeva vodi Registar godišnjih financijskih izvještaja, stoga prije podnošenja zahtjeva za provođenje skraćenog stečajnog postupka treba provjeriti da li su ispunjeni uvjeti sukladno pravilima o sudskom registru za brisanje dužnika iz sudskog registra. Dodatno se ističe da u Državnom proračunu nisu predviđena sredstva za naknadu Financijskoj agenciji za troškove podnošenja zahtjeva za skraćeni stečajni postupak, a temeljem Zakona o izvršavanju Državnog proračuna Republike Hrvatske za 2015. godinu (Narodne novine 148/14) proračunska se sredstva smiju koristiti samo za predviđene namjene dok je temeljem Zakona o fiskalnoj odgovornosti (Narodne novine 139/10</w:t>
      </w:r>
      <w:r w:rsidR="007F12AA" w:rsidRPr="006162B2">
        <w:rPr>
          <w:rFonts w:hAnsi="Times New Roman" w:ascii="Times New Roman"/>
          <w:szCs w:val="24"/>
          <w:lang w:val="hr-HR"/>
        </w:rPr>
        <w:t xml:space="preserve"> i 19/14</w:t>
      </w:r>
      <w:r w:rsidRPr="006162B2">
        <w:rPr>
          <w:rFonts w:hAnsi="Times New Roman" w:ascii="Times New Roman"/>
          <w:szCs w:val="24"/>
          <w:lang w:val="hr-HR"/>
        </w:rPr>
        <w:t>) određena i odgovornost čelnika tijela u slučaju nenamjenskog korištenja proračunskih sredstava.</w:t>
      </w:r>
      <w:r w:rsidR="007F12AA" w:rsidRPr="006162B2">
        <w:rPr>
          <w:rFonts w:hAnsi="Times New Roman" w:ascii="Times New Roman"/>
          <w:szCs w:val="24"/>
          <w:lang w:val="hr-HR"/>
        </w:rPr>
        <w:t xml:space="preserve"> Stoga sud mora voditi računa o tome da se provode postupci koji manje opterećuju državni proračun.</w:t>
      </w:r>
    </w:p>
    <w:p w:rsidRDefault="007F12AA" w:rsidP="004F34E9" w:rsidR="007F12AA" w:rsidRPr="006162B2">
      <w:pPr>
        <w:jc w:val="both"/>
        <w:rPr>
          <w:rFonts w:hAnsi="Times New Roman" w:ascii="Times New Roman"/>
          <w:szCs w:val="24"/>
          <w:lang w:val="hr-HR"/>
        </w:rPr>
      </w:pPr>
      <w:r w:rsidRPr="006162B2">
        <w:rPr>
          <w:rFonts w:hAnsi="Times New Roman" w:ascii="Times New Roman"/>
          <w:szCs w:val="24"/>
          <w:lang w:val="hr-HR"/>
        </w:rPr>
        <w:tab/>
      </w:r>
    </w:p>
    <w:p w:rsidRDefault="007F12AA" w:rsidP="007F12AA" w:rsidR="007F12AA" w:rsidRPr="006162B2">
      <w:pPr>
        <w:jc w:val="both"/>
        <w:rPr>
          <w:rFonts w:hAnsi="Times New Roman" w:ascii="Times New Roman"/>
          <w:szCs w:val="24"/>
          <w:lang w:val="hr-HR"/>
        </w:rPr>
      </w:pPr>
      <w:r w:rsidRPr="006162B2">
        <w:rPr>
          <w:rFonts w:hAnsi="Times New Roman" w:ascii="Times New Roman"/>
          <w:szCs w:val="24"/>
          <w:lang w:val="hr-HR"/>
        </w:rPr>
        <w:tab/>
        <w:t>Sud ističe da se temeljem čl. 429. st. 2. SZ-a zahtjev za provedbu skraćenoga stečajnog postupka podnosi se na propisanom obrascu i sadržava podatke za identifikaciju dužnika te brojeve bankovnih računa zatim podatak o ukupnom iznosu duga evidentiranog na temelju neizvršenih osnova za plaćanje te podatke o imovini pravnih osoba, ako podnositelj prijedloga raspolaže tim podacima.</w:t>
      </w:r>
    </w:p>
    <w:p w:rsidRDefault="007F12AA" w:rsidP="007F12AA" w:rsidR="007F12AA" w:rsidRPr="006162B2">
      <w:pPr>
        <w:jc w:val="both"/>
        <w:rPr>
          <w:rFonts w:hAnsi="Times New Roman" w:ascii="Times New Roman"/>
          <w:szCs w:val="24"/>
          <w:lang w:val="hr-HR"/>
        </w:rPr>
      </w:pPr>
    </w:p>
    <w:p w:rsidRDefault="007F12AA" w:rsidP="00DC4B60" w:rsidR="00DC4B60" w:rsidRPr="006162B2">
      <w:pPr>
        <w:jc w:val="both"/>
        <w:rPr>
          <w:rFonts w:hAnsi="Times New Roman" w:ascii="Times New Roman"/>
          <w:szCs w:val="24"/>
          <w:lang w:val="hr-HR"/>
        </w:rPr>
      </w:pPr>
      <w:r w:rsidRPr="006162B2">
        <w:rPr>
          <w:rFonts w:hAnsi="Times New Roman" w:ascii="Times New Roman"/>
          <w:szCs w:val="24"/>
          <w:lang w:val="hr-HR"/>
        </w:rPr>
        <w:tab/>
        <w:t xml:space="preserve">U zahtjevu za provedbu skraćenog stečajnog postupka je podnositelj zahtjeva samo naveo da „ne raspolaže podatcima o imovini“, no na svojim Internet stranicama je naveo: „FINA je središnje mjesto pouzdanih informacija o poslovanju poslovnih subjekata i o ukupnim kretanjima u hrvatskome gospodarstvu.“ (izvor: </w:t>
      </w:r>
      <w:hyperlink r:id="rId10" w:history="true">
        <w:r w:rsidRPr="006162B2">
          <w:rPr>
            <w:rStyle w:val="Hiperveza"/>
            <w:rFonts w:hAnsi="Times New Roman" w:ascii="Times New Roman"/>
            <w:szCs w:val="24"/>
            <w:lang w:val="hr-HR"/>
          </w:rPr>
          <w:t>http://www.fina.hr/Default.aspx?sec=971</w:t>
        </w:r>
      </w:hyperlink>
      <w:r w:rsidRPr="006162B2">
        <w:rPr>
          <w:rFonts w:hAnsi="Times New Roman" w:ascii="Times New Roman"/>
          <w:szCs w:val="24"/>
          <w:lang w:val="hr-HR"/>
        </w:rPr>
        <w:t xml:space="preserve">) Na tim stranicama nudi usluge korištenja javnih servisa kao što su uvid u Registar godišnjih financijskih izvještaja, Registar koncesija - RK, Upisnik sudskih i javnobilježničkih osiguranja, dok je na drugim stranicama naveden i </w:t>
      </w:r>
      <w:r w:rsidR="00606733" w:rsidRPr="006162B2">
        <w:rPr>
          <w:rFonts w:hAnsi="Times New Roman" w:ascii="Times New Roman"/>
          <w:szCs w:val="24"/>
          <w:lang w:val="hr-HR"/>
        </w:rPr>
        <w:t xml:space="preserve">Upisnik založnih prava te Očevidnik nekretnina i pokretnina koje se prodaju u ovršnom postupku. </w:t>
      </w:r>
      <w:r w:rsidR="00A84613" w:rsidRPr="006162B2">
        <w:rPr>
          <w:rFonts w:hAnsi="Times New Roman" w:ascii="Times New Roman"/>
          <w:szCs w:val="24"/>
          <w:lang w:val="hr-HR"/>
        </w:rPr>
        <w:t xml:space="preserve">Dakle, </w:t>
      </w:r>
      <w:r w:rsidR="00606733" w:rsidRPr="006162B2">
        <w:rPr>
          <w:rFonts w:hAnsi="Times New Roman" w:ascii="Times New Roman"/>
          <w:szCs w:val="24"/>
          <w:lang w:val="hr-HR"/>
        </w:rPr>
        <w:t xml:space="preserve">sud je utvrdio da je navod podnositelja zahtjeva o tome da ne raspolaže podatcima o imovini dužnika </w:t>
      </w:r>
      <w:r w:rsidR="00A84613" w:rsidRPr="006162B2">
        <w:rPr>
          <w:rFonts w:hAnsi="Times New Roman" w:ascii="Times New Roman"/>
          <w:szCs w:val="24"/>
          <w:lang w:val="hr-HR"/>
        </w:rPr>
        <w:t>nisu sukladni navodima na njegovim Internet stranicama, pa je odlučeno kao u izreci kada je pozvan podnositelj zahtjeva na dopunu zahtjeva u pogledu podataka o imovini dužnika.</w:t>
      </w:r>
      <w:r w:rsidR="00DC4B60" w:rsidRPr="006162B2">
        <w:rPr>
          <w:rFonts w:hAnsi="Times New Roman" w:ascii="Times New Roman"/>
          <w:szCs w:val="24"/>
        </w:rPr>
        <w:t xml:space="preserve"> </w:t>
      </w:r>
      <w:r w:rsidR="00DC4B60" w:rsidRPr="006162B2">
        <w:rPr>
          <w:rFonts w:hAnsi="Times New Roman" w:ascii="Times New Roman"/>
          <w:szCs w:val="24"/>
          <w:lang w:val="hr-HR"/>
        </w:rPr>
        <w:tab/>
      </w:r>
    </w:p>
    <w:p w:rsidRDefault="00DC4B60" w:rsidP="00DC4B60" w:rsidR="00DC4B60" w:rsidRPr="006162B2">
      <w:pPr>
        <w:jc w:val="both"/>
        <w:rPr>
          <w:rFonts w:hAnsi="Times New Roman" w:ascii="Times New Roman"/>
          <w:szCs w:val="24"/>
          <w:lang w:val="hr-HR"/>
        </w:rPr>
      </w:pPr>
    </w:p>
    <w:p w:rsidRDefault="00DC4B60" w:rsidP="00DC4B60" w:rsidR="00DC4B60" w:rsidRPr="006162B2">
      <w:pPr>
        <w:jc w:val="both"/>
        <w:rPr>
          <w:rFonts w:hAnsi="Times New Roman" w:ascii="Times New Roman"/>
          <w:szCs w:val="24"/>
          <w:lang w:val="hr-HR"/>
        </w:rPr>
      </w:pPr>
      <w:r w:rsidRPr="006162B2">
        <w:rPr>
          <w:rFonts w:hAnsi="Times New Roman" w:ascii="Times New Roman"/>
          <w:szCs w:val="24"/>
          <w:lang w:val="hr-HR"/>
        </w:rPr>
        <w:tab/>
        <w:t>Kao podnositelj zahtjeva je u uvodu navedena Financijska agencija RC Zagreb,Podružnica Zagreb, a u potpisu je navedena samo Financijska agencija, koja jedina ima pravnu osobnost, stoga podnositelj Zahtjeva mora u ispravljenom Zahtjevu jasno navesti tko je, sukladno prisilnim propisima točno podnositelj zahtjeva.</w:t>
      </w:r>
    </w:p>
    <w:p w:rsidRDefault="00B3069C" w:rsidP="00606733" w:rsidR="00B3069C" w:rsidRPr="006162B2">
      <w:pPr>
        <w:jc w:val="both"/>
        <w:rPr>
          <w:rFonts w:hAnsi="Times New Roman" w:ascii="Times New Roman"/>
          <w:szCs w:val="24"/>
          <w:lang w:val="hr-HR"/>
        </w:rPr>
      </w:pPr>
    </w:p>
    <w:p w:rsidRDefault="00B3069C" w:rsidP="00606733" w:rsidR="00B3069C" w:rsidRPr="006162B2">
      <w:pPr>
        <w:jc w:val="both"/>
        <w:rPr>
          <w:rFonts w:hAnsi="Times New Roman" w:ascii="Times New Roman"/>
          <w:szCs w:val="24"/>
          <w:lang w:val="hr-HR"/>
        </w:rPr>
      </w:pPr>
      <w:r w:rsidRPr="006162B2">
        <w:rPr>
          <w:rFonts w:hAnsi="Times New Roman" w:ascii="Times New Roman"/>
          <w:szCs w:val="24"/>
          <w:lang w:val="hr-HR"/>
        </w:rPr>
        <w:tab/>
      </w:r>
      <w:r w:rsidR="00DC4B60" w:rsidRPr="006162B2">
        <w:rPr>
          <w:rFonts w:hAnsi="Times New Roman" w:ascii="Times New Roman"/>
          <w:szCs w:val="24"/>
          <w:lang w:val="hr-HR"/>
        </w:rPr>
        <w:t>Nadalje, p</w:t>
      </w:r>
      <w:r w:rsidRPr="006162B2">
        <w:rPr>
          <w:rFonts w:hAnsi="Times New Roman" w:ascii="Times New Roman"/>
          <w:szCs w:val="24"/>
          <w:lang w:val="hr-HR"/>
        </w:rPr>
        <w:t xml:space="preserve">odnositelj </w:t>
      </w:r>
      <w:r w:rsidR="00DC4B60" w:rsidRPr="006162B2">
        <w:rPr>
          <w:rFonts w:hAnsi="Times New Roman" w:ascii="Times New Roman"/>
          <w:szCs w:val="24"/>
          <w:lang w:val="hr-HR"/>
        </w:rPr>
        <w:t>z</w:t>
      </w:r>
      <w:r w:rsidRPr="006162B2">
        <w:rPr>
          <w:rFonts w:hAnsi="Times New Roman" w:ascii="Times New Roman"/>
          <w:szCs w:val="24"/>
          <w:lang w:val="hr-HR"/>
        </w:rPr>
        <w:t>ahtjeva je pravna osoba, a sam zahtjev je potpisan na način da se nigdje ne navodi ime i prezime osobe koja je stavila svoj nečitak paraf, stoga sud ne može utvrditi da li je Zahtjev podnesen od strane ovlaštene osobe. Slijedom navedenog nužno je na svakom zahtjevu jasno navesti ime i prezime osobe koja je ovlaštena od strane predlagatelja za podnošenje zahtjeva te ako nije riječ o osobi zakonskog zastupnika, podnositelja zahtjeva treba dostaviti i dokaz o ovlaštenju osobe koja je u ime i za račun podnositelja zahtjeva potpisala predmetni zahtjev.</w:t>
      </w:r>
    </w:p>
    <w:p w:rsidRDefault="00B3069C" w:rsidP="00606733" w:rsidR="00B3069C" w:rsidRPr="006162B2">
      <w:pPr>
        <w:jc w:val="both"/>
        <w:rPr>
          <w:rFonts w:hAnsi="Times New Roman" w:ascii="Times New Roman"/>
          <w:szCs w:val="24"/>
          <w:lang w:val="hr-HR"/>
        </w:rPr>
      </w:pPr>
    </w:p>
    <w:p w:rsidRDefault="00B3069C" w:rsidP="00606733" w:rsidR="00B3069C" w:rsidRPr="006162B2">
      <w:pPr>
        <w:jc w:val="both"/>
        <w:rPr>
          <w:rFonts w:hAnsi="Times New Roman" w:ascii="Times New Roman"/>
          <w:szCs w:val="24"/>
          <w:lang w:val="hr-HR"/>
        </w:rPr>
      </w:pPr>
      <w:r w:rsidRPr="006162B2">
        <w:rPr>
          <w:rFonts w:hAnsi="Times New Roman" w:ascii="Times New Roman"/>
          <w:szCs w:val="24"/>
          <w:lang w:val="hr-HR"/>
        </w:rPr>
        <w:tab/>
        <w:t>Pored toga, sukladno prisilnim odredbama SZ-a u svakom se podnesku sudu mora navesti i osobni identifikacijski broj osobe koja taj podnesak dostavlja sudu, a u konkretnom slučaju nedostaje i OIB.</w:t>
      </w:r>
    </w:p>
    <w:p w:rsidRDefault="000F2BDD" w:rsidP="00532B71" w:rsidR="000F2BDD" w:rsidRPr="006162B2">
      <w:pPr>
        <w:jc w:val="center"/>
        <w:rPr>
          <w:rFonts w:hAnsi="Times New Roman" w:ascii="Times New Roman"/>
          <w:szCs w:val="24"/>
          <w:lang w:val="hr-HR"/>
        </w:rPr>
      </w:pPr>
    </w:p>
    <w:p w:rsidRDefault="00A84613" w:rsidP="00A84613" w:rsidR="00A84613" w:rsidRPr="006162B2">
      <w:pPr>
        <w:ind w:firstLine="720"/>
        <w:jc w:val="both"/>
        <w:rPr>
          <w:rFonts w:hAnsi="Times New Roman" w:ascii="Times New Roman"/>
          <w:szCs w:val="24"/>
          <w:lang w:val="hr-HR"/>
        </w:rPr>
      </w:pPr>
      <w:r w:rsidRPr="006162B2">
        <w:rPr>
          <w:rFonts w:hAnsi="Times New Roman" w:ascii="Times New Roman"/>
          <w:szCs w:val="24"/>
          <w:lang w:val="hr-HR"/>
        </w:rPr>
        <w:t>Slijedom navedenog odlučeno je kao u izreci kada je ovaj sud vratio prijedlog radi dopune, uz upozorenje da će se smatrati da je prijedlog povučen ako se u ostavljenom roku ne vrati dopunjeni prijedlog, s time da podnositelj zahtjeva ima pravo ponovno podnijeti uredan zahtjev.</w:t>
      </w:r>
    </w:p>
    <w:p w:rsidRDefault="00A84613" w:rsidP="00532B71" w:rsidR="00A84613" w:rsidRPr="006162B2">
      <w:pPr>
        <w:jc w:val="center"/>
        <w:rPr>
          <w:rFonts w:hAnsi="Times New Roman" w:ascii="Times New Roman"/>
          <w:szCs w:val="24"/>
          <w:lang w:val="hr-HR"/>
        </w:rPr>
      </w:pPr>
    </w:p>
    <w:p w:rsidRDefault="00D44D4F" w:rsidP="00532B71" w:rsidR="00D44D4F" w:rsidRPr="006162B2">
      <w:pPr>
        <w:jc w:val="center"/>
        <w:rPr>
          <w:rFonts w:hAnsi="Times New Roman" w:ascii="Times New Roman"/>
          <w:szCs w:val="24"/>
          <w:lang w:val="hr-HR"/>
        </w:rPr>
      </w:pPr>
      <w:r w:rsidRPr="006162B2">
        <w:rPr>
          <w:rFonts w:hAnsi="Times New Roman" w:ascii="Times New Roman"/>
          <w:szCs w:val="24"/>
          <w:lang w:val="hr-HR"/>
        </w:rPr>
        <w:t xml:space="preserve">U Zagrebu, </w:t>
      </w:r>
      <w:r w:rsidR="00F43C60">
        <w:rPr>
          <w:rFonts w:hAnsi="Times New Roman" w:ascii="Times New Roman"/>
          <w:szCs w:val="24"/>
          <w:lang w:val="hr-HR"/>
        </w:rPr>
        <w:t>1. listopada</w:t>
      </w:r>
      <w:r w:rsidR="000411E4" w:rsidRPr="006162B2">
        <w:rPr>
          <w:rFonts w:hAnsi="Times New Roman" w:ascii="Times New Roman"/>
          <w:szCs w:val="24"/>
          <w:lang w:val="hr-HR"/>
        </w:rPr>
        <w:t xml:space="preserve"> 2015. </w:t>
      </w:r>
    </w:p>
    <w:p w:rsidRDefault="00D44D4F" w:rsidP="00D44D4F" w:rsidR="00D44D4F" w:rsidRPr="006162B2">
      <w:pPr>
        <w:jc w:val="center"/>
        <w:rPr>
          <w:rFonts w:hAnsi="Times New Roman" w:ascii="Times New Roman"/>
          <w:szCs w:val="24"/>
          <w:lang w:val="hr-HR"/>
        </w:rPr>
      </w:pPr>
    </w:p>
    <w:p w:rsidRDefault="00D44D4F" w:rsidP="000411E4" w:rsidR="00D44D4F" w:rsidRPr="006162B2">
      <w:pPr>
        <w:ind w:firstLine="720" w:left="5040"/>
        <w:jc w:val="right"/>
        <w:rPr>
          <w:rFonts w:hAnsi="Times New Roman" w:ascii="Times New Roman"/>
          <w:szCs w:val="24"/>
          <w:lang w:val="hr-HR"/>
        </w:rPr>
      </w:pPr>
      <w:r w:rsidRPr="006162B2">
        <w:rPr>
          <w:rFonts w:hAnsi="Times New Roman" w:ascii="Times New Roman"/>
          <w:szCs w:val="24"/>
          <w:lang w:val="hr-HR"/>
        </w:rPr>
        <w:t xml:space="preserve">      SUDAC:</w:t>
      </w:r>
    </w:p>
    <w:p w:rsidRDefault="00B41534" w:rsidP="000411E4" w:rsidR="00D44D4F">
      <w:pPr>
        <w:jc w:val="right"/>
        <w:rPr>
          <w:rFonts w:hAnsi="Times New Roman" w:ascii="Times New Roman"/>
          <w:szCs w:val="24"/>
          <w:lang w:val="hr-HR"/>
        </w:rPr>
      </w:pPr>
      <w:r w:rsidRPr="006162B2">
        <w:rPr>
          <w:rFonts w:hAnsi="Times New Roman" w:ascii="Times New Roman"/>
          <w:szCs w:val="24"/>
          <w:lang w:val="hr-HR"/>
        </w:rPr>
        <w:t>dr. sc. Jelena Čuveljak</w:t>
      </w:r>
      <w:r w:rsidR="00E623F7">
        <w:rPr>
          <w:rFonts w:hAnsi="Times New Roman" w:ascii="Times New Roman"/>
          <w:szCs w:val="24"/>
          <w:lang w:val="hr-HR"/>
        </w:rPr>
        <w:t>,v.r.</w:t>
      </w:r>
    </w:p>
    <w:p w:rsidRDefault="000411E4" w:rsidR="000411E4" w:rsidRPr="00CA4DE3">
      <w:pPr>
        <w:jc w:val="both"/>
        <w:rPr>
          <w:rFonts w:hAnsi="Times New Roman" w:ascii="Times New Roman"/>
          <w:szCs w:val="24"/>
          <w:lang w:val="hr-HR"/>
        </w:rPr>
      </w:pPr>
    </w:p>
    <w:p w:rsidRDefault="00AB7883" w:rsidR="00AB7883" w:rsidRPr="006162B2">
      <w:pPr>
        <w:jc w:val="both"/>
        <w:rPr>
          <w:rFonts w:hAnsi="Times New Roman" w:ascii="Times New Roman"/>
          <w:szCs w:val="24"/>
          <w:lang w:val="hr-HR"/>
        </w:rPr>
      </w:pPr>
      <w:r w:rsidRPr="006162B2">
        <w:rPr>
          <w:rFonts w:hAnsi="Times New Roman" w:ascii="Times New Roman"/>
          <w:szCs w:val="24"/>
          <w:lang w:val="hr-HR"/>
        </w:rPr>
        <w:t>Uputa o pravnom lijeku:</w:t>
      </w:r>
    </w:p>
    <w:p w:rsidRDefault="00AB7883" w:rsidR="00A84613" w:rsidRPr="006162B2">
      <w:pPr>
        <w:jc w:val="both"/>
        <w:rPr>
          <w:rFonts w:hAnsi="Times New Roman" w:ascii="Times New Roman"/>
          <w:szCs w:val="24"/>
          <w:lang w:val="hr-HR"/>
        </w:rPr>
      </w:pPr>
      <w:r w:rsidRPr="006162B2">
        <w:rPr>
          <w:rFonts w:hAnsi="Times New Roman" w:ascii="Times New Roman"/>
          <w:szCs w:val="24"/>
          <w:lang w:val="hr-HR"/>
        </w:rPr>
        <w:t xml:space="preserve">Protiv ovog </w:t>
      </w:r>
      <w:r w:rsidR="00A84613" w:rsidRPr="006162B2">
        <w:rPr>
          <w:rFonts w:hAnsi="Times New Roman" w:ascii="Times New Roman"/>
          <w:szCs w:val="24"/>
          <w:lang w:val="hr-HR"/>
        </w:rPr>
        <w:t>zaključka nije dozvoljena žalba.</w:t>
      </w:r>
    </w:p>
    <w:p w:rsidRDefault="00D44D4F" w:rsidR="00D44D4F">
      <w:pPr>
        <w:jc w:val="both"/>
        <w:rPr>
          <w:rFonts w:hAnsi="Times New Roman" w:ascii="Times New Roman"/>
          <w:szCs w:val="24"/>
          <w:lang w:val="hr-HR"/>
        </w:rPr>
      </w:pPr>
    </w:p>
    <w:p w:rsidRDefault="00E623F7" w:rsidP="0083108A" w:rsidR="00E623F7" w:rsidRPr="003528B2">
      <w:pPr>
        <w:rPr>
          <w:rFonts w:hAnsi="Times New Roman" w:ascii="Times New Roman"/>
          <w:szCs w:val="24"/>
        </w:rPr>
      </w:pPr>
      <w:r w:rsidRPr="003528B2">
        <w:rPr>
          <w:rFonts w:hAnsi="Times New Roman" w:ascii="Times New Roman"/>
          <w:szCs w:val="24"/>
        </w:rPr>
        <w:t>Za točnost otpravka-ovlašteni službenik:</w:t>
      </w:r>
    </w:p>
    <w:p w:rsidRDefault="00E623F7" w:rsidP="003528B2" w:rsidR="00E623F7" w:rsidRPr="003528B2">
      <w:pPr>
        <w:rPr>
          <w:rFonts w:hAnsi="Times New Roman" w:ascii="Times New Roman"/>
          <w:szCs w:val="24"/>
        </w:rPr>
      </w:pPr>
      <w:r w:rsidRPr="003528B2">
        <w:rPr>
          <w:rFonts w:hAnsi="Times New Roman" w:ascii="Times New Roman"/>
          <w:szCs w:val="24"/>
        </w:rPr>
        <w:t>Karmela Dolenc</w:t>
      </w:r>
    </w:p>
    <w:p w:rsidRDefault="007F7A86" w:rsidR="007F7A86">
      <w:pPr>
        <w:jc w:val="both"/>
        <w:rPr>
          <w:rFonts w:hAnsi="Times New Roman" w:ascii="Times New Roman"/>
          <w:szCs w:val="24"/>
          <w:lang w:val="hr-HR"/>
        </w:rPr>
      </w:pPr>
    </w:p>
    <w:p w:rsidRDefault="00E623F7" w:rsidR="00E623F7" w:rsidRPr="006162B2">
      <w:pPr>
        <w:jc w:val="both"/>
        <w:rPr>
          <w:rFonts w:hAnsi="Times New Roman" w:ascii="Times New Roman"/>
          <w:szCs w:val="24"/>
          <w:lang w:val="hr-HR"/>
        </w:rPr>
      </w:pPr>
    </w:p>
    <w:p w:rsidRDefault="00D44D4F" w:rsidR="00D44D4F" w:rsidRPr="006162B2">
      <w:pPr>
        <w:jc w:val="both"/>
        <w:rPr>
          <w:rFonts w:hAnsi="Times New Roman" w:ascii="Times New Roman"/>
          <w:szCs w:val="24"/>
          <w:lang w:val="hr-HR"/>
        </w:rPr>
      </w:pPr>
      <w:r w:rsidRPr="006162B2">
        <w:rPr>
          <w:rFonts w:hAnsi="Times New Roman" w:ascii="Times New Roman"/>
          <w:szCs w:val="24"/>
          <w:lang w:val="hr-HR"/>
        </w:rPr>
        <w:t>DNa:</w:t>
      </w:r>
    </w:p>
    <w:p w:rsidRDefault="00D44D4F" w:rsidR="00532B71" w:rsidRPr="006162B2">
      <w:pPr>
        <w:jc w:val="both"/>
        <w:rPr>
          <w:rFonts w:hAnsi="Times New Roman" w:ascii="Times New Roman"/>
          <w:szCs w:val="24"/>
          <w:lang w:val="hr-HR"/>
        </w:rPr>
      </w:pPr>
      <w:r w:rsidRPr="006162B2">
        <w:rPr>
          <w:rFonts w:hAnsi="Times New Roman" w:ascii="Times New Roman"/>
          <w:szCs w:val="24"/>
          <w:lang w:val="hr-HR"/>
        </w:rPr>
        <w:t xml:space="preserve">1.) </w:t>
      </w:r>
      <w:r w:rsidR="00532B71" w:rsidRPr="006162B2">
        <w:rPr>
          <w:rFonts w:hAnsi="Times New Roman" w:ascii="Times New Roman"/>
          <w:szCs w:val="24"/>
          <w:lang w:val="hr-HR"/>
        </w:rPr>
        <w:t>Mrežna stranica e-Oglasne ploče</w:t>
      </w:r>
      <w:r w:rsidR="004C364E" w:rsidRPr="006162B2">
        <w:rPr>
          <w:rFonts w:hAnsi="Times New Roman" w:ascii="Times New Roman"/>
          <w:szCs w:val="24"/>
          <w:lang w:val="hr-HR"/>
        </w:rPr>
        <w:t xml:space="preserve"> 16 dana</w:t>
      </w:r>
    </w:p>
    <w:p w:rsidRDefault="004C364E" w:rsidR="004C364E" w:rsidRPr="006162B2">
      <w:pPr>
        <w:jc w:val="both"/>
        <w:rPr>
          <w:rFonts w:hAnsi="Times New Roman" w:ascii="Times New Roman"/>
          <w:szCs w:val="24"/>
          <w:lang w:val="hr-HR"/>
        </w:rPr>
      </w:pPr>
      <w:r w:rsidRPr="006162B2">
        <w:rPr>
          <w:rFonts w:hAnsi="Times New Roman" w:ascii="Times New Roman"/>
          <w:szCs w:val="24"/>
          <w:lang w:val="hr-HR"/>
        </w:rPr>
        <w:t>Kal: 20 d.</w:t>
      </w:r>
    </w:p>
    <w:p w:rsidRDefault="00D44D4F" w:rsidR="00D44D4F" w:rsidRPr="006162B2">
      <w:pPr>
        <w:jc w:val="both"/>
        <w:rPr>
          <w:rFonts w:hAnsi="Times New Roman" w:ascii="Times New Roman"/>
          <w:szCs w:val="24"/>
          <w:lang w:val="hr-HR"/>
        </w:rPr>
      </w:pPr>
    </w:p>
    <w:p w:rsidRDefault="00D44D4F" w:rsidP="00D44D4F" w:rsidR="00D44D4F" w:rsidRPr="006162B2">
      <w:pPr>
        <w:jc w:val="center"/>
        <w:rPr>
          <w:rFonts w:hAnsi="Times New Roman" w:ascii="Times New Roman"/>
          <w:szCs w:val="24"/>
          <w:highlight w:val="green"/>
          <w:u w:val="single"/>
          <w:lang w:val="hr-HR"/>
        </w:rPr>
      </w:pPr>
    </w:p>
    <w:p w:rsidRDefault="00D44D4F" w:rsidP="00D44D4F" w:rsidR="00D44D4F" w:rsidRPr="006162B2">
      <w:pPr>
        <w:jc w:val="center"/>
        <w:rPr>
          <w:rFonts w:hAnsi="Times New Roman" w:ascii="Times New Roman"/>
          <w:szCs w:val="24"/>
          <w:highlight w:val="green"/>
          <w:u w:val="single"/>
          <w:lang w:val="hr-HR"/>
        </w:rPr>
      </w:pPr>
    </w:p>
    <w:p w:rsidRDefault="00182088" w:rsidP="00D44D4F" w:rsidR="00182088" w:rsidRPr="006162B2">
      <w:pPr>
        <w:jc w:val="center"/>
        <w:rPr>
          <w:rFonts w:hAnsi="Times New Roman" w:ascii="Times New Roman"/>
          <w:szCs w:val="24"/>
          <w:u w:val="single"/>
          <w:lang w:val="hr-HR"/>
        </w:rPr>
      </w:pPr>
    </w:p>
    <w:sectPr w:rsidSect="000411E4" w:rsidR="00182088" w:rsidRPr="006162B2">
      <w:headerReference w:type="default" r:id="rId11"/>
      <w:headerReference w:type="first" r:id="rId12"/>
      <w:pgSz w:code="9" w:h="16840" w:w="11907"/>
      <w:pgMar w:gutter="0" w:footer="720" w:header="720" w:left="1418" w:bottom="1134"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2199" w:rsidP="00DB4528" w:rsidR="00F02199">
      <w:r>
        <w:separator/>
      </w:r>
    </w:p>
  </w:endnote>
  <w:endnote w:id="0" w:type="continuationSeparator">
    <w:p w:rsidRDefault="00F02199" w:rsidP="00DB4528" w:rsidR="00F021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2199" w:rsidP="00DB4528" w:rsidR="00F02199">
      <w:r>
        <w:separator/>
      </w:r>
    </w:p>
  </w:footnote>
  <w:footnote w:id="0" w:type="continuationSeparator">
    <w:p w:rsidRDefault="00F02199" w:rsidP="00DB4528" w:rsidR="00F021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8501A" w:rsidR="007F12AA">
        <w:pPr>
          <w:pStyle w:val="Zaglavlje"/>
          <w:jc w:val="center"/>
        </w:pPr>
        <w:r>
          <w:rPr>
            <w:rFonts w:hAnsi="Times New Roman" w:ascii="Times New Roman"/>
          </w:rPr>
          <w:fldChar w:fldCharType="begin"/>
        </w:r>
        <w:r w:rsidR="007F12AA">
          <w:rPr>
            <w:rFonts w:hAnsi="Times New Roman" w:ascii="Times New Roman"/>
          </w:rPr>
          <w:instrText xml:space="preserve"> PAGE  \* ArabicDash  \* MERGEFORMAT </w:instrText>
        </w:r>
        <w:r>
          <w:rPr>
            <w:rFonts w:hAnsi="Times New Roman" w:ascii="Times New Roman"/>
          </w:rPr>
          <w:fldChar w:fldCharType="separate"/>
        </w:r>
        <w:r w:rsidR="00F54F3C">
          <w:rPr>
            <w:rFonts w:hAnsi="Times New Roman" w:ascii="Times New Roman"/>
            <w:noProof/>
          </w:rPr>
          <w:t>- 3 -</w:t>
        </w:r>
        <w:r>
          <w:rPr>
            <w:rFonts w:hAnsi="Times New Roman" w:ascii="Times New Roman"/>
          </w:rPr>
          <w:fldChar w:fldCharType="end"/>
        </w:r>
      </w:p>
    </w:sdtContent>
  </w:sdt>
  <w:p w:rsidRDefault="007F12AA" w:rsidR="007F12AA">
    <w:pPr>
      <w:pStyle w:val="Zaglavlje"/>
      <w:rPr>
        <w:lang w:val="hr-HR"/>
      </w:rPr>
    </w:pPr>
    <w:r>
      <w:rPr>
        <w:lang w:val="hr-HR"/>
      </w:rPr>
      <w:tab/>
    </w:r>
    <w:r>
      <w:rPr>
        <w:lang w:val="hr-HR"/>
      </w:rPr>
      <w:tab/>
    </w:r>
    <w:r w:rsidRPr="00B41534">
      <w:rPr>
        <w:rFonts w:hAnsi="Times New Roman" w:ascii="Times New Roman"/>
        <w:lang w:val="hr-HR"/>
      </w:rPr>
      <w:t>5.St-</w:t>
    </w:r>
    <w:r w:rsidR="00C27DDE">
      <w:rPr>
        <w:rFonts w:hAnsi="Times New Roman" w:ascii="Times New Roman"/>
        <w:lang w:val="hr-HR"/>
      </w:rPr>
      <w:t>819</w:t>
    </w:r>
    <w:r>
      <w:rPr>
        <w:rFonts w:hAnsi="Times New Roman" w:ascii="Times New Roman"/>
        <w:lang w:val="hr-HR"/>
      </w:rPr>
      <w:t>/2015</w:t>
    </w:r>
    <w:r w:rsidR="000411E4">
      <w:rPr>
        <w:rFonts w:hAnsi="Times New Roman" w:ascii="Times New Roman"/>
        <w:lang w:val="hr-HR"/>
      </w:rPr>
      <w:t>-3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12AA" w:rsidP="00840E3D" w:rsidR="007F12AA">
    <w:pPr>
      <w:pStyle w:val="Zaglavlje"/>
      <w:rPr>
        <w:lang w:val="hr-HR"/>
      </w:rPr>
    </w:pPr>
    <w:r>
      <w:rPr>
        <w:lang w:val="hr-HR"/>
      </w:rPr>
      <w:tab/>
    </w:r>
    <w:r>
      <w:rPr>
        <w:lang w:val="hr-HR"/>
      </w:rPr>
      <w:tab/>
    </w:r>
  </w:p>
  <w:p w:rsidRDefault="007F12AA" w:rsidP="00840E3D" w:rsidR="007F12AA">
    <w:pPr>
      <w:pStyle w:val="Zaglavlje"/>
      <w:rPr>
        <w:lang w:val="hr-HR"/>
      </w:rPr>
    </w:pPr>
  </w:p>
  <w:p w:rsidRDefault="007F12AA" w:rsidP="00840E3D" w:rsidR="007F12AA">
    <w:pPr>
      <w:pStyle w:val="Zaglavlje"/>
      <w:rPr>
        <w:lang w:val="hr-HR"/>
      </w:rPr>
    </w:pPr>
  </w:p>
  <w:p w:rsidRDefault="007F12AA" w:rsidP="00840E3D" w:rsidR="007F12AA">
    <w:pPr>
      <w:pStyle w:val="Zaglavlje"/>
      <w:rPr>
        <w:rFonts w:hAnsi="Times New Roman" w:ascii="Times New Roman"/>
        <w:lang w:val="hr-HR"/>
      </w:rPr>
    </w:pPr>
    <w:r>
      <w:rPr>
        <w:lang w:val="hr-HR"/>
      </w:rPr>
      <w:tab/>
    </w:r>
    <w:r>
      <w:rPr>
        <w:lang w:val="hr-HR"/>
      </w:rPr>
      <w:tab/>
    </w:r>
    <w:r w:rsidRPr="00B41534">
      <w:rPr>
        <w:rFonts w:hAnsi="Times New Roman" w:ascii="Times New Roman"/>
        <w:lang w:val="hr-HR"/>
      </w:rPr>
      <w:t xml:space="preserve"> 5.St-</w:t>
    </w:r>
    <w:r w:rsidR="00C27DDE">
      <w:rPr>
        <w:rFonts w:hAnsi="Times New Roman" w:ascii="Times New Roman"/>
        <w:lang w:val="hr-HR"/>
      </w:rPr>
      <w:t>819</w:t>
    </w:r>
    <w:r>
      <w:rPr>
        <w:rFonts w:hAnsi="Times New Roman" w:ascii="Times New Roman"/>
        <w:lang w:val="hr-HR"/>
      </w:rPr>
      <w:t>/2015</w:t>
    </w:r>
    <w:r w:rsidR="000411E4">
      <w:rPr>
        <w:rFonts w:hAnsi="Times New Roman" w:ascii="Times New Roman"/>
        <w:lang w:val="hr-HR"/>
      </w:rPr>
      <w:t>-3</w:t>
    </w:r>
  </w:p>
  <w:p w:rsidRDefault="007F12AA" w:rsidP="00840E3D" w:rsidR="007F12AA">
    <w:pPr>
      <w:pStyle w:val="Zaglavlje"/>
      <w:rPr>
        <w:rFonts w:hAnsi="Times New Roman" w:ascii="Times New Roman"/>
        <w:lang w:val="hr-HR"/>
      </w:rPr>
    </w:pPr>
    <w:r>
      <w:rPr>
        <w:noProof/>
        <w:lang w:val="hr-HR"/>
      </w:rPr>
      <w:drawing>
        <wp:anchor allowOverlap="true" layoutInCell="true" locked="false" behindDoc="false" relativeHeight="251658240" simplePos="false" distR="114300" distL="114300" distB="0" distT="0">
          <wp:simplePos y="0" x="0"/>
          <wp:positionH relativeFrom="column">
            <wp:posOffset>842645</wp:posOffset>
          </wp:positionH>
          <wp:positionV relativeFrom="paragraph">
            <wp:posOffset>160655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ind w:left="567"/>
      <w:rPr>
        <w:rFonts w:hAnsi="Times New Roman" w:ascii="Times New Roman"/>
        <w:lang w:val="hr-HR"/>
      </w:rPr>
    </w:pPr>
  </w:p>
  <w:p w:rsidRDefault="007F12AA" w:rsidP="00840E3D" w:rsidR="007F12AA">
    <w:pPr>
      <w:pStyle w:val="Zaglavlje"/>
      <w:ind w:left="567"/>
      <w:rPr>
        <w:rFonts w:hAnsi="Times New Roman" w:ascii="Times New Roman"/>
        <w:lang w:val="hr-HR"/>
      </w:rPr>
    </w:pPr>
    <w:r>
      <w:rPr>
        <w:rFonts w:hAnsi="Times New Roman" w:ascii="Times New Roman"/>
        <w:lang w:val="hr-HR"/>
      </w:rPr>
      <w:t xml:space="preserve">REPUBLIKA HRVATSKA </w:t>
    </w:r>
  </w:p>
  <w:p w:rsidRDefault="007F12AA" w:rsidP="00840E3D" w:rsidR="007F12AA">
    <w:pPr>
      <w:pStyle w:val="Zaglavlje"/>
      <w:ind w:left="567"/>
      <w:rPr>
        <w:rFonts w:hAnsi="Times New Roman" w:ascii="Times New Roman"/>
        <w:lang w:val="hr-HR"/>
      </w:rPr>
    </w:pPr>
    <w:r>
      <w:rPr>
        <w:rFonts w:hAnsi="Times New Roman" w:ascii="Times New Roman"/>
        <w:lang w:val="hr-HR"/>
      </w:rPr>
      <w:t>Trgovački sud u Zagrebu</w:t>
    </w:r>
  </w:p>
  <w:p w:rsidRDefault="007F12AA" w:rsidP="00840E3D" w:rsidR="007F12AA" w:rsidRPr="00DB4528">
    <w:pPr>
      <w:pStyle w:val="Zaglavlje"/>
      <w:ind w:left="567"/>
      <w:rPr>
        <w:rFonts w:hAnsi="Times New Roman" w:ascii="Times New Roman"/>
        <w:lang w:val="hr-HR"/>
      </w:rPr>
    </w:pPr>
    <w:r>
      <w:rPr>
        <w:rFonts w:hAnsi="Times New Roman" w:ascii="Times New Roman"/>
        <w:lang w:val="hr-HR"/>
      </w:rPr>
      <w:t>Zagreb, Amruševa 2/II, desno (p.p. 455)</w:t>
    </w:r>
  </w:p>
  <w:p w:rsidRDefault="007F12AA" w:rsidR="007F12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411E4"/>
    <w:rsid w:val="000513C8"/>
    <w:rsid w:val="0005386E"/>
    <w:rsid w:val="00057A1A"/>
    <w:rsid w:val="00092D38"/>
    <w:rsid w:val="000B609B"/>
    <w:rsid w:val="000C47B3"/>
    <w:rsid w:val="000E3865"/>
    <w:rsid w:val="000F2BDD"/>
    <w:rsid w:val="00112B50"/>
    <w:rsid w:val="00120131"/>
    <w:rsid w:val="00127D2F"/>
    <w:rsid w:val="0016021D"/>
    <w:rsid w:val="00182088"/>
    <w:rsid w:val="00193394"/>
    <w:rsid w:val="002313A2"/>
    <w:rsid w:val="00256573"/>
    <w:rsid w:val="002E2BC0"/>
    <w:rsid w:val="00346BF2"/>
    <w:rsid w:val="00361EBF"/>
    <w:rsid w:val="00393720"/>
    <w:rsid w:val="003C1607"/>
    <w:rsid w:val="0042162E"/>
    <w:rsid w:val="0049724A"/>
    <w:rsid w:val="004C364E"/>
    <w:rsid w:val="004D6047"/>
    <w:rsid w:val="004F34E9"/>
    <w:rsid w:val="00532B71"/>
    <w:rsid w:val="00535998"/>
    <w:rsid w:val="00544603"/>
    <w:rsid w:val="005940E9"/>
    <w:rsid w:val="005F5616"/>
    <w:rsid w:val="00606733"/>
    <w:rsid w:val="006162B2"/>
    <w:rsid w:val="006356C5"/>
    <w:rsid w:val="006664AC"/>
    <w:rsid w:val="00674115"/>
    <w:rsid w:val="00705A0D"/>
    <w:rsid w:val="00722313"/>
    <w:rsid w:val="00730E5F"/>
    <w:rsid w:val="0076652C"/>
    <w:rsid w:val="00795CA4"/>
    <w:rsid w:val="007A29F9"/>
    <w:rsid w:val="007F12AA"/>
    <w:rsid w:val="007F7A86"/>
    <w:rsid w:val="00802288"/>
    <w:rsid w:val="00822B9B"/>
    <w:rsid w:val="00840E3D"/>
    <w:rsid w:val="0087478E"/>
    <w:rsid w:val="00884C90"/>
    <w:rsid w:val="0088501A"/>
    <w:rsid w:val="00892B6C"/>
    <w:rsid w:val="008C79D2"/>
    <w:rsid w:val="00977886"/>
    <w:rsid w:val="009816BC"/>
    <w:rsid w:val="00985382"/>
    <w:rsid w:val="00997BA9"/>
    <w:rsid w:val="009A7F7E"/>
    <w:rsid w:val="009C3058"/>
    <w:rsid w:val="00A618E8"/>
    <w:rsid w:val="00A82E0E"/>
    <w:rsid w:val="00A84613"/>
    <w:rsid w:val="00A95334"/>
    <w:rsid w:val="00AB7883"/>
    <w:rsid w:val="00AF40B4"/>
    <w:rsid w:val="00B03169"/>
    <w:rsid w:val="00B3069C"/>
    <w:rsid w:val="00B41534"/>
    <w:rsid w:val="00B6072E"/>
    <w:rsid w:val="00B72373"/>
    <w:rsid w:val="00C27DDE"/>
    <w:rsid w:val="00C91439"/>
    <w:rsid w:val="00CA4DE3"/>
    <w:rsid w:val="00CD7036"/>
    <w:rsid w:val="00CF2939"/>
    <w:rsid w:val="00D43257"/>
    <w:rsid w:val="00D44D4F"/>
    <w:rsid w:val="00D955F3"/>
    <w:rsid w:val="00DB29D2"/>
    <w:rsid w:val="00DB4528"/>
    <w:rsid w:val="00DC4B60"/>
    <w:rsid w:val="00DD2707"/>
    <w:rsid w:val="00E27DA3"/>
    <w:rsid w:val="00E4251A"/>
    <w:rsid w:val="00E623F7"/>
    <w:rsid w:val="00EA678B"/>
    <w:rsid w:val="00EA6B48"/>
    <w:rsid w:val="00EB2FCD"/>
    <w:rsid w:val="00EB5C7F"/>
    <w:rsid w:val="00ED4710"/>
    <w:rsid w:val="00EE5750"/>
    <w:rsid w:val="00F02199"/>
    <w:rsid w:val="00F10FD6"/>
    <w:rsid w:val="00F16366"/>
    <w:rsid w:val="00F34450"/>
    <w:rsid w:val="00F43C60"/>
    <w:rsid w:val="00F455AA"/>
    <w:rsid w:val="00F54F3C"/>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F54F3C"/>
    <w:rPr>
      <w:color w:val="808080"/>
      <w:bdr w:space="0" w:sz="0" w:color="auto" w:val="none"/>
      <w:shd w:fill="auto" w:color="auto" w:val="clear"/>
    </w:rPr>
  </w:style>
  <w:style w:customStyle="true" w:styleId="eSPISCCParagraphDefaultFont" w:type="character">
    <w:name w:val="eSPIS_CC_Paragraph Default Font"/>
    <w:basedOn w:val="Zadanifontodlomka"/>
    <w:rsid w:val="00F54F3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54F3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54F3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54F3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F54F3C"/>
    <w:rPr>
      <w:color w:val="808080"/>
      <w:bdr w:color="auto" w:space="0" w:sz="0" w:val="none"/>
      <w:shd w:color="auto" w:fill="auto" w:val="clear"/>
    </w:rPr>
  </w:style>
  <w:style w:customStyle="1" w:styleId="eSPISCCParagraphDefaultFont" w:type="character">
    <w:name w:val="eSPIS_CC_Paragraph Default Font"/>
    <w:basedOn w:val="Zadanifontodlomka"/>
    <w:rsid w:val="00F54F3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54F3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54F3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54F3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73034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hyperlink" Target="http://www.fina.hr/Default.aspx?sec=971"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listopada 2015.</izvorni_sadrzaj>
    <derivirana_varijabla naziv="DomainObject.DatumDonosenjaOdluke_1">1.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819</izvorni_sadrzaj>
    <derivirana_varijabla naziv="DomainObject.Predmet.Broj_1">819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rujna 2015.</izvorni_sadrzaj>
    <derivirana_varijabla naziv="DomainObject.Predmet.DatumOsnivanja_1">17.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St-819/2015</izvorni_sadrzaj>
    <derivirana_varijabla naziv="DomainObject.Predmet.OznakaBroj_1">St-819/2015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SIMON I VIDA TRGOVINA d.o.o. zastupanog po punomoćniku SIMON KUHAR</izvorni_sadrzaj>
    <derivirana_varijabla naziv="DomainObject.Predmet.ProtustrankaFormated_1">  SIMON I VIDA TRGOVINA d.o.o. zastupanog po punomoćniku SIMON KUHAR</derivirana_varijabla>
  </DomainObject.Predmet.ProtustrankaFormated>
  <DomainObject.Predmet.ProtustrankaFormatedOIB>
    <izvorni_sadrzaj>  SIMON I VIDA TRGOVINA d.o.o., OIB 00799639148 zastupanog po punomoćniku SIMON KUHAR</izvorni_sadrzaj>
    <derivirana_varijabla naziv="DomainObject.Predmet.ProtustrankaFormatedOIB_1">  SIMON I VIDA TRGOVINA d.o.o., OIB 00799639148 zastupanog po punomoćniku SIMON KUHAR</derivirana_varijabla>
  </DomainObject.Predmet.ProtustrankaFormatedOIB>
  <DomainObject.Predmet.ProtustrankaFormatedWithAdress>
    <izvorni_sadrzaj> SIMON I VIDA TRGOVINA d.o.o., Srednjaci 14, 10000 Zagreb zastupanog po punomoćniku SIMON KUHAR</izvorni_sadrzaj>
    <derivirana_varijabla naziv="DomainObject.Predmet.ProtustrankaFormatedWithAdress_1"> SIMON I VIDA TRGOVINA d.o.o., Srednjaci 14, 10000 Zagreb zastupanog po punomoćniku SIMON KUHAR</derivirana_varijabla>
  </DomainObject.Predmet.ProtustrankaFormatedWithAdress>
  <DomainObject.Predmet.ProtustrankaFormatedWithAdressOIB>
    <izvorni_sadrzaj> SIMON I VIDA TRGOVINA d.o.o., OIB 00799639148, Srednjaci 14, 10000 Zagreb zastupanog po punomoćniku SIMON KUHAR</izvorni_sadrzaj>
    <derivirana_varijabla naziv="DomainObject.Predmet.ProtustrankaFormatedWithAdressOIB_1"> SIMON I VIDA TRGOVINA d.o.o., OIB 00799639148, Srednjaci 14, 10000 Zagreb zastupanog po punomoćniku SIMON KUHAR</derivirana_varijabla>
  </DomainObject.Predmet.ProtustrankaFormatedWithAdressOIB>
  <DomainObject.Predmet.ProtustrankaWithAdress>
    <izvorni_sadrzaj>SIMON I VIDA TRGOVINA d.o.o. Srednjaci 14, 10000 Zagreb</izvorni_sadrzaj>
    <derivirana_varijabla naziv="DomainObject.Predmet.ProtustrankaWithAdress_1">SIMON I VIDA TRGOVINA d.o.o. Srednjaci 14, 10000 Zagreb</derivirana_varijabla>
  </DomainObject.Predmet.ProtustrankaWithAdress>
  <DomainObject.Predmet.ProtustrankaWithAdressOIB>
    <izvorni_sadrzaj>SIMON I VIDA TRGOVINA d.o.o., OIB 00799639148, Srednjaci 14, 10000 Zagreb</izvorni_sadrzaj>
    <derivirana_varijabla naziv="DomainObject.Predmet.ProtustrankaWithAdressOIB_1">SIMON I VIDA TRGOVINA d.o.o., OIB 00799639148, Srednjaci 14, 10000 Zagreb</derivirana_varijabla>
  </DomainObject.Predmet.ProtustrankaWithAdressOIB>
  <DomainObject.Predmet.ProtustrankaNazivFormated>
    <izvorni_sadrzaj>SIMON I VIDA TRGOVINA d.o.o.</izvorni_sadrzaj>
    <derivirana_varijabla naziv="DomainObject.Predmet.ProtustrankaNazivFormated_1">SIMON I VIDA TRGOVINA d.o.o.</derivirana_varijabla>
  </DomainObject.Predmet.ProtustrankaNazivFormated>
  <DomainObject.Predmet.ProtustrankaNazivFormatedOIB>
    <izvorni_sadrzaj>SIMON I VIDA TRGOVINA d.o.o., OIB 00799639148</izvorni_sadrzaj>
    <derivirana_varijabla naziv="DomainObject.Predmet.ProtustrankaNazivFormatedOIB_1">SIMON I VIDA TRGOVINA d.o.o., OIB 00799639148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SIMON I VIDA TRGOVINA d.o.o. zastupanog po punomoćniku SIMON KUHAR</item>
    </izvorni_sadrzaj>
    <derivirana_varijabla naziv="DomainObject.Predmet.ProtuStrankaListFormated_1">
      <item>SIMON I VIDA TRGOVINA d.o.o. zastupanog po punomoćniku SIMON KUHAR</item>
    </derivirana_varijabla>
  </DomainObject.Predmet.ProtuStrankaListFormated>
  <DomainObject.Predmet.ProtuStrankaListFormatedOIB>
    <izvorni_sadrzaj>
      <item>SIMON I VIDA TRGOVINA d.o.o., OIB 00799639148 zastupanog po punomoćniku SIMON KUHAR</item>
    </izvorni_sadrzaj>
    <derivirana_varijabla naziv="DomainObject.Predmet.ProtuStrankaListFormatedOIB_1">
      <item>SIMON I VIDA TRGOVINA d.o.o., OIB 00799639148 zastupanog po punomoćniku SIMON KUHAR</item>
    </derivirana_varijabla>
  </DomainObject.Predmet.ProtuStrankaListFormatedOIB>
  <DomainObject.Predmet.ProtuStrankaListFormatedWithAdress>
    <izvorni_sadrzaj>
      <item>SIMON I VIDA TRGOVINA d.o.o., Srednjaci 14, 10000 Zagreb zastupanog po punomoćniku SIMON KUHAR</item>
    </izvorni_sadrzaj>
    <derivirana_varijabla naziv="DomainObject.Predmet.ProtuStrankaListFormatedWithAdress_1">
      <item>SIMON I VIDA TRGOVINA d.o.o., Srednjaci 14, 10000 Zagreb zastupanog po punomoćniku SIMON KUHAR</item>
    </derivirana_varijabla>
  </DomainObject.Predmet.ProtuStrankaListFormatedWithAdress>
  <DomainObject.Predmet.ProtuStrankaListFormatedWithAdressOIB>
    <izvorni_sadrzaj>
      <item>SIMON I VIDA TRGOVINA d.o.o., OIB 00799639148, Srednjaci 14, 10000 Zagreb zastupanog po punomoćniku SIMON KUHAR</item>
    </izvorni_sadrzaj>
    <derivirana_varijabla naziv="DomainObject.Predmet.ProtuStrankaListFormatedWithAdressOIB_1">
      <item>SIMON I VIDA TRGOVINA d.o.o., OIB 00799639148, Srednjaci 14, 10000 Zagreb zastupanog po punomoćniku SIMON KUHAR</item>
    </derivirana_varijabla>
  </DomainObject.Predmet.ProtuStrankaListFormatedWithAdressOIB>
  <DomainObject.Predmet.ProtuStrankaListNazivFormated>
    <izvorni_sadrzaj>
      <item>SIMON I VIDA TRGOVINA d.o.o.</item>
    </izvorni_sadrzaj>
    <derivirana_varijabla naziv="DomainObject.Predmet.ProtuStrankaListNazivFormated_1">
      <item>SIMON I VIDA TRGOVINA d.o.o.</item>
    </derivirana_varijabla>
  </DomainObject.Predmet.ProtuStrankaListNazivFormated>
  <DomainObject.Predmet.ProtuStrankaListNazivFormatedOIB>
    <izvorni_sadrzaj>
      <item>SIMON I VIDA TRGOVINA d.o.o., OIB 00799639148</item>
    </izvorni_sadrzaj>
    <derivirana_varijabla naziv="DomainObject.Predmet.ProtuStrankaListNazivFormatedOIB_1">
      <item>SIMON I VIDA TRGOVINA d.o.o., OIB 00799639148</item>
    </derivirana_varijabla>
  </DomainObject.Predmet.ProtuStrankaListNazivFormatedOIB>
  <DomainObject.Predmet.OstaliListFormated>
    <izvorni_sadrzaj>
      <item>SIMON KUHAR punomoćnik sudionika u postupku SIMON I VIDA TRGOVINA d.o.o.</item>
    </izvorni_sadrzaj>
    <derivirana_varijabla naziv="DomainObject.Predmet.OstaliListFormated_1">
      <item>SIMON KUHAR punomoćnik sudionika u postupku SIMON I VIDA TRGOVINA d.o.o.</item>
    </derivirana_varijabla>
  </DomainObject.Predmet.OstaliListFormated>
  <DomainObject.Predmet.OstaliListFormatedOIB>
    <izvorni_sadrzaj>
      <item>SIMON KUHAR punomoćnik sudionika u postupku SIMON I VIDA TRGOVINA d.o.o.</item>
    </izvorni_sadrzaj>
    <derivirana_varijabla naziv="DomainObject.Predmet.OstaliListFormatedOIB_1">
      <item>SIMON KUHAR punomoćnik sudionika u postupku SIMON I VIDA TRGOVINA d.o.o.</item>
    </derivirana_varijabla>
  </DomainObject.Predmet.OstaliListFormatedOIB>
  <DomainObject.Predmet.OstaliListFormatedWithAdress>
    <izvorni_sadrzaj>
      <item>SIMON KUHAR, Cven 19/a, Ljutomer punomoćnik sudionika u postupku SIMON I VIDA TRGOVINA d.o.o.</item>
    </izvorni_sadrzaj>
    <derivirana_varijabla naziv="DomainObject.Predmet.OstaliListFormatedWithAdress_1">
      <item>SIMON KUHAR, Cven 19/a, Ljutomer punomoćnik sudionika u postupku SIMON I VIDA TRGOVINA d.o.o.</item>
    </derivirana_varijabla>
  </DomainObject.Predmet.OstaliListFormatedWithAdress>
  <DomainObject.Predmet.OstaliListFormatedWithAdressOIB>
    <izvorni_sadrzaj>
      <item>SIMON KUHAR, Cven 19/a, Ljutomer punomoćnik sudionika u postupku SIMON I VIDA TRGOVINA d.o.o.</item>
    </izvorni_sadrzaj>
    <derivirana_varijabla naziv="DomainObject.Predmet.OstaliListFormatedWithAdressOIB_1">
      <item>SIMON KUHAR, Cven 19/a, Ljutomer punomoćnik sudionika u postupku SIMON I VIDA TRGOVINA d.o.o.</item>
    </derivirana_varijabla>
  </DomainObject.Predmet.OstaliListFormatedWithAdressOIB>
  <DomainObject.Predmet.OstaliListNazivFormated>
    <izvorni_sadrzaj>
      <item>SIMON KUHAR</item>
    </izvorni_sadrzaj>
    <derivirana_varijabla naziv="DomainObject.Predmet.OstaliListNazivFormated_1">
      <item>SIMON KUHAR</item>
    </derivirana_varijabla>
  </DomainObject.Predmet.OstaliListNazivFormated>
  <DomainObject.Predmet.OstaliListNazivFormatedOIB>
    <izvorni_sadrzaj>
      <item>SIMON KUHAR</item>
    </izvorni_sadrzaj>
    <derivirana_varijabla naziv="DomainObject.Predmet.OstaliListNazivFormatedOIB_1">
      <item>SIMON KUHAR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listopada 2015.</izvorni_sadrzaj>
    <derivirana_varijabla naziv="DomainObject.Datum_1">1. listopada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SIMON I VIDA TRGOVINA d.o.o.</izvorni_sadrzaj>
    <derivirana_varijabla naziv="DomainObject.Predmet.ProtustrankaIDrugi_1">SIMON I VIDA TRGOVINA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SIMON I VIDA TRGOVINA d.o.o., OIB 00799639148, Srednjaci 14, 10000 Zagreb</izvorni_sadrzaj>
    <derivirana_varijabla naziv="DomainObject.Predmet.ProtustrankaIDrugiAdressOIB_1">SIMON I VIDA TRGOVINA d.o.o., OIB 00799639148, Srednjaci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SIMON I VIDA TRGOVINA d.o.o.</item>
      <item>SIMON KUHAR</item>
    </izvorni_sadrzaj>
    <derivirana_varijabla naziv="DomainObject.Predmet.SudioniciListNaziv_1">
      <item>FINA Regionalni centar Zagreb</item>
      <item>SIMON I VIDA TRGOVINA d.o.o.</item>
      <item>SIMON KUHAR</item>
    </derivirana_varijabla>
  </DomainObject.Predmet.SudioniciListNaziv>
  <DomainObject.Predmet.SudioniciListAdressOIB>
    <izvorni_sadrzaj>
      <item>FINA Regionalni centar Zagreb, OIB 85821130368, Trg svibanjskih žrtava 1995. 1,10000 Zagreb</item>
      <item>SIMON I VIDA TRGOVINA d.o.o., OIB 00799639148, Srednjaci 14,10000 Zagreb</item>
      <item>SIMON KUHAR, Cven 19/a,Ljutomer</item>
    </izvorni_sadrzaj>
    <derivirana_varijabla naziv="DomainObject.Predmet.SudioniciListAdressOIB_1">
      <item>FINA Regionalni centar Zagreb, OIB 85821130368, Trg svibanjskih žrtava 1995. 1,10000 Zagreb</item>
      <item>SIMON I VIDA TRGOVINA d.o.o., OIB 00799639148, Srednjaci 14,10000 Zagreb</item>
      <item>SIMON KUHAR, Cven 19/a,Ljutomer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00799639148</item>
      <item>, OIB null</item>
    </izvorni_sadrzaj>
    <derivirana_varijabla naziv="DomainObject.Predmet.SudioniciListNazivOIB_1">
      <item>, OIB 85821130368</item>
      <item>, OIB 00799639148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551911-FCB6-434F-B845-FA002885597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1066</properties:Words>
  <properties:Characters>6038</properties:Characters>
  <properties:Lines>127</properties:Lines>
  <properties:Paragraphs>33</properties:Paragraphs>
  <properties:TotalTime>52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7109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2015-09-30T07:01:00Z</dcterms:created>
  <dc:creator>Sudsko vijeæe</dc:creator>
  <cp:lastModifiedBy>Karmela Dolenc</cp:lastModifiedBy>
  <cp:lastPrinted>2015-10-01T09:56:00Z</cp:lastPrinted>
  <dcterms:modified xmlns:xsi="http://www.w3.org/2001/XMLSchema-instance" xsi:type="dcterms:W3CDTF">2015-10-01T09:57:00Z</dcterms:modified>
  <cp:revision>36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