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33cb" w14:paraId="c0e33cb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</w:t>
      </w:r>
      <w:r w:rsidR="003245E7">
        <w:rPr>
          <w:rFonts w:hAnsi="Times New Roman" w:ascii="Times New Roman"/>
        </w:rPr>
        <w:t xml:space="preserve">                             </w:t>
      </w:r>
      <w:r w:rsidR="007F50E6" w:rsidRPr="001A1A01">
        <w:rPr>
          <w:rFonts w:hAnsi="Times New Roman" w:ascii="Times New Roman"/>
        </w:rPr>
        <w:t xml:space="preserve">  </w:t>
      </w:r>
      <w:r w:rsidRPr="001A1A01">
        <w:rPr>
          <w:rFonts w:hAnsi="Times New Roman" w:ascii="Times New Roman"/>
        </w:rPr>
        <w:t>3  St-</w:t>
      </w:r>
      <w:r w:rsidR="00F84B92">
        <w:rPr>
          <w:rFonts w:hAnsi="Times New Roman" w:ascii="Times New Roman"/>
        </w:rPr>
        <w:t>6798/2016-49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6D2266" w:rsidR="003E6EF7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6D2266" w:rsidRPr="006D2266">
        <w:rPr>
          <w:rFonts w:hAnsi="Times New Roman" w:ascii="Times New Roman"/>
        </w:rPr>
        <w:t xml:space="preserve">Trgovački sud u Zagrebu, Stalna služba u Karlovcu, po sucu Vesna Fundurulić Perišin, u stečajnom postupku nad </w:t>
      </w:r>
      <w:r w:rsidR="003245E7">
        <w:rPr>
          <w:rFonts w:hAnsi="Times New Roman" w:ascii="Times New Roman"/>
        </w:rPr>
        <w:t xml:space="preserve">stečajnim dužnikom </w:t>
      </w:r>
      <w:r w:rsidR="003245E7" w:rsidRPr="009E6648">
        <w:rPr>
          <w:rFonts w:hAnsi="Times New Roman" w:ascii="Times New Roman"/>
        </w:rPr>
        <w:t>C5 Trade d.o.o. u stečaju, Zagreb, Križna cesta 18, OIB</w:t>
      </w:r>
      <w:r w:rsidR="003245E7">
        <w:rPr>
          <w:rFonts w:hAnsi="Times New Roman" w:ascii="Times New Roman"/>
        </w:rPr>
        <w:t>:25874501441, 8</w:t>
      </w:r>
      <w:r w:rsidR="006D2266" w:rsidRPr="006D2266">
        <w:rPr>
          <w:rFonts w:hAnsi="Times New Roman" w:ascii="Times New Roman"/>
        </w:rPr>
        <w:t xml:space="preserve">. </w:t>
      </w:r>
      <w:r w:rsidR="006D2266">
        <w:rPr>
          <w:rFonts w:hAnsi="Times New Roman" w:ascii="Times New Roman"/>
        </w:rPr>
        <w:t>svibnja</w:t>
      </w:r>
      <w:r w:rsidR="006D2266" w:rsidRPr="006D2266">
        <w:rPr>
          <w:rFonts w:hAnsi="Times New Roman" w:ascii="Times New Roman"/>
        </w:rPr>
        <w:t xml:space="preserve"> 2019.,</w:t>
      </w:r>
    </w:p>
    <w:p w:rsidRDefault="006D2266" w:rsidP="006D2266" w:rsidR="006D2266" w:rsidRPr="001A1A01">
      <w:pPr>
        <w:jc w:val="both"/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3245E7" w:rsidR="003245E7">
      <w:pPr>
        <w:pStyle w:val="Tijeloteksta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3245E7" w:rsidRPr="003245E7">
        <w:rPr>
          <w:rFonts w:hAnsi="Times New Roman" w:ascii="Times New Roman"/>
        </w:rPr>
        <w:t>C5 Trade d.o.o. u stečaju, Zagreb, Križna cesta 18, OIB:25874501441</w:t>
      </w:r>
      <w:r w:rsidR="006D2266" w:rsidRPr="006D2266">
        <w:rPr>
          <w:rFonts w:hAnsi="Times New Roman" w:ascii="Times New Roman"/>
        </w:rPr>
        <w:t>, uz odgovarajuću primjenu pravila ovršno</w:t>
      </w:r>
      <w:r w:rsidR="00F84B92">
        <w:rPr>
          <w:rFonts w:hAnsi="Times New Roman" w:ascii="Times New Roman"/>
        </w:rPr>
        <w:t>g postupka o ovrsi na nekretninama</w:t>
      </w:r>
      <w:r w:rsidR="003245E7">
        <w:rPr>
          <w:rFonts w:hAnsi="Times New Roman" w:ascii="Times New Roman"/>
        </w:rPr>
        <w:t xml:space="preserve"> i to:</w:t>
      </w:r>
    </w:p>
    <w:p w:rsidRDefault="00F84B92" w:rsidP="00F84B92" w:rsidR="00F84B92" w:rsidRPr="00F84B92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-nekretnina upisana</w:t>
      </w:r>
      <w:r w:rsidRPr="00F84B92">
        <w:rPr>
          <w:rFonts w:eastAsia="Times New Roman" w:hAnsi="Times New Roman" w:ascii="Times New Roman"/>
          <w:lang w:eastAsia="hr-HR"/>
        </w:rPr>
        <w:t xml:space="preserve"> u zemljišnim knjigama Općinskog suda u Zlataru, Zemljišnoknjižni odjel Zabok, kč.br. 2493, livada, ukupne površine 4485 m2, upisane u zk. ul. 2678, k.o. 334537, Veliko Trgovišće.</w:t>
      </w:r>
    </w:p>
    <w:p w:rsidRDefault="00F84B92" w:rsidP="00F84B92" w:rsidR="00F84B92" w:rsidRPr="00F84B92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F84B92" w:rsidP="00F84B92" w:rsidR="00F84B92" w:rsidRPr="00F84B92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-nekretnina upisana</w:t>
      </w:r>
      <w:r w:rsidRPr="00F84B92">
        <w:rPr>
          <w:rFonts w:eastAsia="Times New Roman" w:hAnsi="Times New Roman" w:ascii="Times New Roman"/>
          <w:lang w:eastAsia="hr-HR"/>
        </w:rPr>
        <w:t xml:space="preserve"> u zemljišnim knjigama Općinskog suda u Zlataru, Zemljišnoknjižni odjel Zabok, </w:t>
      </w:r>
    </w:p>
    <w:p w:rsidRDefault="00F84B92" w:rsidP="00F84B92" w:rsidR="00F84B92" w:rsidRPr="00F84B92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F84B92">
        <w:rPr>
          <w:rFonts w:eastAsia="Times New Roman" w:hAnsi="Times New Roman" w:ascii="Times New Roman"/>
          <w:lang w:eastAsia="hr-HR"/>
        </w:rPr>
        <w:t xml:space="preserve">kč.br. 2492, livada, površine 1834 m2, </w:t>
      </w:r>
    </w:p>
    <w:p w:rsidRDefault="00F84B92" w:rsidP="00F84B92" w:rsidR="00F84B92" w:rsidRPr="00F84B92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F84B92">
        <w:rPr>
          <w:rFonts w:eastAsia="Times New Roman" w:hAnsi="Times New Roman" w:ascii="Times New Roman"/>
          <w:lang w:eastAsia="hr-HR"/>
        </w:rPr>
        <w:t>kč.br. 2494/1, livada, površine 784 m2</w:t>
      </w:r>
    </w:p>
    <w:p w:rsidRDefault="00F84B92" w:rsidP="00F84B92" w:rsidR="00F84B92" w:rsidRPr="00F84B92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F84B92">
        <w:rPr>
          <w:rFonts w:eastAsia="Times New Roman" w:hAnsi="Times New Roman" w:ascii="Times New Roman"/>
          <w:lang w:eastAsia="hr-HR"/>
        </w:rPr>
        <w:t>kč.br. 2494/2, livada, površine 788 m2,</w:t>
      </w:r>
    </w:p>
    <w:p w:rsidRDefault="00F84B92" w:rsidP="00F84B92" w:rsidR="00F84B92" w:rsidRPr="00F84B92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upisana</w:t>
      </w:r>
      <w:r w:rsidRPr="00F84B92">
        <w:rPr>
          <w:rFonts w:eastAsia="Times New Roman" w:hAnsi="Times New Roman" w:ascii="Times New Roman"/>
          <w:lang w:eastAsia="hr-HR"/>
        </w:rPr>
        <w:t xml:space="preserve"> u zk. ul.1774, k.o. 334537, Veliko Trgovišće.</w:t>
      </w:r>
    </w:p>
    <w:p w:rsidRDefault="003245E7" w:rsidP="004A4BE0" w:rsidR="003245E7" w:rsidRPr="003245E7">
      <w:pPr>
        <w:jc w:val="both"/>
        <w:rPr>
          <w:rFonts w:eastAsia="Times New Roman" w:hAnsi="Times New Roman" w:ascii="Times New Roman"/>
          <w:lang w:eastAsia="hr-HR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84B92">
        <w:rPr>
          <w:rFonts w:hAnsi="Times New Roman" w:ascii="Times New Roman"/>
        </w:rPr>
        <w:t>nama</w:t>
      </w:r>
      <w:r w:rsidR="007F50E6" w:rsidRPr="001A1A01">
        <w:rPr>
          <w:rFonts w:hAnsi="Times New Roman" w:ascii="Times New Roman"/>
        </w:rPr>
        <w:t xml:space="preserve"> </w:t>
      </w:r>
      <w:r w:rsidR="00F84B92">
        <w:rPr>
          <w:rFonts w:hAnsi="Times New Roman" w:ascii="Times New Roman"/>
        </w:rPr>
        <w:t>opisanim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4A4BE0" w:rsidRPr="004A4BE0">
        <w:rPr>
          <w:rFonts w:hAnsi="Times New Roman" w:ascii="Times New Roman"/>
        </w:rPr>
        <w:t>H-ABDUCO d.o.o., OIB: 1366729892</w:t>
      </w:r>
      <w:r w:rsidR="00F84B92">
        <w:rPr>
          <w:rFonts w:hAnsi="Times New Roman" w:ascii="Times New Roman"/>
        </w:rPr>
        <w:t>8, Slavonska avenija 6a, Zagreb.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F84B92">
        <w:rPr>
          <w:rFonts w:hAnsi="Times New Roman" w:ascii="Times New Roman"/>
        </w:rPr>
        <w:t>Nekretnine</w:t>
      </w:r>
      <w:r w:rsidR="004A508C">
        <w:rPr>
          <w:rFonts w:hAnsi="Times New Roman" w:ascii="Times New Roman"/>
        </w:rPr>
        <w:t xml:space="preserve">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84B92">
        <w:rPr>
          <w:rFonts w:hAnsi="Times New Roman" w:ascii="Times New Roman"/>
        </w:rPr>
        <w:t>tvrđena vrijednost nekretnina</w:t>
      </w:r>
      <w:r w:rsidR="001F1E4D">
        <w:rPr>
          <w:rFonts w:hAnsi="Times New Roman" w:ascii="Times New Roman"/>
        </w:rPr>
        <w:t xml:space="preserve"> iznosi</w:t>
      </w:r>
      <w:r w:rsidR="001F1E4D" w:rsidRPr="001F1E4D">
        <w:rPr>
          <w:rFonts w:hAnsi="Times New Roman" w:ascii="Times New Roman"/>
        </w:rPr>
        <w:t xml:space="preserve"> </w:t>
      </w:r>
      <w:r w:rsidR="00F84B92">
        <w:rPr>
          <w:rFonts w:hAnsi="Times New Roman" w:ascii="Times New Roman"/>
        </w:rPr>
        <w:t>609.339,49</w:t>
      </w:r>
      <w:r w:rsidR="000C01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3652F4">
        <w:rPr>
          <w:rFonts w:hAnsi="Times New Roman" w:ascii="Times New Roman"/>
        </w:rPr>
        <w:t xml:space="preserve"> dražbeni korak iznosi </w:t>
      </w:r>
      <w:r w:rsidR="00F84B92">
        <w:rPr>
          <w:rFonts w:hAnsi="Times New Roman" w:ascii="Times New Roman"/>
        </w:rPr>
        <w:t>2.000,00</w:t>
      </w:r>
      <w:r w:rsidR="005A2F07">
        <w:rPr>
          <w:rFonts w:hAnsi="Times New Roman" w:ascii="Times New Roman"/>
        </w:rPr>
        <w:t xml:space="preserve">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</w:t>
      </w:r>
      <w:r w:rsidR="006A2D73">
        <w:rPr>
          <w:rFonts w:hAnsi="Times New Roman" w:ascii="Times New Roman"/>
        </w:rPr>
        <w:t>, 1/19</w:t>
      </w:r>
      <w:r>
        <w:rPr>
          <w:rFonts w:hAnsi="Times New Roman" w:ascii="Times New Roman"/>
        </w:rPr>
        <w:t>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>
      <w:pPr>
        <w:rPr>
          <w:rFonts w:hAnsi="Times New Roman" w:ascii="Times New Roman"/>
        </w:rPr>
      </w:pPr>
    </w:p>
    <w:p w:rsidRDefault="00E24197" w:rsidP="007F50E6" w:rsidR="00E24197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čl. 247. st. 1. Stečajnog zakona ("Narodne novine" broj 71/15,</w:t>
      </w:r>
      <w:r w:rsidR="006D2266">
        <w:rPr>
          <w:rFonts w:hAnsi="Times New Roman" w:ascii="Times New Roman"/>
        </w:rPr>
        <w:t xml:space="preserve"> 104/17</w:t>
      </w:r>
      <w:r>
        <w:rPr>
          <w:rFonts w:hAnsi="Times New Roman" w:ascii="Times New Roman"/>
        </w:rPr>
        <w:t xml:space="preserve">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</w:t>
      </w:r>
      <w:r w:rsidR="00DB05E4">
        <w:rPr>
          <w:rFonts w:hAnsi="Times New Roman" w:ascii="Times New Roman"/>
        </w:rPr>
        <w:t xml:space="preserve">poslovni broj gornji </w:t>
      </w:r>
      <w:r>
        <w:rPr>
          <w:rFonts w:hAnsi="Times New Roman" w:ascii="Times New Roman"/>
        </w:rPr>
        <w:t xml:space="preserve">od </w:t>
      </w:r>
      <w:r w:rsidR="004A4BE0">
        <w:rPr>
          <w:rFonts w:hAnsi="Times New Roman" w:ascii="Times New Roman"/>
        </w:rPr>
        <w:t>4. travnja</w:t>
      </w:r>
      <w:r w:rsidR="006A2D73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>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4A4B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4A4BE0">
        <w:rPr>
          <w:rFonts w:hAnsi="Times New Roman" w:ascii="Times New Roman"/>
        </w:rPr>
        <w:t>dredbom čl. 247. st. 3. SZ-a pro</w:t>
      </w:r>
      <w:r>
        <w:rPr>
          <w:rFonts w:hAnsi="Times New Roman" w:ascii="Times New Roman"/>
        </w:rPr>
        <w:t>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</w:t>
      </w:r>
      <w:r w:rsidR="006A2D73">
        <w:rPr>
          <w:rFonts w:hAnsi="Times New Roman" w:ascii="Times New Roman"/>
        </w:rPr>
        <w:t xml:space="preserve">utvrđuje vrijednost nekretnine, </w:t>
      </w:r>
      <w:r>
        <w:rPr>
          <w:rFonts w:hAnsi="Times New Roman" w:ascii="Times New Roman"/>
        </w:rPr>
        <w:t xml:space="preserve">način prodaje i uvjete prodaje. </w:t>
      </w:r>
      <w:r w:rsidR="00F84B92">
        <w:rPr>
          <w:rFonts w:hAnsi="Times New Roman" w:ascii="Times New Roman"/>
        </w:rPr>
        <w:t>Vrijednost nekretnina</w:t>
      </w:r>
      <w:r w:rsidR="005A56AE">
        <w:rPr>
          <w:rFonts w:hAnsi="Times New Roman" w:ascii="Times New Roman"/>
        </w:rPr>
        <w:t xml:space="preserve"> utvrđena je </w:t>
      </w:r>
      <w:r w:rsidR="004A4BE0">
        <w:rPr>
          <w:rFonts w:hAnsi="Times New Roman" w:ascii="Times New Roman"/>
        </w:rPr>
        <w:t>temeljem procjene stalnog sudskog vještaka Ele</w:t>
      </w:r>
      <w:r w:rsidR="004A4BE0" w:rsidRPr="004A4BE0">
        <w:rPr>
          <w:rFonts w:hAnsi="Times New Roman" w:ascii="Times New Roman"/>
        </w:rPr>
        <w:t xml:space="preserve"> Miho</w:t>
      </w:r>
      <w:r w:rsidR="004A4BE0">
        <w:rPr>
          <w:rFonts w:hAnsi="Times New Roman" w:ascii="Times New Roman"/>
        </w:rPr>
        <w:t xml:space="preserve">vilović Brkić, dipl. ing. građ. (toč. IV.1.), a sa kojom procjenom se suglasio </w:t>
      </w:r>
      <w:r w:rsidR="00F84B92">
        <w:rPr>
          <w:rFonts w:hAnsi="Times New Roman" w:ascii="Times New Roman"/>
        </w:rPr>
        <w:t>razlučni vjerovnik.</w:t>
      </w:r>
    </w:p>
    <w:p w:rsidRDefault="00C65F96" w:rsidP="00F84B92" w:rsidR="00C65F96">
      <w:pPr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</w:t>
      </w:r>
      <w:r w:rsidR="003652F4">
        <w:rPr>
          <w:rFonts w:hAnsi="Times New Roman" w:ascii="Times New Roman"/>
        </w:rPr>
        <w:t>55/16, 73/17</w:t>
      </w:r>
      <w:r w:rsidR="006A2D73">
        <w:rPr>
          <w:rFonts w:hAnsi="Times New Roman" w:ascii="Times New Roman"/>
        </w:rPr>
        <w:t>,</w:t>
      </w:r>
      <w:r w:rsidR="003652F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4A4BE0" w:rsidR="00E241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Pravilnika </w:t>
      </w:r>
      <w:r w:rsidR="006A2D73">
        <w:rPr>
          <w:rFonts w:hAnsi="Times New Roman" w:ascii="Times New Roman"/>
        </w:rPr>
        <w:t xml:space="preserve">isti </w:t>
      </w:r>
    </w:p>
    <w:p w:rsidRDefault="006A2D73" w:rsidP="004A4BE0" w:rsidR="006A2D7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je </w:t>
      </w:r>
      <w:r w:rsidR="00A11B9C">
        <w:rPr>
          <w:rFonts w:hAnsi="Times New Roman" w:ascii="Times New Roman"/>
        </w:rPr>
        <w:t>nadležno tijelo koje Agenciji dostavlja zahtjev za prodaju i ostala pismena radi prodaja</w:t>
      </w:r>
    </w:p>
    <w:p w:rsidRDefault="00A11B9C" w:rsidP="004A4BE0" w:rsidR="00A11B9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slijedom čega je odlučeno kao pod toč. VI. zaključka. </w:t>
      </w:r>
    </w:p>
    <w:p w:rsidRDefault="007F50E6" w:rsidP="004A4BE0" w:rsidR="007F50E6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4A4BE0">
        <w:rPr>
          <w:rFonts w:hAnsi="Times New Roman" w:ascii="Times New Roman"/>
        </w:rPr>
        <w:t>8</w:t>
      </w:r>
      <w:r w:rsidR="006D2266">
        <w:rPr>
          <w:rFonts w:hAnsi="Times New Roman" w:ascii="Times New Roman"/>
        </w:rPr>
        <w:t>. svibnja</w:t>
      </w:r>
      <w:r w:rsidR="006A2D73">
        <w:rPr>
          <w:rFonts w:hAnsi="Times New Roman" w:ascii="Times New Roman"/>
        </w:rPr>
        <w:t xml:space="preserve"> 2019</w:t>
      </w:r>
      <w:r w:rsidR="00FD3B04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691F60">
        <w:rPr>
          <w:rFonts w:hAnsi="Times New Roman" w:ascii="Times New Roman"/>
        </w:rPr>
        <w:t>, v.r.</w:t>
      </w:r>
    </w:p>
    <w:p w:rsidRDefault="00691F60" w:rsidP="00106925" w:rsidR="00691F60">
      <w:pPr>
        <w:jc w:val="right"/>
        <w:rPr>
          <w:rFonts w:hAnsi="Times New Roman" w:ascii="Times New Roman"/>
        </w:rPr>
      </w:pPr>
    </w:p>
    <w:p w:rsidRDefault="00691F60" w:rsidP="00C339BE" w:rsidR="00691F6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691F60" w:rsidP="00106925" w:rsidR="00691F60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6D2266" w:rsidP="004A4BE0" w:rsidR="0060670C">
        <w:pPr>
          <w:jc w:val="right"/>
        </w:pPr>
        <w:r>
          <w:t xml:space="preserve">  </w:t>
        </w:r>
        <w:r w:rsidR="00200FA9">
          <w:fldChar w:fldCharType="begin"/>
        </w:r>
        <w:r w:rsidR="00200FA9">
          <w:instrText>PAGE   \* MERGEFORMAT</w:instrText>
        </w:r>
        <w:r w:rsidR="00200FA9">
          <w:fldChar w:fldCharType="separate"/>
        </w:r>
        <w:r w:rsidR="00691F60">
          <w:rPr>
            <w:noProof/>
          </w:rPr>
          <w:t>3</w:t>
        </w:r>
        <w:r w:rsidR="00200FA9">
          <w:fldChar w:fldCharType="end"/>
        </w:r>
        <w:r w:rsidR="00A77FC6" w:rsidRPr="00324B43">
          <w:t xml:space="preserve">                    </w:t>
        </w:r>
        <w:r>
          <w:t xml:space="preserve">            </w:t>
        </w:r>
        <w:r w:rsidR="00A77FC6" w:rsidRPr="00324B43">
          <w:t xml:space="preserve">            </w:t>
        </w:r>
        <w:r w:rsidR="004A4BE0" w:rsidRPr="001A1A01">
          <w:rPr>
            <w:rFonts w:hAnsi="Times New Roman" w:ascii="Times New Roman"/>
          </w:rPr>
          <w:t>3  St-</w:t>
        </w:r>
        <w:r w:rsidR="00F84B92">
          <w:rPr>
            <w:rFonts w:hAnsi="Times New Roman" w:ascii="Times New Roman"/>
          </w:rPr>
          <w:t>6798/2016-49</w:t>
        </w:r>
      </w:p>
    </w:sdtContent>
  </w:sdt>
  <w:p w:rsidRDefault="00691F6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007B"/>
    <w:rsid w:val="00085D57"/>
    <w:rsid w:val="00092E8E"/>
    <w:rsid w:val="00096468"/>
    <w:rsid w:val="000A302D"/>
    <w:rsid w:val="000C0195"/>
    <w:rsid w:val="000C5BAC"/>
    <w:rsid w:val="000E3302"/>
    <w:rsid w:val="000F3C7C"/>
    <w:rsid w:val="001026AF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245E7"/>
    <w:rsid w:val="00340EF9"/>
    <w:rsid w:val="003422B3"/>
    <w:rsid w:val="00352CC7"/>
    <w:rsid w:val="003559C9"/>
    <w:rsid w:val="00356E4F"/>
    <w:rsid w:val="003652F4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56E7D"/>
    <w:rsid w:val="00486063"/>
    <w:rsid w:val="00492EAD"/>
    <w:rsid w:val="004A4BE0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DCA"/>
    <w:rsid w:val="005F7E02"/>
    <w:rsid w:val="00603B74"/>
    <w:rsid w:val="00631726"/>
    <w:rsid w:val="00660921"/>
    <w:rsid w:val="00685B3D"/>
    <w:rsid w:val="006862D5"/>
    <w:rsid w:val="00691F60"/>
    <w:rsid w:val="0069416E"/>
    <w:rsid w:val="006A2D73"/>
    <w:rsid w:val="006A7CBC"/>
    <w:rsid w:val="006C6110"/>
    <w:rsid w:val="006D2266"/>
    <w:rsid w:val="006D50C3"/>
    <w:rsid w:val="00705BA4"/>
    <w:rsid w:val="007230A2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65E8F"/>
    <w:rsid w:val="008753F6"/>
    <w:rsid w:val="00876108"/>
    <w:rsid w:val="00886605"/>
    <w:rsid w:val="008A4700"/>
    <w:rsid w:val="008B4757"/>
    <w:rsid w:val="008D1908"/>
    <w:rsid w:val="008D4327"/>
    <w:rsid w:val="00960999"/>
    <w:rsid w:val="009701A0"/>
    <w:rsid w:val="00997385"/>
    <w:rsid w:val="009A445A"/>
    <w:rsid w:val="009D733B"/>
    <w:rsid w:val="009E0674"/>
    <w:rsid w:val="009F0219"/>
    <w:rsid w:val="00A11B9C"/>
    <w:rsid w:val="00A251EF"/>
    <w:rsid w:val="00A34C13"/>
    <w:rsid w:val="00A77FC6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B0403"/>
    <w:rsid w:val="00BE4259"/>
    <w:rsid w:val="00C327CC"/>
    <w:rsid w:val="00C46D17"/>
    <w:rsid w:val="00C516B5"/>
    <w:rsid w:val="00C623C1"/>
    <w:rsid w:val="00C65F96"/>
    <w:rsid w:val="00CA1F61"/>
    <w:rsid w:val="00CE2A3B"/>
    <w:rsid w:val="00CF5826"/>
    <w:rsid w:val="00D20B1E"/>
    <w:rsid w:val="00D42E48"/>
    <w:rsid w:val="00DB05E4"/>
    <w:rsid w:val="00DB4F5E"/>
    <w:rsid w:val="00DF10B0"/>
    <w:rsid w:val="00E1148F"/>
    <w:rsid w:val="00E20004"/>
    <w:rsid w:val="00E216C4"/>
    <w:rsid w:val="00E24197"/>
    <w:rsid w:val="00E35DA4"/>
    <w:rsid w:val="00E555F7"/>
    <w:rsid w:val="00E64B06"/>
    <w:rsid w:val="00E74B36"/>
    <w:rsid w:val="00EA6304"/>
    <w:rsid w:val="00EC2493"/>
    <w:rsid w:val="00EC51CF"/>
    <w:rsid w:val="00EF3D50"/>
    <w:rsid w:val="00F115F0"/>
    <w:rsid w:val="00F37880"/>
    <w:rsid w:val="00F740E7"/>
    <w:rsid w:val="00F84B92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3245E7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3245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F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F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F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F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3245E7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3245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F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F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F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F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93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St-6798/2016-42</izvorni_sadrzaj>
    <derivirana_varijabla naziv="DomainObject.PredzadnjaOdlukaIzPredmeta.Oznaka_1">St-6798/2016-42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5C836-8751-4021-B9AA-306D2E0C9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4474</properties:Characters>
  <properties:Lines>119</properties:Lines>
  <properties:Paragraphs>61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2019-05-08T11:02:00Z</dcterms:created>
  <dc:creator>Gordana Grčić</dc:creator>
  <cp:lastModifiedBy>Gordana Cvitković</cp:lastModifiedBy>
  <cp:lastPrinted>2019-05-08T11:12:00Z</cp:lastPrinted>
  <dcterms:modified xmlns:xsi="http://www.w3.org/2001/XMLSchema-instance" xsi:type="dcterms:W3CDTF">2019-05-08T11:12:00Z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(St-6798-2016-2 zaključak o prodaji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