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8661E" w:rsidR="00FE4C39" w:rsidRPr="002A37B5">
        <w:trPr>
          <w:gridAfter w:val="1"/>
          <w:wAfter w:type="dxa" w:w="284"/>
        </w:trPr>
        <w:tc>
          <w:tcPr>
            <w:tcW w:type="dxa" w:w="2943"/>
          </w:tcPr>
          <w:p w:rsidRDefault="00FE4C39" w:rsidP="00F8661E" w:rsidR="00FE4C39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8661E" w:rsidR="00FE4C39" w:rsidRPr="002A37B5">
        <w:tc>
          <w:tcPr>
            <w:tcW w:type="dxa" w:w="3227"/>
            <w:gridSpan w:val="2"/>
          </w:tcPr>
          <w:p w:rsidRDefault="00FE4C39" w:rsidP="00F8661E" w:rsidR="00FE4C3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E4C39" w:rsidP="00F8661E" w:rsidR="00FE4C3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E4C39" w:rsidP="00F8661E" w:rsidR="00FE4C39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b23f2f" w14:paraId="ab23f2f" w:rsidRDefault="00C10FC9" w:rsidP="00FE4C39" w:rsidR="00C10FC9" w:rsidRPr="00BE435B">
      <w:pPr>
        <w15:collapsed w:val="false"/>
      </w:pPr>
    </w:p>
    <w:p w:rsidRDefault="00696A23" w:rsidP="000F60FD" w:rsidR="00696A23" w:rsidRPr="00BE435B">
      <w:pPr>
        <w:jc w:val="center"/>
      </w:pPr>
      <w:r w:rsidRPr="00BE435B">
        <w:t>R E P U B L I KA   H R V A T S K A</w:t>
      </w:r>
    </w:p>
    <w:p w:rsidRDefault="001F3EEE" w:rsidP="000F60FD" w:rsidR="001F3EEE" w:rsidRPr="00BE435B">
      <w:pPr>
        <w:jc w:val="center"/>
      </w:pPr>
    </w:p>
    <w:p w:rsidRDefault="000F60FD" w:rsidP="000F60FD" w:rsidR="000F60FD" w:rsidRPr="00BE435B">
      <w:pPr>
        <w:jc w:val="center"/>
      </w:pPr>
      <w:r w:rsidRPr="00BE435B">
        <w:t>R J E Š E N J E</w:t>
      </w:r>
    </w:p>
    <w:p w:rsidRDefault="00E266F3" w:rsidP="000F60FD" w:rsidR="00E266F3" w:rsidRPr="00BE435B"/>
    <w:p w:rsidRDefault="0068406C" w:rsidP="008F7542" w:rsidR="00F47C30" w:rsidRPr="00BE435B">
      <w:pPr>
        <w:ind w:firstLine="708"/>
        <w:jc w:val="both"/>
      </w:pPr>
      <w:r w:rsidRPr="00BE435B">
        <w:t>Trgovački sud u Zadru</w:t>
      </w:r>
      <w:r w:rsidR="00B949D4" w:rsidRPr="00BE435B">
        <w:t xml:space="preserve">, </w:t>
      </w:r>
      <w:r w:rsidR="001B3070" w:rsidRPr="00BE435B">
        <w:t>po su</w:t>
      </w:r>
      <w:r w:rsidR="00FB2747" w:rsidRPr="00BE435B">
        <w:t>tkinji</w:t>
      </w:r>
      <w:r w:rsidR="00AA2BEB" w:rsidRPr="00BE435B">
        <w:t xml:space="preserve"> Ani</w:t>
      </w:r>
      <w:r w:rsidR="00B949D4" w:rsidRPr="00BE435B">
        <w:t xml:space="preserve"> Markač</w:t>
      </w:r>
      <w:r w:rsidR="00BC28B6" w:rsidRPr="00BE435B">
        <w:t xml:space="preserve">, povodom prijedloga za otvaranje stečajnog postupka </w:t>
      </w:r>
      <w:r w:rsidR="00C10FC9" w:rsidRPr="00BE435B">
        <w:t xml:space="preserve">nad </w:t>
      </w:r>
      <w:r w:rsidR="00E46C38" w:rsidRPr="00BE435B">
        <w:t>dužnikom</w:t>
      </w:r>
      <w:r w:rsidR="004565A9" w:rsidRPr="00BE435B">
        <w:t xml:space="preserve"> </w:t>
      </w:r>
      <w:r w:rsidR="00FD6223">
        <w:t xml:space="preserve">ORADA d.o.o., Zadar, Antuna Barca 3/D, OIB:73427170710, </w:t>
      </w:r>
      <w:r w:rsidR="00BE435B" w:rsidRPr="00BE435B">
        <w:t xml:space="preserve">dana </w:t>
      </w:r>
      <w:r w:rsidR="00FD6223">
        <w:t>15. veljače 2019.</w:t>
      </w:r>
      <w:r w:rsidR="00BE435B" w:rsidRPr="00BE435B">
        <w:t>,</w:t>
      </w:r>
    </w:p>
    <w:p w:rsidRDefault="00F47C30" w:rsidP="00BE435B" w:rsidR="00F47C30" w:rsidRPr="00BE435B">
      <w:pPr>
        <w:jc w:val="both"/>
      </w:pPr>
    </w:p>
    <w:p w:rsidRDefault="000F60FD" w:rsidP="000F60FD" w:rsidR="000F60FD" w:rsidRPr="00BE435B">
      <w:pPr>
        <w:jc w:val="center"/>
      </w:pPr>
      <w:r w:rsidRPr="00BE435B">
        <w:t>r i j e š i o  j e</w:t>
      </w:r>
    </w:p>
    <w:p w:rsidRDefault="00182066" w:rsidP="000F60FD" w:rsidR="00182066" w:rsidRPr="00BE435B">
      <w:pPr>
        <w:rPr>
          <w:b/>
        </w:rPr>
      </w:pPr>
    </w:p>
    <w:p w:rsidRDefault="00AA2BEB" w:rsidP="00AA2BEB" w:rsidR="000F60FD" w:rsidRPr="00BE435B">
      <w:pPr>
        <w:jc w:val="both"/>
        <w:rPr>
          <w:b/>
        </w:rPr>
      </w:pPr>
      <w:r w:rsidRPr="00BE435B">
        <w:t>I.</w:t>
      </w:r>
      <w:r w:rsidRPr="00BE435B">
        <w:tab/>
      </w:r>
      <w:r w:rsidR="000F60FD" w:rsidRPr="00BE435B">
        <w:t xml:space="preserve">O t v a r a   s e </w:t>
      </w:r>
      <w:r w:rsidR="007228EC" w:rsidRPr="00BE435B">
        <w:t xml:space="preserve">  </w:t>
      </w:r>
      <w:r w:rsidR="000F60FD" w:rsidRPr="00BE435B">
        <w:t>stečajni postupak nad dužnikom</w:t>
      </w:r>
      <w:r w:rsidR="00C569BB" w:rsidRPr="00BE435B">
        <w:rPr>
          <w:b/>
        </w:rPr>
        <w:t xml:space="preserve"> </w:t>
      </w:r>
      <w:r w:rsidR="00152C15">
        <w:t>ORADA d.o.o., Zadar, Antuna Barca 3/D, OIB:73427170710.</w:t>
      </w:r>
    </w:p>
    <w:p w:rsidRDefault="000F60FD" w:rsidP="0068406C" w:rsidR="000F60FD" w:rsidRPr="00BE435B">
      <w:pPr>
        <w:ind w:hanging="192" w:left="900"/>
        <w:jc w:val="both"/>
        <w:rPr>
          <w:b/>
        </w:rPr>
      </w:pPr>
    </w:p>
    <w:p w:rsidRDefault="000F60FD" w:rsidP="004E5078" w:rsidR="004E5078" w:rsidRPr="00BE435B">
      <w:pPr>
        <w:jc w:val="both"/>
      </w:pPr>
      <w:r w:rsidRPr="00BE435B">
        <w:t>II</w:t>
      </w:r>
      <w:r w:rsidR="00AA2BEB" w:rsidRPr="00BE435B">
        <w:t>.</w:t>
      </w:r>
      <w:r w:rsidR="00AA2BEB" w:rsidRPr="00BE435B">
        <w:tab/>
      </w:r>
      <w:r w:rsidR="004E5078" w:rsidRPr="00BE435B">
        <w:t>Stečajnim upraviteljem imenuje se</w:t>
      </w:r>
      <w:r w:rsidR="004E5078" w:rsidRPr="00BE435B">
        <w:rPr>
          <w:b/>
        </w:rPr>
        <w:t xml:space="preserve"> </w:t>
      </w:r>
      <w:r w:rsidR="00BE435B" w:rsidRPr="00EB47FF">
        <w:t>Milan Macura iz Šibenika, Stjepana Radića 24, OIB:25991506239.</w:t>
      </w:r>
    </w:p>
    <w:p w:rsidRDefault="00AE7F32" w:rsidP="004565A9" w:rsidR="00AE7F32" w:rsidRPr="00BE435B">
      <w:pPr>
        <w:jc w:val="both"/>
        <w:rPr>
          <w:b/>
        </w:rPr>
      </w:pPr>
    </w:p>
    <w:p w:rsidRDefault="00AA2BEB" w:rsidP="00AA2BEB" w:rsidR="00600F72" w:rsidRPr="00BE435B">
      <w:pPr>
        <w:jc w:val="both"/>
        <w:rPr>
          <w:b/>
        </w:rPr>
      </w:pPr>
      <w:r w:rsidRPr="00BE435B">
        <w:t>III.</w:t>
      </w:r>
      <w:r w:rsidRPr="00BE435B">
        <w:tab/>
      </w:r>
      <w:r w:rsidR="00600F72" w:rsidRPr="00BE435B">
        <w:t>Stečajni postupak nad stečajnim dužnikom</w:t>
      </w:r>
      <w:r w:rsidR="00152C15" w:rsidRPr="00152C15">
        <w:t xml:space="preserve"> </w:t>
      </w:r>
      <w:r w:rsidR="00152C15">
        <w:t>ORADA d.o.o., Zadar, Antuna Barca 3/D, OIB:73427170710</w:t>
      </w:r>
      <w:r w:rsidR="004565A9" w:rsidRPr="00BE435B">
        <w:t xml:space="preserve">, </w:t>
      </w:r>
      <w:r w:rsidR="00600F72" w:rsidRPr="00BE435B">
        <w:t xml:space="preserve">otvara se </w:t>
      </w:r>
      <w:r w:rsidR="003976BF">
        <w:t>15. veljače 2019. u 14,4</w:t>
      </w:r>
      <w:r w:rsidR="00152C15">
        <w:t xml:space="preserve">0 sati </w:t>
      </w:r>
      <w:r w:rsidR="00600F72" w:rsidRPr="00BE435B">
        <w:t xml:space="preserve">i istog trenutka rješenje o otvaranju stečajnog postupka objavit će se na </w:t>
      </w:r>
      <w:r w:rsidR="00263B1A" w:rsidRPr="00BE435B">
        <w:t xml:space="preserve">mrežnoj stranici </w:t>
      </w:r>
      <w:r w:rsidR="00600F72" w:rsidRPr="00BE435B">
        <w:t>e-</w:t>
      </w:r>
      <w:r w:rsidRPr="00BE435B">
        <w:t>O</w:t>
      </w:r>
      <w:r w:rsidR="00600F72" w:rsidRPr="00BE435B">
        <w:t>glasn</w:t>
      </w:r>
      <w:r w:rsidR="00263B1A" w:rsidRPr="00BE435B">
        <w:t>a</w:t>
      </w:r>
      <w:r w:rsidR="00600F72" w:rsidRPr="00BE435B">
        <w:t xml:space="preserve"> ploč</w:t>
      </w:r>
      <w:r w:rsidR="00263B1A" w:rsidRPr="00BE435B">
        <w:t>a sudova</w:t>
      </w:r>
      <w:r w:rsidR="00600F72" w:rsidRPr="00BE435B">
        <w:t xml:space="preserve">. </w:t>
      </w:r>
    </w:p>
    <w:p w:rsidRDefault="00600F72" w:rsidP="00AE7F32" w:rsidR="00600F72" w:rsidRPr="00BE435B">
      <w:pPr>
        <w:jc w:val="both"/>
        <w:rPr>
          <w:b/>
        </w:rPr>
      </w:pPr>
    </w:p>
    <w:p w:rsidRDefault="000F60FD" w:rsidP="00AA2BEB" w:rsidR="000F60FD" w:rsidRPr="00BE435B">
      <w:pPr>
        <w:jc w:val="both"/>
        <w:rPr>
          <w:b/>
        </w:rPr>
      </w:pPr>
      <w:r w:rsidRPr="00BE435B">
        <w:t>I</w:t>
      </w:r>
      <w:r w:rsidR="00600F72" w:rsidRPr="00BE435B">
        <w:t>V</w:t>
      </w:r>
      <w:r w:rsidR="00AA2BEB" w:rsidRPr="00BE435B">
        <w:t>.</w:t>
      </w:r>
      <w:r w:rsidR="00AA2BEB" w:rsidRPr="00BE435B">
        <w:tab/>
      </w:r>
      <w:r w:rsidRPr="00BE435B">
        <w:t>Pozivaju se vjerovnici</w:t>
      </w:r>
      <w:r w:rsidR="00A2158D" w:rsidRPr="00BE435B">
        <w:t xml:space="preserve"> stečajnog dužnika da u roku od </w:t>
      </w:r>
      <w:r w:rsidR="0099607C" w:rsidRPr="00BE435B">
        <w:t>60</w:t>
      </w:r>
      <w:r w:rsidR="00A2158D" w:rsidRPr="00BE435B">
        <w:t xml:space="preserve"> dana od dana objave </w:t>
      </w:r>
      <w:r w:rsidR="00600F72" w:rsidRPr="00BE435B">
        <w:t>ovog rješenja</w:t>
      </w:r>
      <w:r w:rsidR="00A2158D" w:rsidRPr="00BE435B">
        <w:t xml:space="preserve">, </w:t>
      </w:r>
      <w:r w:rsidR="009764AF" w:rsidRPr="00BE435B">
        <w:t xml:space="preserve">skladno odredbi čl. 257. </w:t>
      </w:r>
      <w:r w:rsidR="00A2158D" w:rsidRPr="00BE435B">
        <w:t>Stečajnog zakona prijav</w:t>
      </w:r>
      <w:r w:rsidR="00600F72" w:rsidRPr="00BE435B">
        <w:t>e</w:t>
      </w:r>
      <w:r w:rsidR="00A2158D" w:rsidRPr="00BE435B">
        <w:t xml:space="preserve"> svoje </w:t>
      </w:r>
      <w:r w:rsidR="00222701" w:rsidRPr="00BE435B">
        <w:t xml:space="preserve">tražbine </w:t>
      </w:r>
      <w:r w:rsidR="009764AF" w:rsidRPr="00BE435B">
        <w:t>stečajnom upravitelju</w:t>
      </w:r>
      <w:r w:rsidR="00BE435B" w:rsidRPr="00BE435B">
        <w:t xml:space="preserve"> </w:t>
      </w:r>
      <w:r w:rsidR="00BE435B" w:rsidRPr="00EB47FF">
        <w:t>Milan</w:t>
      </w:r>
      <w:r w:rsidR="00BE435B">
        <w:t>u Macuri</w:t>
      </w:r>
      <w:r w:rsidR="00BE435B" w:rsidRPr="00EB47FF">
        <w:t xml:space="preserve"> iz Šibenika, Stjepana Radića 24</w:t>
      </w:r>
      <w:r w:rsidR="004E5078" w:rsidRPr="00BE435B">
        <w:rPr>
          <w:bCs/>
        </w:rPr>
        <w:t xml:space="preserve">. </w:t>
      </w:r>
      <w:r w:rsidRPr="00BE435B">
        <w:t>Prijavi je potrebno priložiti i potvrdu o uplaćenoj pristojbi koja iznos</w:t>
      </w:r>
      <w:r w:rsidR="009764AF" w:rsidRPr="00BE435B">
        <w:t>i 2% od vrijednosti tražbine</w:t>
      </w:r>
      <w:r w:rsidRPr="00BE435B">
        <w:t xml:space="preserve">, ali ne više od 500,00 </w:t>
      </w:r>
      <w:r w:rsidR="002E3F4E" w:rsidRPr="00BE435B">
        <w:t>k</w:t>
      </w:r>
      <w:r w:rsidRPr="00BE435B">
        <w:t>n, a uplaćuje se na žiro-račun državnog proračuna</w:t>
      </w:r>
      <w:r w:rsidR="001D70CF" w:rsidRPr="00BE435B">
        <w:t xml:space="preserve"> IBAN</w:t>
      </w:r>
      <w:r w:rsidRPr="00BE435B">
        <w:t xml:space="preserve"> </w:t>
      </w:r>
      <w:r w:rsidR="001D70CF" w:rsidRPr="00BE435B">
        <w:t xml:space="preserve">HR12 </w:t>
      </w:r>
      <w:r w:rsidRPr="00BE435B">
        <w:t>1001005-1863000160, pozivom na broj:</w:t>
      </w:r>
      <w:r w:rsidR="008160B5" w:rsidRPr="00BE435B">
        <w:t xml:space="preserve"> 64 5045-23405-</w:t>
      </w:r>
      <w:r w:rsidR="00152C15">
        <w:t>926-2016</w:t>
      </w:r>
      <w:r w:rsidR="008160B5" w:rsidRPr="00BE435B">
        <w:t>.</w:t>
      </w:r>
    </w:p>
    <w:p w:rsidRDefault="000F60FD" w:rsidP="000F60FD" w:rsidR="000F60FD" w:rsidRPr="00BE435B">
      <w:pPr>
        <w:jc w:val="both"/>
      </w:pPr>
    </w:p>
    <w:p w:rsidRDefault="00AA2BEB" w:rsidP="00AA2BEB" w:rsidR="002F6FA2" w:rsidRPr="00BE435B">
      <w:pPr>
        <w:jc w:val="both"/>
        <w:rPr>
          <w:b/>
        </w:rPr>
      </w:pPr>
      <w:r w:rsidRPr="00BE435B">
        <w:t>V.</w:t>
      </w:r>
      <w:r w:rsidRPr="00BE435B">
        <w:tab/>
      </w:r>
      <w:r w:rsidR="000F60FD" w:rsidRPr="00BE435B">
        <w:t xml:space="preserve">Pozivaju se razlučni </w:t>
      </w:r>
      <w:r w:rsidR="00A2158D" w:rsidRPr="00BE435B">
        <w:t xml:space="preserve">i izlučni </w:t>
      </w:r>
      <w:r w:rsidR="000F60FD" w:rsidRPr="00BE435B">
        <w:t xml:space="preserve">vjerovnici da u roku od </w:t>
      </w:r>
      <w:r w:rsidR="00600F72" w:rsidRPr="00BE435B">
        <w:t>60</w:t>
      </w:r>
      <w:r w:rsidR="000F60FD" w:rsidRPr="00BE435B">
        <w:t xml:space="preserve"> dana nakon objave</w:t>
      </w:r>
      <w:r w:rsidR="00600F72" w:rsidRPr="00BE435B">
        <w:t xml:space="preserve"> ovog rješenja podneskom</w:t>
      </w:r>
      <w:r w:rsidR="000F60FD" w:rsidRPr="00BE435B">
        <w:t xml:space="preserve"> </w:t>
      </w:r>
      <w:r w:rsidR="00A2158D" w:rsidRPr="00BE435B">
        <w:t>obavijest</w:t>
      </w:r>
      <w:r w:rsidR="00600F72" w:rsidRPr="00BE435B">
        <w:t>e</w:t>
      </w:r>
      <w:r w:rsidR="00A2158D" w:rsidRPr="00BE435B">
        <w:t xml:space="preserve"> stečajnog upravitelja</w:t>
      </w:r>
      <w:r w:rsidR="00BE435B" w:rsidRPr="00BE435B">
        <w:t xml:space="preserve"> </w:t>
      </w:r>
      <w:r w:rsidR="00BE435B" w:rsidRPr="00EB47FF">
        <w:t>Milan</w:t>
      </w:r>
      <w:r w:rsidR="00BE435B">
        <w:t>a Macuru</w:t>
      </w:r>
      <w:r w:rsidR="00BE435B" w:rsidRPr="00EB47FF">
        <w:t xml:space="preserve"> iz Šibenika, Stjepana Radića 24</w:t>
      </w:r>
      <w:r w:rsidR="004E5078" w:rsidRPr="00BE435B">
        <w:rPr>
          <w:bCs/>
        </w:rPr>
        <w:t xml:space="preserve">, </w:t>
      </w:r>
      <w:r w:rsidR="00A2158D" w:rsidRPr="00BE435B">
        <w:t xml:space="preserve">o svojim pravima, sukladno odredbi čl. </w:t>
      </w:r>
      <w:r w:rsidR="00600F72" w:rsidRPr="00BE435B">
        <w:t xml:space="preserve">258. </w:t>
      </w:r>
      <w:r w:rsidR="00A2158D" w:rsidRPr="00BE435B">
        <w:t>Stečajnog zakona</w:t>
      </w:r>
      <w:r w:rsidR="009764AF" w:rsidRPr="00BE435B">
        <w:t xml:space="preserve">. </w:t>
      </w:r>
      <w:r w:rsidR="000F60FD" w:rsidRPr="00BE435B">
        <w:t xml:space="preserve">Prijavi je potrebno priložiti i potvrdu o uplaćenoj pristojbi koja iznosi 2% od vrijednosti potraživanja, ali ne više od 500,00 </w:t>
      </w:r>
      <w:r w:rsidR="002864B0" w:rsidRPr="00BE435B">
        <w:t>k</w:t>
      </w:r>
      <w:r w:rsidR="000F60FD" w:rsidRPr="00BE435B">
        <w:t>n, a uplaćuje se na žiro-račun državnog proračuna</w:t>
      </w:r>
      <w:r w:rsidR="008C41CD" w:rsidRPr="00BE435B">
        <w:t xml:space="preserve"> IBAN HR12</w:t>
      </w:r>
      <w:r w:rsidR="000F60FD" w:rsidRPr="00BE435B">
        <w:t xml:space="preserve"> 1001005-1863000160, pozivom na broj</w:t>
      </w:r>
      <w:r w:rsidR="00AE052F" w:rsidRPr="00BE435B">
        <w:t xml:space="preserve">: </w:t>
      </w:r>
      <w:r w:rsidR="008160B5" w:rsidRPr="00BE435B">
        <w:t>64 5045-23405-</w:t>
      </w:r>
      <w:r w:rsidR="00152C15">
        <w:t>926-2016.</w:t>
      </w:r>
      <w:r w:rsidR="008160B5" w:rsidRPr="00BE435B">
        <w:rPr>
          <w:b/>
        </w:rPr>
        <w:t xml:space="preserve"> </w:t>
      </w:r>
    </w:p>
    <w:p w:rsidRDefault="000F60FD" w:rsidP="000F60FD" w:rsidR="000F60FD" w:rsidRPr="00BE435B">
      <w:pPr>
        <w:tabs>
          <w:tab w:pos="7350" w:val="left"/>
        </w:tabs>
        <w:jc w:val="both"/>
      </w:pPr>
      <w:r w:rsidRPr="00BE435B">
        <w:tab/>
      </w:r>
    </w:p>
    <w:p w:rsidRDefault="00A2158D" w:rsidP="000F60FD" w:rsidR="000F60FD" w:rsidRPr="00BE435B">
      <w:pPr>
        <w:jc w:val="both"/>
      </w:pPr>
      <w:r w:rsidRPr="00BE435B">
        <w:t>V</w:t>
      </w:r>
      <w:r w:rsidR="00600F72" w:rsidRPr="00BE435B">
        <w:t>I</w:t>
      </w:r>
      <w:r w:rsidR="00AA2BEB" w:rsidRPr="00BE435B">
        <w:t>.</w:t>
      </w:r>
      <w:r w:rsidR="00AA2BEB" w:rsidRPr="00BE435B">
        <w:tab/>
      </w:r>
      <w:r w:rsidR="000F60FD" w:rsidRPr="00BE435B">
        <w:t xml:space="preserve">Pozivaju se dužnici </w:t>
      </w:r>
      <w:r w:rsidRPr="00BE435B">
        <w:t xml:space="preserve">stečajnog dužnika </w:t>
      </w:r>
      <w:r w:rsidR="000F60FD" w:rsidRPr="00BE435B">
        <w:t xml:space="preserve">da svoje obveze </w:t>
      </w:r>
      <w:r w:rsidR="00600F72" w:rsidRPr="00BE435B">
        <w:t>bez odgode ispunjavaju</w:t>
      </w:r>
      <w:r w:rsidRPr="00BE435B">
        <w:t xml:space="preserve"> stečajnom upravitelju</w:t>
      </w:r>
      <w:r w:rsidR="00600F72" w:rsidRPr="00BE435B">
        <w:t xml:space="preserve"> za</w:t>
      </w:r>
      <w:r w:rsidRPr="00BE435B">
        <w:t xml:space="preserve"> stečajnog dužnika. </w:t>
      </w:r>
    </w:p>
    <w:p w:rsidRDefault="000F60FD" w:rsidP="000F60FD" w:rsidR="000F60FD" w:rsidRPr="00BE435B">
      <w:pPr>
        <w:jc w:val="both"/>
      </w:pPr>
    </w:p>
    <w:p w:rsidRDefault="00A2158D" w:rsidP="00A2158D" w:rsidR="00F75C44" w:rsidRPr="00BE435B">
      <w:pPr>
        <w:jc w:val="both"/>
      </w:pPr>
      <w:r w:rsidRPr="00BE435B">
        <w:t>VI</w:t>
      </w:r>
      <w:r w:rsidR="00F75C44" w:rsidRPr="00BE435B">
        <w:t>I</w:t>
      </w:r>
      <w:r w:rsidR="00AA2BEB" w:rsidRPr="00BE435B">
        <w:t>.</w:t>
      </w:r>
      <w:r w:rsidR="00AA2BEB" w:rsidRPr="00BE435B">
        <w:tab/>
      </w:r>
      <w:r w:rsidR="00F75C44" w:rsidRPr="00BE435B">
        <w:t>Pozivaju se vjerovnici stečajnog dužnika na</w:t>
      </w:r>
    </w:p>
    <w:p w:rsidRDefault="00F75C44" w:rsidP="007E1212" w:rsidR="00F75C44" w:rsidRPr="00BE435B">
      <w:pPr>
        <w:jc w:val="both"/>
      </w:pPr>
    </w:p>
    <w:p w:rsidRDefault="00F75C44" w:rsidP="007E1212" w:rsidR="00F75C44" w:rsidRPr="00BE435B">
      <w:pPr>
        <w:numPr>
          <w:ilvl w:val="0"/>
          <w:numId w:val="3"/>
        </w:numPr>
        <w:ind w:firstLine="0" w:left="0"/>
        <w:jc w:val="both"/>
      </w:pPr>
      <w:r w:rsidRPr="00BE435B">
        <w:t>r</w:t>
      </w:r>
      <w:r w:rsidR="000F60FD" w:rsidRPr="00BE435B">
        <w:t>očište</w:t>
      </w:r>
      <w:r w:rsidR="00A2158D" w:rsidRPr="00BE435B">
        <w:t xml:space="preserve"> za ispitivanje prijavljenih </w:t>
      </w:r>
      <w:r w:rsidRPr="00BE435B">
        <w:t>tražbina</w:t>
      </w:r>
      <w:r w:rsidR="00A2158D" w:rsidRPr="00BE435B">
        <w:t xml:space="preserve"> vjerovnika </w:t>
      </w:r>
      <w:r w:rsidRPr="00BE435B">
        <w:t xml:space="preserve">koje se </w:t>
      </w:r>
      <w:r w:rsidR="00FC7FDD" w:rsidRPr="00BE435B">
        <w:t>zakazuje za dan</w:t>
      </w:r>
      <w:r w:rsidR="00AA2BEB" w:rsidRPr="00BE435B">
        <w:t xml:space="preserve"> </w:t>
      </w:r>
      <w:r w:rsidR="00D14FCB">
        <w:t xml:space="preserve">10. svibnja 2019. u 9,00 sati </w:t>
      </w:r>
      <w:r w:rsidR="000F60FD" w:rsidRPr="00BE435B">
        <w:t xml:space="preserve">kod </w:t>
      </w:r>
      <w:r w:rsidR="008142A2" w:rsidRPr="00BE435B">
        <w:t xml:space="preserve">Trgovačkog suda u Zadru, sudnica </w:t>
      </w:r>
      <w:r w:rsidR="00F32CAA" w:rsidRPr="00BE435B">
        <w:t>14</w:t>
      </w:r>
      <w:r w:rsidR="00AA2BEB" w:rsidRPr="00BE435B">
        <w:t>/I</w:t>
      </w:r>
      <w:r w:rsidR="00A2158D" w:rsidRPr="00BE435B">
        <w:t>,</w:t>
      </w:r>
    </w:p>
    <w:p w:rsidRDefault="00F75C44" w:rsidP="00222701" w:rsidR="00F75C44" w:rsidRPr="00BE435B">
      <w:pPr>
        <w:jc w:val="both"/>
      </w:pPr>
    </w:p>
    <w:p w:rsidRDefault="00C10FC9" w:rsidP="00C10FC9" w:rsidR="000F60FD" w:rsidRPr="00BE435B">
      <w:pPr>
        <w:numPr>
          <w:ilvl w:val="0"/>
          <w:numId w:val="3"/>
        </w:numPr>
        <w:ind w:firstLine="0" w:left="0"/>
        <w:jc w:val="both"/>
      </w:pPr>
      <w:r w:rsidRPr="00BE435B">
        <w:lastRenderedPageBreak/>
        <w:t>i</w:t>
      </w:r>
      <w:r w:rsidR="007F66C6" w:rsidRPr="00BE435B">
        <w:t>zvještajno ročište</w:t>
      </w:r>
      <w:r w:rsidR="00F75C44" w:rsidRPr="00BE435B">
        <w:t xml:space="preserve"> koje se zakazuje za dan</w:t>
      </w:r>
      <w:r w:rsidR="006D4BA7" w:rsidRPr="00BE435B">
        <w:t xml:space="preserve"> </w:t>
      </w:r>
      <w:r w:rsidR="00D14FCB">
        <w:t xml:space="preserve">10. svibnja </w:t>
      </w:r>
      <w:r w:rsidR="006D4BA7" w:rsidRPr="00BE435B">
        <w:t>201</w:t>
      </w:r>
      <w:r w:rsidR="00555721" w:rsidRPr="00BE435B">
        <w:t>9</w:t>
      </w:r>
      <w:r w:rsidR="006D4BA7" w:rsidRPr="00BE435B">
        <w:t>. u 9,</w:t>
      </w:r>
      <w:r w:rsidR="003976BF">
        <w:t>2</w:t>
      </w:r>
      <w:r w:rsidR="00555721" w:rsidRPr="00BE435B">
        <w:t>0</w:t>
      </w:r>
      <w:r w:rsidR="006D4BA7" w:rsidRPr="00BE435B">
        <w:t xml:space="preserve"> s</w:t>
      </w:r>
      <w:r w:rsidR="003976BF">
        <w:t xml:space="preserve">ati </w:t>
      </w:r>
      <w:r w:rsidR="00704D9A" w:rsidRPr="00BE435B">
        <w:t xml:space="preserve">kod Trgovačkog suda u Zadru, </w:t>
      </w:r>
      <w:r w:rsidR="00FB2747" w:rsidRPr="00BE435B">
        <w:t xml:space="preserve">sudnica </w:t>
      </w:r>
      <w:r w:rsidR="00F32CAA" w:rsidRPr="00BE435B">
        <w:t>14</w:t>
      </w:r>
      <w:r w:rsidR="002819EF" w:rsidRPr="00BE435B">
        <w:t>/I</w:t>
      </w:r>
      <w:r w:rsidR="00A2158D" w:rsidRPr="00BE435B">
        <w:t>.</w:t>
      </w:r>
    </w:p>
    <w:p w:rsidRDefault="008971E2" w:rsidP="0039699B" w:rsidR="008971E2">
      <w:pPr>
        <w:jc w:val="both"/>
      </w:pPr>
    </w:p>
    <w:p w:rsidRDefault="00A2158D" w:rsidP="0039699B" w:rsidR="00D47766" w:rsidRPr="00BE435B">
      <w:pPr>
        <w:jc w:val="both"/>
      </w:pPr>
      <w:r w:rsidRPr="00BE435B">
        <w:t>VII</w:t>
      </w:r>
      <w:r w:rsidR="00F75C44" w:rsidRPr="00BE435B">
        <w:t>I</w:t>
      </w:r>
      <w:r w:rsidR="00BF0141" w:rsidRPr="00BE435B">
        <w:t>.</w:t>
      </w:r>
      <w:r w:rsidR="00BF0141" w:rsidRPr="00BE435B">
        <w:tab/>
      </w:r>
      <w:r w:rsidR="0039699B" w:rsidRPr="00BE435B">
        <w:t xml:space="preserve">Određuje se upis zabilježbe otvaranja stečajnog postupka u </w:t>
      </w:r>
      <w:r w:rsidR="000F60FD" w:rsidRPr="00BE435B">
        <w:t>registar</w:t>
      </w:r>
      <w:r w:rsidR="009C7826" w:rsidRPr="00BE435B">
        <w:t xml:space="preserve"> Trgovačkog suda u Zadru.</w:t>
      </w:r>
    </w:p>
    <w:p w:rsidRDefault="009C7826" w:rsidP="0039699B" w:rsidR="009C7826" w:rsidRPr="00BE435B">
      <w:pPr>
        <w:jc w:val="both"/>
      </w:pPr>
    </w:p>
    <w:p w:rsidRDefault="00BF0141" w:rsidP="00C00B47" w:rsidR="00555721" w:rsidRPr="00BE435B">
      <w:pPr>
        <w:jc w:val="both"/>
      </w:pPr>
      <w:r w:rsidRPr="00BE435B">
        <w:t>IX.</w:t>
      </w:r>
      <w:r w:rsidRPr="00BE435B">
        <w:tab/>
      </w:r>
      <w:r w:rsidR="00D47766" w:rsidRPr="00BE435B">
        <w:t xml:space="preserve">Određuje se upis zabilježbe </w:t>
      </w:r>
      <w:r w:rsidR="00F34313">
        <w:t>otvaranja stečajnog postupka u Z</w:t>
      </w:r>
      <w:r w:rsidR="00D14FCB">
        <w:t xml:space="preserve">birku pologa isprava </w:t>
      </w:r>
      <w:r w:rsidR="00F34313">
        <w:t>Općinskog suda u Gospiću, Zemljišnoknjižnog odjela Korenica</w:t>
      </w:r>
      <w:r w:rsidR="00FB035D" w:rsidRPr="00BE435B">
        <w:t>,</w:t>
      </w:r>
      <w:r w:rsidR="00C00B47" w:rsidRPr="00BE435B">
        <w:t xml:space="preserve"> u odnosu na</w:t>
      </w:r>
      <w:r w:rsidR="00FB035D" w:rsidRPr="00BE435B">
        <w:t>:</w:t>
      </w:r>
      <w:r w:rsidR="00C00B47" w:rsidRPr="00BE435B">
        <w:t xml:space="preserve"> </w:t>
      </w:r>
    </w:p>
    <w:p w:rsidRDefault="008F7542" w:rsidP="008F7542" w:rsidR="00F34313">
      <w:pPr>
        <w:jc w:val="both"/>
      </w:pPr>
      <w:r w:rsidRPr="00BE435B">
        <w:t>-</w:t>
      </w:r>
      <w:r w:rsidRPr="00BE435B">
        <w:tab/>
      </w:r>
      <w:r w:rsidR="00F34313">
        <w:t>k.č.br. 740, površine 10599, k.o. Korenica, suvlasnik za ½ dijela.</w:t>
      </w:r>
    </w:p>
    <w:p w:rsidRDefault="008971E2" w:rsidP="008F7542" w:rsidR="008971E2">
      <w:pPr>
        <w:jc w:val="both"/>
      </w:pPr>
    </w:p>
    <w:p w:rsidRDefault="000F60FD" w:rsidP="00CC3B7D" w:rsidR="000F60FD" w:rsidRPr="00BE435B">
      <w:pPr>
        <w:jc w:val="center"/>
      </w:pPr>
      <w:r w:rsidRPr="00BE435B">
        <w:t>Obrazloženje</w:t>
      </w:r>
    </w:p>
    <w:p w:rsidRDefault="00222701" w:rsidP="00CC3B7D" w:rsidR="00222701" w:rsidRPr="00BE435B">
      <w:pPr>
        <w:jc w:val="center"/>
      </w:pPr>
    </w:p>
    <w:p w:rsidRDefault="00C00B47" w:rsidP="00C00B47" w:rsidR="00555721" w:rsidRPr="00BE435B">
      <w:pPr>
        <w:ind w:firstLine="708"/>
        <w:jc w:val="both"/>
      </w:pPr>
      <w:r w:rsidRPr="00BE435B">
        <w:t xml:space="preserve">Financijska agencija, RC Split, Podružnica Zadar, Trgovačkom sudu u Zadra </w:t>
      </w:r>
      <w:r w:rsidR="00703D44" w:rsidRPr="00BE435B">
        <w:t xml:space="preserve">podnijela je </w:t>
      </w:r>
      <w:r w:rsidRPr="00BE435B">
        <w:t xml:space="preserve">sukladno odredbi čl. </w:t>
      </w:r>
      <w:r w:rsidR="00555721" w:rsidRPr="00BE435B">
        <w:t>4</w:t>
      </w:r>
      <w:r w:rsidR="008971E2">
        <w:t>29.</w:t>
      </w:r>
      <w:r w:rsidRPr="00BE435B">
        <w:t xml:space="preserve"> st. 1. Stečajnog zakona (Narodne novine broj 71/</w:t>
      </w:r>
      <w:r w:rsidR="008971E2">
        <w:t>20</w:t>
      </w:r>
      <w:r w:rsidRPr="00BE435B">
        <w:t>15</w:t>
      </w:r>
      <w:r w:rsidR="00F34313">
        <w:t>)</w:t>
      </w:r>
      <w:r w:rsidRPr="00BE435B">
        <w:t xml:space="preserve"> </w:t>
      </w:r>
      <w:r w:rsidR="00555721" w:rsidRPr="00BE435B">
        <w:t xml:space="preserve">zahtjev za provedbu skraćenog stečajnog postupka. </w:t>
      </w:r>
    </w:p>
    <w:p w:rsidRDefault="00555721" w:rsidP="00555721" w:rsidR="00F34313">
      <w:pPr>
        <w:ind w:firstLine="708"/>
        <w:jc w:val="both"/>
      </w:pPr>
      <w:r w:rsidRPr="00BE435B">
        <w:t xml:space="preserve">Postupajući temeljem čl. 433. Stečajnog zakona, a nakon što </w:t>
      </w:r>
      <w:r w:rsidR="00F34313">
        <w:t>je u propisanom roku osoba ovlaštena za zastupanje dužnika po zakonu podnijela sudu javnobilježnički ovjerovljeni popis imovine i obveza iz kojeg proizlazi da dužnik ima imovine, ovaj sud je rješenjem poslovni broj St-914/2015-9 od 8. lipnja 2016. obustavio skraćeni stečajni postupak nad uvodnom označenim stečajnim dužnikom, te odredio da će po pravomoćnosti predmetnog rješenja pokrenuti prethodni postupak odnosno otvoriti stečajni postupak. Predmetno rješ</w:t>
      </w:r>
      <w:r w:rsidR="003976BF">
        <w:t xml:space="preserve">enje postalo je pravomoćno </w:t>
      </w:r>
      <w:r w:rsidR="00F34313">
        <w:t xml:space="preserve">25. lipnja 2016. </w:t>
      </w:r>
    </w:p>
    <w:p w:rsidRDefault="00F34313" w:rsidP="002858D5" w:rsidR="002858D5">
      <w:pPr>
        <w:ind w:firstLine="708"/>
        <w:jc w:val="both"/>
      </w:pPr>
      <w:r>
        <w:t xml:space="preserve">Sud je rješenjem poslovni broj </w:t>
      </w:r>
      <w:r w:rsidR="003976BF">
        <w:t>St-926/2016-1 od 7. srpnja 2016</w:t>
      </w:r>
      <w:r>
        <w:t xml:space="preserve">. pokrenuo prethodni postupak radi utvrđivanja </w:t>
      </w:r>
      <w:r w:rsidR="0084379F">
        <w:t xml:space="preserve">pretpostavki za otvaranje stečajnog postupka nad uvodno označenim dužnikom, a rješenjem od 9. svibnja 2018. imenovao je privremenog stečajnog upravitelja u osobi Milana Macure iz Šibenika, koji je trebao </w:t>
      </w:r>
      <w:r w:rsidR="002858D5">
        <w:t xml:space="preserve">ispitati između ostalog </w:t>
      </w:r>
      <w:r w:rsidR="003976BF">
        <w:t>ispitati</w:t>
      </w:r>
      <w:r w:rsidR="002858D5">
        <w:t xml:space="preserve"> postojanje razloga za otvaranje stečajnoga postupka nad dužnikom, ispitati da li dužnik obavlja svoju poslovnu djelatnost tj. postoje li uvjeti za nastavak poslovanja dužnika, utvrditi jesu li u odnosu na nekretninu oznake čest. zem. 740 k.o. Korenica upisanu u zk. ul. ZP-453/07 (zbirci pologa isprava za k.o. Korenica koja se vodi kod zemljišnoknjižnog odjela Općinskog suda u Gospiću) u korist dužnika za suvlasnički udjel od 1/2 dijela u tijeku ovršni postupci pokrenuti od strane razlučnih vjerovnika tj. jesu li ispunjene zakonske pretpostavke za njenu prodaju u stečajnom postupku kao i utvrditi postojanje druge imovine dužnika unovčenjem koje bi se mogli podmiriti troškovi postupka i namiriti vjerovnici dužnika, te o navedenim utvrđenjima sudu dostaviti izvješće. </w:t>
      </w:r>
    </w:p>
    <w:p w:rsidRDefault="002858D5" w:rsidP="002858D5" w:rsidR="00C20E1A">
      <w:pPr>
        <w:ind w:firstLine="708"/>
        <w:jc w:val="both"/>
      </w:pPr>
      <w:r>
        <w:t xml:space="preserve">Privremeni stečajni upravitelj sudu je dostavio izvješće 13. lipnja 2018., te dopunu istoga 1. veljače 2019., a iz kojeg izvješća proizlazi da do dana pisanja izvješća tj. dopune istoga dužnik nije podmirio evidentirana dugovanja radi kojih je i bio pokrenut prethodni postupak, a koje dugovanje je na dan 1. rujna 2015. iznosilo 26.349,23 kn. U odnosu na imovinu stečajnog dužnika i to nekretnine kat.čest.740 k.o. Korenica, površine 10599m2 u odnosu na koju je dužnik u zbirci pologa isprava Općinskog suda u Gospiću, Zemljišnoknjižnog odjela Korenica upisan kao suvlasnik za ½ dijela, </w:t>
      </w:r>
      <w:r w:rsidR="00C20E1A">
        <w:t>privremeni stečajni upravitelj je utvrdio da navedena nekretnina nije predmetom ovršnog postupka, a osim navedene nekretnine dužnik da nije vlasnik neke druge imovine ili potraživanja koja bi eventualno predstavljala stečajnu masu. Isti je nadalje predložio, a imajući u vidu da se radi o suvlasništvu nekretnine površine 10.599m2 da i bez postojanja procjene vrijednosti iste da se može zaključiti kako bi prodajom bilo moguće namiriti troškove stečajnog postupka koje je isti procijenio na iznos od 44.600,00 kn i barem dijelom vjerovnike.</w:t>
      </w:r>
    </w:p>
    <w:p w:rsidRDefault="00FE1875" w:rsidP="00C20E1A" w:rsidR="00FE1875" w:rsidRPr="00EB47FF">
      <w:pPr>
        <w:ind w:firstLine="708"/>
        <w:jc w:val="both"/>
      </w:pPr>
      <w:r w:rsidRPr="00EB47FF">
        <w:t>Obzirom da je utvrđeno postojanje stečajnog razloga jer je stečajni dužnik nesposoban za plaćanje budući ne može ispunjavati svoje dospjele novčane obveze u smislu čl. 6. st. 1. i 2. Stečajnog zakona kao i obzirom da isti u vlasništvu ima imovinu i to nekretnin</w:t>
      </w:r>
      <w:r w:rsidR="00172516">
        <w:t>u</w:t>
      </w:r>
      <w:r>
        <w:t xml:space="preserve">, </w:t>
      </w:r>
      <w:r w:rsidRPr="00EB47FF">
        <w:t xml:space="preserve">unovčenjem koje imovine </w:t>
      </w:r>
      <w:r w:rsidR="00C20E1A">
        <w:t xml:space="preserve">bi </w:t>
      </w:r>
      <w:r w:rsidRPr="00EB47FF">
        <w:t xml:space="preserve">se mogu pokriti troškovi postupka i vjerovnici, </w:t>
      </w:r>
      <w:r w:rsidR="00C20E1A">
        <w:t xml:space="preserve">to je sud, a po </w:t>
      </w:r>
      <w:r w:rsidR="00C20E1A">
        <w:lastRenderedPageBreak/>
        <w:t xml:space="preserve">prijedlogu privremenog stečajnog upravitelja </w:t>
      </w:r>
      <w:r w:rsidRPr="00EB47FF">
        <w:t xml:space="preserve">u smislu članaka 129. i  130. Stečajnog zakona </w:t>
      </w:r>
      <w:r w:rsidR="00C20E1A">
        <w:t xml:space="preserve">odlučio </w:t>
      </w:r>
      <w:r w:rsidR="00C20E1A" w:rsidRPr="00EB47FF">
        <w:t>otvor</w:t>
      </w:r>
      <w:r w:rsidR="00C20E1A">
        <w:t>iti stečajni postupak nad uvodno označenim stečajnim dužnikom.</w:t>
      </w:r>
    </w:p>
    <w:p w:rsidRDefault="00C4602B" w:rsidP="00C4602B" w:rsidR="00C20E1A" w:rsidRPr="00C4602B">
      <w:pPr>
        <w:ind w:firstLine="708"/>
        <w:jc w:val="both"/>
        <w:rPr>
          <w:bCs/>
        </w:rPr>
      </w:pPr>
      <w:r w:rsidRPr="00B806E9">
        <w:rPr>
          <w:bCs/>
        </w:rPr>
        <w:t xml:space="preserve">Imenovanje stečajnog upravitelja izvršeno je sukladno odredbi čl. 85. st. 2. Stečajnog zakona, </w:t>
      </w:r>
      <w:r w:rsidRPr="00B806E9">
        <w:t xml:space="preserve">te sukladno čl. 129. st. 1. točki 2. Stečajnog zakona, rješenje o otvaranju stečajnog postupka sadrži i prezime i ime i adresu stečajnog upravitelja, pa je riješeno kao u točki II. izreke. </w:t>
      </w:r>
    </w:p>
    <w:p w:rsidRDefault="00FE1875" w:rsidP="00FE1875" w:rsidR="00FE1875" w:rsidRPr="003423AC">
      <w:pPr>
        <w:ind w:firstLine="708"/>
        <w:jc w:val="both"/>
        <w:rPr>
          <w:b/>
        </w:rPr>
      </w:pPr>
      <w:r w:rsidRPr="003423AC">
        <w:t>Nalog iz točke VIII</w:t>
      </w:r>
      <w:r>
        <w:t>.</w:t>
      </w:r>
      <w:r w:rsidRPr="003423AC">
        <w:t xml:space="preserve"> i IX</w:t>
      </w:r>
      <w:r>
        <w:t>.</w:t>
      </w:r>
      <w:r w:rsidRPr="003423AC">
        <w:t xml:space="preserve"> ovog rješenja temelji se na odredbi članka 129. stavak 2. i čl. 34. st. 3. Stečajnog zakona, a radi postupanja navedenih tijela u skladu sa odredbom čl</w:t>
      </w:r>
      <w:r w:rsidR="00C20E1A">
        <w:t>. 131. st. 2. Stečajnog zakona.</w:t>
      </w:r>
    </w:p>
    <w:p w:rsidRDefault="00FE1875" w:rsidP="00FE1875" w:rsidR="00FE1875" w:rsidRPr="003423AC">
      <w:pPr>
        <w:jc w:val="both"/>
      </w:pPr>
      <w:r w:rsidRPr="003423AC">
        <w:t xml:space="preserve">          Slijedom navedenog odlučeno je kao u izreci ovog rješenja.</w:t>
      </w: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ind w:firstLine="708"/>
        <w:jc w:val="center"/>
      </w:pPr>
      <w:r w:rsidRPr="00EB47FF">
        <w:t xml:space="preserve">U Zadru </w:t>
      </w:r>
      <w:r w:rsidR="00C20E1A">
        <w:t>15. veljače 2019.</w:t>
      </w:r>
    </w:p>
    <w:p w:rsidRDefault="00FE1875" w:rsidP="00FE1875" w:rsidR="00FE1875" w:rsidRPr="00EB47FF">
      <w:pPr>
        <w:jc w:val="both"/>
      </w:pPr>
    </w:p>
    <w:p w:rsidRDefault="0034658C" w:rsidP="0034658C" w:rsidR="0034658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34658C" w:rsidP="0034658C" w:rsidR="0034658C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34658C" w:rsidP="0034658C" w:rsidR="0034658C" w:rsidRPr="006F3E15"/>
    <w:p w:rsidRDefault="00FE1875" w:rsidP="0034658C" w:rsidR="00FE1875" w:rsidRPr="006F3E15">
      <w:pPr>
        <w:jc w:val="center"/>
      </w:pPr>
    </w:p>
    <w:p w:rsidRDefault="00FE1875" w:rsidP="00FE1875" w:rsidR="00FE1875">
      <w:pPr>
        <w:jc w:val="both"/>
      </w:pPr>
    </w:p>
    <w:p w:rsidRDefault="00FE1875" w:rsidP="00FE1875" w:rsidR="00FE1875" w:rsidRPr="00EB47FF">
      <w:pPr>
        <w:jc w:val="both"/>
      </w:pPr>
      <w:r w:rsidRPr="00EB47FF">
        <w:t>POUKA O PRAVNOM LIJEKU:</w:t>
      </w:r>
    </w:p>
    <w:p w:rsidRDefault="00FE1875" w:rsidP="00FE1875" w:rsidR="00FE1875" w:rsidRPr="00EB47FF">
      <w:pPr>
        <w:ind w:firstLine="705"/>
        <w:jc w:val="both"/>
      </w:pPr>
      <w:r w:rsidRPr="00EB47FF">
        <w:t>Protiv ovog rješenja pravo na žalbu ima osoba koja je bila ovlaštena za zastupanje dužnika po zakonu do dana nastupanja pravnih posljedica otvaranja stečajnog postupka (čl. 128. st. 8. SZ-a).</w:t>
      </w:r>
    </w:p>
    <w:p w:rsidRDefault="00FE1875" w:rsidP="00FE1875" w:rsidR="00FE1875" w:rsidRPr="00EB47FF">
      <w:pPr>
        <w:ind w:firstLine="705"/>
        <w:jc w:val="both"/>
      </w:pPr>
      <w:r w:rsidRPr="00EB47FF">
        <w:t>Žalba se podnosi ovom sudu za Visoki trgovački sud Republike Hrvatske u 3 (tri) primjerka u roku od 8 (osam) dana od prijema rješenja, odnosno od isteka osmog dana od dana objave na e-Oglasnoj ploči suda.</w:t>
      </w: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jc w:val="both"/>
      </w:pPr>
    </w:p>
    <w:p w:rsidRDefault="00FE1875" w:rsidP="00FE1875" w:rsidR="00FE1875" w:rsidRPr="00EB47FF">
      <w:pPr>
        <w:ind w:hanging="705" w:left="705"/>
        <w:rPr>
          <w:color w:val="000000"/>
        </w:rPr>
      </w:pPr>
      <w:r w:rsidRPr="00EB47FF">
        <w:rPr>
          <w:color w:val="000000"/>
        </w:rPr>
        <w:t>DNA:</w:t>
      </w:r>
    </w:p>
    <w:p w:rsidRDefault="00FE1875" w:rsidP="00FE1875" w:rsidR="00C4602B">
      <w:pPr>
        <w:numPr>
          <w:ilvl w:val="0"/>
          <w:numId w:val="2"/>
        </w:numPr>
        <w:rPr>
          <w:color w:val="000000"/>
        </w:rPr>
      </w:pPr>
      <w:r w:rsidRPr="00C4602B">
        <w:rPr>
          <w:color w:val="000000"/>
        </w:rPr>
        <w:t xml:space="preserve">Stečajnom dužniku, </w:t>
      </w:r>
    </w:p>
    <w:p w:rsidRDefault="00FE1875" w:rsidP="00FE1875" w:rsidR="00C4602B">
      <w:pPr>
        <w:numPr>
          <w:ilvl w:val="0"/>
          <w:numId w:val="2"/>
        </w:numPr>
        <w:rPr>
          <w:color w:val="000000"/>
        </w:rPr>
      </w:pPr>
      <w:r w:rsidRPr="00C4602B">
        <w:rPr>
          <w:color w:val="000000"/>
        </w:rPr>
        <w:t xml:space="preserve">Stečajnom upravitelju uz izjavu i potvrdu o imenovanju, </w:t>
      </w:r>
    </w:p>
    <w:p w:rsidRDefault="00FE1875" w:rsidP="00FE1875" w:rsidR="00FE1875" w:rsidRPr="00C4602B">
      <w:pPr>
        <w:numPr>
          <w:ilvl w:val="0"/>
          <w:numId w:val="2"/>
        </w:numPr>
        <w:rPr>
          <w:color w:val="000000"/>
        </w:rPr>
      </w:pPr>
      <w:r w:rsidRPr="00C4602B">
        <w:rPr>
          <w:color w:val="000000"/>
        </w:rPr>
        <w:t xml:space="preserve">FINA,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ŽDO – Zadar,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Poreznoj upravi Zadar,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t xml:space="preserve">Općinski sud u </w:t>
      </w:r>
      <w:r w:rsidR="00C4602B">
        <w:t xml:space="preserve">Gospiću, </w:t>
      </w:r>
      <w:r w:rsidRPr="00EB47FF">
        <w:t>Zemljišnoknjižni odjel</w:t>
      </w:r>
      <w:r w:rsidR="00C4602B">
        <w:t xml:space="preserve"> Korenica</w:t>
      </w:r>
      <w:r>
        <w:t>,</w:t>
      </w:r>
      <w:r w:rsidRPr="00EB47FF">
        <w:t xml:space="preserve"> </w:t>
      </w:r>
      <w:r w:rsidR="00FE4C39">
        <w:t>Korenica, Trg. Sv. Jurja 5,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 xml:space="preserve">Sudskom registru, 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e-Oglasna ploča sudova</w:t>
      </w:r>
      <w:r>
        <w:rPr>
          <w:color w:val="000000"/>
        </w:rPr>
        <w:t>,</w:t>
      </w:r>
      <w:r w:rsidR="003976BF">
        <w:rPr>
          <w:color w:val="000000"/>
        </w:rPr>
        <w:t xml:space="preserve"> uz list spisa 34 do 50 i 52</w:t>
      </w:r>
    </w:p>
    <w:p w:rsidRDefault="00FE1875" w:rsidP="00FE1875" w:rsidR="00FE1875" w:rsidRPr="00EB47FF">
      <w:pPr>
        <w:numPr>
          <w:ilvl w:val="0"/>
          <w:numId w:val="2"/>
        </w:numPr>
        <w:rPr>
          <w:color w:val="000000"/>
        </w:rPr>
      </w:pPr>
      <w:r w:rsidRPr="00EB47FF">
        <w:rPr>
          <w:color w:val="000000"/>
        </w:rPr>
        <w:t>Pisarnica suda-ovdje</w:t>
      </w:r>
      <w:r>
        <w:rPr>
          <w:color w:val="000000"/>
        </w:rPr>
        <w:t>,</w:t>
      </w:r>
    </w:p>
    <w:p w:rsidRDefault="00FE1875" w:rsidP="00FE1875" w:rsidR="00FE1875" w:rsidRPr="00EB47FF">
      <w:pPr>
        <w:numPr>
          <w:ilvl w:val="0"/>
          <w:numId w:val="2"/>
        </w:numPr>
        <w:jc w:val="both"/>
      </w:pPr>
      <w:r w:rsidRPr="00EB47FF">
        <w:rPr>
          <w:color w:val="000000"/>
        </w:rPr>
        <w:t>U spis.</w:t>
      </w:r>
    </w:p>
    <w:p w:rsidRDefault="00FE1875" w:rsidP="00FE1875" w:rsidR="00FE1875" w:rsidRPr="00EB47FF">
      <w:pPr>
        <w:ind w:hanging="705" w:left="705"/>
        <w:rPr>
          <w:b/>
          <w:color w:val="000000"/>
        </w:rPr>
      </w:pPr>
    </w:p>
    <w:p w:rsidRDefault="00FE1875" w:rsidP="00FE1875" w:rsidR="00FE1875" w:rsidRPr="00EB47FF">
      <w:pPr>
        <w:ind w:firstLine="705"/>
        <w:jc w:val="both"/>
      </w:pPr>
    </w:p>
    <w:p w:rsidRDefault="00FE1875" w:rsidP="00FE1875" w:rsidR="00FE1875" w:rsidRPr="00EB47FF">
      <w:pPr>
        <w:ind w:firstLine="705"/>
        <w:jc w:val="both"/>
      </w:pPr>
    </w:p>
    <w:p w:rsidRDefault="00FE1875" w:rsidP="00FE1875" w:rsidR="00FE1875" w:rsidRPr="00EB47FF">
      <w:pPr>
        <w:ind w:firstLine="705"/>
        <w:jc w:val="both"/>
      </w:pPr>
    </w:p>
    <w:p w:rsidRDefault="00FE1875" w:rsidP="00E16BCB" w:rsidR="00FE1875">
      <w:pPr>
        <w:ind w:firstLine="708"/>
        <w:jc w:val="both"/>
      </w:pPr>
    </w:p>
    <w:sectPr w:rsidSect="004E5078" w:rsidR="00FE18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135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4C2D23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287D7F" w:rsidP="00D14FCB" w:rsidR="00D14FCB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D14FCB">
      <w:rPr>
        <w:sz w:val="22"/>
        <w:szCs w:val="22"/>
      </w:rPr>
      <w:t>926/2016-19</w:t>
    </w:r>
  </w:p>
  <w:p w:rsidRDefault="00EB1224" w:rsidP="00BE435B" w:rsidR="00EB1224" w:rsidRPr="009C7826">
    <w:pPr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6D4BA7">
    <w:pPr>
      <w:jc w:val="right"/>
      <w:rPr>
        <w:sz w:val="22"/>
        <w:szCs w:val="22"/>
      </w:rPr>
    </w:pPr>
    <w:r w:rsidRPr="006D4BA7">
      <w:rPr>
        <w:sz w:val="22"/>
        <w:szCs w:val="22"/>
      </w:rPr>
      <w:t>Poslovni broj: 2 St-</w:t>
    </w:r>
    <w:r w:rsidR="00FD6223">
      <w:rPr>
        <w:sz w:val="22"/>
        <w:szCs w:val="22"/>
      </w:rPr>
      <w:t>926/2016-19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0AA1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16617"/>
    <w:rsid w:val="00137109"/>
    <w:rsid w:val="001403FE"/>
    <w:rsid w:val="00142C08"/>
    <w:rsid w:val="00152811"/>
    <w:rsid w:val="00152C15"/>
    <w:rsid w:val="0015752D"/>
    <w:rsid w:val="00172516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19EF"/>
    <w:rsid w:val="00283377"/>
    <w:rsid w:val="002858D5"/>
    <w:rsid w:val="002864B0"/>
    <w:rsid w:val="002879A3"/>
    <w:rsid w:val="00287D7F"/>
    <w:rsid w:val="00292A99"/>
    <w:rsid w:val="002936E9"/>
    <w:rsid w:val="002A7FF0"/>
    <w:rsid w:val="002B1202"/>
    <w:rsid w:val="002B20CB"/>
    <w:rsid w:val="002B55AC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4D8E"/>
    <w:rsid w:val="0034658C"/>
    <w:rsid w:val="00353DC2"/>
    <w:rsid w:val="00367CD6"/>
    <w:rsid w:val="00373239"/>
    <w:rsid w:val="00382406"/>
    <w:rsid w:val="0039699B"/>
    <w:rsid w:val="0039713D"/>
    <w:rsid w:val="003976BF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5F1A"/>
    <w:rsid w:val="004563A1"/>
    <w:rsid w:val="004565A9"/>
    <w:rsid w:val="004807E2"/>
    <w:rsid w:val="00491920"/>
    <w:rsid w:val="004923EA"/>
    <w:rsid w:val="004A2F29"/>
    <w:rsid w:val="004A53BF"/>
    <w:rsid w:val="004B31CB"/>
    <w:rsid w:val="004B5BE6"/>
    <w:rsid w:val="004B5FDA"/>
    <w:rsid w:val="004B629B"/>
    <w:rsid w:val="004C2D23"/>
    <w:rsid w:val="004C5754"/>
    <w:rsid w:val="004D1602"/>
    <w:rsid w:val="004D48E7"/>
    <w:rsid w:val="004D4E09"/>
    <w:rsid w:val="004D702C"/>
    <w:rsid w:val="004E28B8"/>
    <w:rsid w:val="004E507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5721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4BA7"/>
    <w:rsid w:val="006D5DF5"/>
    <w:rsid w:val="006D749E"/>
    <w:rsid w:val="00702C1A"/>
    <w:rsid w:val="00703D44"/>
    <w:rsid w:val="00704D1C"/>
    <w:rsid w:val="00704D9A"/>
    <w:rsid w:val="00713641"/>
    <w:rsid w:val="00713AB6"/>
    <w:rsid w:val="007228EC"/>
    <w:rsid w:val="00723C99"/>
    <w:rsid w:val="007528BB"/>
    <w:rsid w:val="00753E49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379F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71E2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542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39F9"/>
    <w:rsid w:val="00B0695E"/>
    <w:rsid w:val="00B10E44"/>
    <w:rsid w:val="00B138E8"/>
    <w:rsid w:val="00B13C8D"/>
    <w:rsid w:val="00B14FC1"/>
    <w:rsid w:val="00B34DF7"/>
    <w:rsid w:val="00B86255"/>
    <w:rsid w:val="00B8691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35B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0E1A"/>
    <w:rsid w:val="00C22116"/>
    <w:rsid w:val="00C4602B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340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14FCB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6BCB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4313"/>
    <w:rsid w:val="00F36DB5"/>
    <w:rsid w:val="00F37EF0"/>
    <w:rsid w:val="00F47C3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D6223"/>
    <w:rsid w:val="00FE102C"/>
    <w:rsid w:val="00FE1875"/>
    <w:rsid w:val="00FE4C39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Reetkatablice" w:type="table">
    <w:name w:val="Table Grid"/>
    <w:basedOn w:val="Obinatablica"/>
    <w:uiPriority w:val="59"/>
    <w:rsid w:val="00FE4C39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2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D2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2D2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2D2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2D2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Reetkatablice" w:type="table">
    <w:name w:val="Table Grid"/>
    <w:basedOn w:val="Obinatablica"/>
    <w:uiPriority w:val="59"/>
    <w:rsid w:val="00FE4C3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2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D2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2D2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2D2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2D2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59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ORADA d.o.o. za poslovanje nekretninama</izvorni_sadrzaj>
    <derivirana_varijabla naziv="DomainObject.Predmet.ProtustrankaFormated_1">  ORADA d.o.o. za poslovanje nekretninama</derivirana_varijabla>
  </DomainObject.Predmet.ProtustrankaFormated>
  <DomainObject.Predmet.ProtustrankaFormatedOIB>
    <izvorni_sadrzaj>  ORADA d.o.o. za poslovanje nekretninama, OIB 73427170710</izvorni_sadrzaj>
    <derivirana_varijabla naziv="DomainObject.Predmet.ProtustrankaFormatedOIB_1">  ORADA d.o.o. za poslovanje nekretninama, OIB 73427170710</derivirana_varijabla>
  </DomainObject.Predmet.ProtustrankaFormatedOIB>
  <DomainObject.Predmet.ProtustrankaFormatedWithAdress>
    <izvorni_sadrzaj> ORADA d.o.o. za poslovanje nekretninama, Antuna Barca 3D, 23000 Zadar</izvorni_sadrzaj>
    <derivirana_varijabla naziv="DomainObject.Predmet.ProtustrankaFormatedWithAdress_1"> ORADA d.o.o. za poslovanje nekretninama, Antuna Barca 3D, 23000 Zadar</derivirana_varijabla>
  </DomainObject.Predmet.ProtustrankaFormatedWithAdress>
  <DomainObject.Predmet.ProtustrankaFormatedWithAdressOIB>
    <izvorni_sadrzaj> ORADA d.o.o. za poslovanje nekretninama, OIB 73427170710, Antuna Barca 3D, 23000 Zadar</izvorni_sadrzaj>
    <derivirana_varijabla naziv="DomainObject.Predmet.ProtustrankaFormatedWithAdressOIB_1"> ORADA d.o.o. za poslovanje nekretninama, OIB 73427170710, Antuna Barca 3D, 23000 Zadar</derivirana_varijabla>
  </DomainObject.Predmet.ProtustrankaFormatedWithAdressOIB>
  <DomainObject.Predmet.ProtustrankaWithAdress>
    <izvorni_sadrzaj>ORADA d.o.o. za poslovanje nekretninama Antuna Barca 3D, 23000 Zadar</izvorni_sadrzaj>
    <derivirana_varijabla naziv="DomainObject.Predmet.ProtustrankaWithAdress_1">ORADA d.o.o. za poslovanje nekretninama Antuna Barca 3D, 23000 Zadar</derivirana_varijabla>
  </DomainObject.Predmet.ProtustrankaWithAdress>
  <DomainObject.Predmet.ProtustrankaWithAdressOIB>
    <izvorni_sadrzaj>ORADA d.o.o. za poslovanje nekretninama, OIB 73427170710, Antuna Barca 3D, 23000 Zadar</izvorni_sadrzaj>
    <derivirana_varijabla naziv="DomainObject.Predmet.ProtustrankaWithAdressOIB_1">ORADA d.o.o. za poslovanje nekretninama, OIB 73427170710, Antuna Barca 3D, 23000 Zadar</derivirana_varijabla>
  </DomainObject.Predmet.ProtustrankaWithAdressOIB>
  <DomainObject.Predmet.ProtustrankaNazivFormated>
    <izvorni_sadrzaj>ORADA d.o.o. za poslovanje nekretninama</izvorni_sadrzaj>
    <derivirana_varijabla naziv="DomainObject.Predmet.ProtustrankaNazivFormated_1">ORADA d.o.o. za poslovanje nekretninama</derivirana_varijabla>
  </DomainObject.Predmet.ProtustrankaNazivFormated>
  <DomainObject.Predmet.ProtustrankaNazivFormatedOIB>
    <izvorni_sadrzaj>ORADA d.o.o. za poslovanje nekretninama, OIB 73427170710</izvorni_sadrzaj>
    <derivirana_varijabla naziv="DomainObject.Predmet.ProtustrankaNazivFormatedOIB_1">ORADA d.o.o. za poslovanje nekretninama, OIB 73427170710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Denis Karlović</izvorni_sadrzaj>
    <derivirana_varijabla naziv="DomainObject.Predmet.StrankaFormated_1">  FINA; Denis Karlović</derivirana_varijabla>
  </DomainObject.Predmet.StrankaFormated>
  <DomainObject.Predmet.StrankaFormatedOIB>
    <izvorni_sadrzaj>  FINA, OIB 85821130368; Denis Karlović, OIB 33487321104</izvorni_sadrzaj>
    <derivirana_varijabla naziv="DomainObject.Predmet.StrankaFormatedOIB_1">  FINA, OIB 85821130368; Denis Karlović, OIB 33487321104</derivirana_varijabla>
  </DomainObject.Predmet.StrankaFormatedOIB>
  <DomainObject.Predmet.StrankaFormatedWithAdress>
    <izvorni_sadrzaj> FINA; Denis Karlović, Polačišće 3, 23000 Zadar</izvorni_sadrzaj>
    <derivirana_varijabla naziv="DomainObject.Predmet.StrankaFormatedWithAdress_1"> FINA; Denis Karlović, Polačišće 3, 23000 Zadar</derivirana_varijabla>
  </DomainObject.Predmet.StrankaFormatedWithAdress>
  <DomainObject.Predmet.StrankaFormatedWithAdressOIB>
    <izvorni_sadrzaj> FINA, OIB 85821130368; Denis Karlović, OIB 33487321104, Polačišće 3, 23000 Zadar</izvorni_sadrzaj>
    <derivirana_varijabla naziv="DomainObject.Predmet.StrankaFormatedWithAdressOIB_1"> FINA, OIB 85821130368; Denis Karlović, OIB 33487321104, Polačišće 3, 23000 Zadar</derivirana_varijabla>
  </DomainObject.Predmet.StrankaFormatedWithAdressOIB>
  <DomainObject.Predmet.StrankaWithAdress>
    <izvorni_sadrzaj>FINA ,Denis Karlović Polačišće 3,23000 Zadar</izvorni_sadrzaj>
    <derivirana_varijabla naziv="DomainObject.Predmet.StrankaWithAdress_1">FINA ,Denis Karlović Polačišće 3,23000 Zadar</derivirana_varijabla>
  </DomainObject.Predmet.StrankaWithAdress>
  <DomainObject.Predmet.StrankaWithAdressOIB>
    <izvorni_sadrzaj>FINA, OIB 85821130368,Denis Karlović, OIB 33487321104, Polačišće 3,23000 Zadar</izvorni_sadrzaj>
    <derivirana_varijabla naziv="DomainObject.Predmet.StrankaWithAdressOIB_1">FINA, OIB 85821130368,Denis Karlović, OIB 33487321104, Polačišće 3,23000 Zadar</derivirana_varijabla>
  </DomainObject.Predmet.StrankaWithAdressOIB>
  <DomainObject.Predmet.StrankaNazivFormated>
    <izvorni_sadrzaj>FINA,Denis Karlović</izvorni_sadrzaj>
    <derivirana_varijabla naziv="DomainObject.Predmet.StrankaNazivFormated_1">FINA,Denis Karlović</derivirana_varijabla>
  </DomainObject.Predmet.StrankaNazivFormated>
  <DomainObject.Predmet.StrankaNazivFormatedOIB>
    <izvorni_sadrzaj>FINA, OIB 85821130368,Denis Karlović, OIB 33487321104</izvorni_sadrzaj>
    <derivirana_varijabla naziv="DomainObject.Predmet.StrankaNazivFormatedOIB_1">FINA, OIB 85821130368,Denis Karlović, OIB 33487321104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Denis Karlović</item>
    </izvorni_sadrzaj>
    <derivirana_varijabla naziv="DomainObject.Predmet.StrankaListFormated_1">
      <item>FINA</item>
      <item>Denis Karlović</item>
    </derivirana_varijabla>
  </DomainObject.Predmet.StrankaListFormated>
  <DomainObject.Predmet.StrankaListFormatedOIB>
    <izvorni_sadrzaj>
      <item>FINA, OIB 85821130368</item>
      <item>Denis Karlović, OIB 33487321104</item>
    </izvorni_sadrzaj>
    <derivirana_varijabla naziv="DomainObject.Predmet.StrankaListFormatedOIB_1">
      <item>FINA, OIB 85821130368</item>
      <item>Denis Karlović, OIB 33487321104</item>
    </derivirana_varijabla>
  </DomainObject.Predmet.StrankaListFormatedOIB>
  <DomainObject.Predmet.StrankaListFormatedWithAdress>
    <izvorni_sadrzaj>
      <item>FINA</item>
      <item>Denis Karlović, Polačišće 3, 23000 Zadar</item>
    </izvorni_sadrzaj>
    <derivirana_varijabla naziv="DomainObject.Predmet.StrankaListFormatedWithAdress_1">
      <item>FINA</item>
      <item>Denis Karlović, Polačišće 3, 23000 Zadar</item>
    </derivirana_varijabla>
  </DomainObject.Predmet.StrankaListFormatedWithAdress>
  <DomainObject.Predmet.StrankaListFormatedWithAdressOIB>
    <izvorni_sadrzaj>
      <item>FINA, OIB 85821130368</item>
      <item>Denis Karlović, OIB 33487321104, Polačišće 3, 23000 Zadar</item>
    </izvorni_sadrzaj>
    <derivirana_varijabla naziv="DomainObject.Predmet.StrankaListFormatedWithAdressOIB_1">
      <item>FINA, OIB 85821130368</item>
      <item>Denis Karlović, OIB 33487321104, Polačišće 3, 23000 Zadar</item>
    </derivirana_varijabla>
  </DomainObject.Predmet.StrankaListFormatedWithAdressOIB>
  <DomainObject.Predmet.StrankaListNazivFormated>
    <izvorni_sadrzaj>
      <item>FINA</item>
      <item>Denis Karlović</item>
    </izvorni_sadrzaj>
    <derivirana_varijabla naziv="DomainObject.Predmet.StrankaListNazivFormated_1">
      <item>FINA</item>
      <item>Denis Karlović</item>
    </derivirana_varijabla>
  </DomainObject.Predmet.StrankaListNazivFormated>
  <DomainObject.Predmet.StrankaListNazivFormatedOIB>
    <izvorni_sadrzaj>
      <item>FINA, OIB 85821130368</item>
      <item>Denis Karlović, OIB 33487321104</item>
    </izvorni_sadrzaj>
    <derivirana_varijabla naziv="DomainObject.Predmet.StrankaListNazivFormatedOIB_1">
      <item>FINA, OIB 85821130368</item>
      <item>Denis Karlović, OIB 33487321104</item>
    </derivirana_varijabla>
  </DomainObject.Predmet.StrankaListNazivFormatedOIB>
  <DomainObject.Predmet.ProtuStrankaListFormated>
    <izvorni_sadrzaj>
      <item>ORADA d.o.o. za poslovanje nekretninama</item>
    </izvorni_sadrzaj>
    <derivirana_varijabla naziv="DomainObject.Predmet.ProtuStrankaListFormated_1">
      <item>ORADA d.o.o. za poslovanje nekretninama</item>
    </derivirana_varijabla>
  </DomainObject.Predmet.ProtuStrankaListFormated>
  <DomainObject.Predmet.ProtuStrankaListFormatedOIB>
    <izvorni_sadrzaj>
      <item>ORADA d.o.o. za poslovanje nekretninama, OIB 73427170710</item>
    </izvorni_sadrzaj>
    <derivirana_varijabla naziv="DomainObject.Predmet.ProtuStrankaListFormatedOIB_1">
      <item>ORADA d.o.o. za poslovanje nekretninama, OIB 73427170710</item>
    </derivirana_varijabla>
  </DomainObject.Predmet.ProtuStrankaListFormatedOIB>
  <DomainObject.Predmet.ProtuStrankaListFormatedWithAdress>
    <izvorni_sadrzaj>
      <item>ORADA d.o.o. za poslovanje nekretninama, Antuna Barca 3D, 23000 Zadar</item>
    </izvorni_sadrzaj>
    <derivirana_varijabla naziv="DomainObject.Predmet.ProtuStrankaListFormatedWithAdress_1">
      <item>ORADA d.o.o. za poslovanje nekretninama, Antuna Barca 3D, 23000 Zadar</item>
    </derivirana_varijabla>
  </DomainObject.Predmet.ProtuStrankaListFormatedWithAdress>
  <DomainObject.Predmet.ProtuStrankaListFormatedWithAdressOIB>
    <izvorni_sadrzaj>
      <item>ORADA d.o.o. za poslovanje nekretninama, OIB 73427170710, Antuna Barca 3D, 23000 Zadar</item>
    </izvorni_sadrzaj>
    <derivirana_varijabla naziv="DomainObject.Predmet.ProtuStrankaListFormatedWithAdressOIB_1">
      <item>ORADA d.o.o. za poslovanje nekretninama, OIB 73427170710, Antuna Barca 3D, 23000 Zadar</item>
    </derivirana_varijabla>
  </DomainObject.Predmet.ProtuStrankaListFormatedWithAdressOIB>
  <DomainObject.Predmet.ProtuStrankaListNazivFormated>
    <izvorni_sadrzaj>
      <item>ORADA d.o.o. za poslovanje nekretninama</item>
    </izvorni_sadrzaj>
    <derivirana_varijabla naziv="DomainObject.Predmet.ProtuStrankaListNazivFormated_1">
      <item>ORADA d.o.o. za poslovanje nekretninama</item>
    </derivirana_varijabla>
  </DomainObject.Predmet.ProtuStrankaListNazivFormated>
  <DomainObject.Predmet.ProtuStrankaListNazivFormatedOIB>
    <izvorni_sadrzaj>
      <item>ORADA d.o.o. za poslovanje nekretninama, OIB 73427170710</item>
    </izvorni_sadrzaj>
    <derivirana_varijabla naziv="DomainObject.Predmet.ProtuStrankaListNazivFormatedOIB_1">
      <item>ORADA d.o.o. za poslovanje nekretninama, OIB 73427170710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ORADA d.o.o. za poslovanje nekretninama</izvorni_sadrzaj>
    <derivirana_varijabla naziv="DomainObject.Predmet.ProtustrankaIDrugi_1">ORADA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ORADA d.o.o. za poslovanje nekretninama, OIB 73427170710, Antuna Barca 3D, 23000 Zadar</izvorni_sadrzaj>
    <derivirana_varijabla naziv="DomainObject.Predmet.ProtustrankaIDrugiAdressOIB_1">ORADA d.o.o. za poslovanje nekretninama, OIB 73427170710,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ORADA d.o.o. za poslovanje nekretninama</item>
      <item>FINA</item>
      <item>Denis Karlović</item>
    </izvorni_sadrzaj>
    <derivirana_varijabla naziv="DomainObject.Predmet.SudioniciListNaziv_1">
      <item>ORADA d.o.o. za poslovanje nekretninama</item>
      <item>FINA</item>
      <item>Denis Karlović</item>
    </derivirana_varijabla>
  </DomainObject.Predmet.SudioniciListNaziv>
  <DomainObject.Predmet.SudioniciListAdressOIB>
    <izvorni_sadrzaj>
      <item>ORADA d.o.o. za poslovanje nekretninama, OIB 73427170710, Antuna Barca 3D,23000 Zadar</item>
      <item>FINA, OIB 85821130368</item>
      <item>Denis Karlović, OIB 33487321104, Polačišće 3,23000 Zadar</item>
    </izvorni_sadrzaj>
    <derivirana_varijabla naziv="DomainObject.Predmet.SudioniciListAdressOIB_1">
      <item>ORADA d.o.o. za poslovanje nekretninama, OIB 73427170710, Antuna Barca 3D,23000 Zadar</item>
      <item>FINA, OIB 85821130368</item>
      <item>Denis Karlović, OIB 33487321104, Polačišće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73427170710</item>
      <item>, OIB 85821130368</item>
      <item>, OIB 33487321104</item>
    </izvorni_sadrzaj>
    <derivirana_varijabla naziv="DomainObject.Predmet.SudioniciListNazivOIB_1">
      <item>, OIB 73427170710</item>
      <item>, OIB 85821130368</item>
      <item>, OIB 33487321104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travnja 2017.</izvorni_sadrzaj>
    <derivirana_varijabla naziv="DomainObject.Predmet.DatumZadnjeOdrzaneSudskeRadnje_1">6. travnja 2017.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St-926/2016-15</izvorni_sadrzaj>
    <derivirana_varijabla naziv="DomainObject.PredzadnjaOdlukaIzPredmeta.Oznaka_1">St-926/2016-15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ABCD4-3D5E-4797-B781-0159BE422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1159</properties:Words>
  <properties:Characters>6369</properties:Characters>
  <properties:Lines>142</properties:Lines>
  <properties:Paragraphs>45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2019-02-15T12:26:00Z</dcterms:created>
  <dc:creator>Ardena Bajlo</dc:creator>
  <cp:lastModifiedBy>Martina Kalmeta</cp:lastModifiedBy>
  <cp:lastPrinted>2019-02-15T13:21:00Z</cp:lastPrinted>
  <dcterms:modified xmlns:xsi="http://www.w3.org/2001/XMLSchema-instance" xsi:type="dcterms:W3CDTF">2019-02-15T13:38:00Z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(St-926-16 ORADA  d.o.o.-Rješenje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