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4e741" w14:paraId="004e741" w:rsidRDefault="00BF30CF" w:rsidP="00BF30CF" w:rsidR="00BF30CF">
      <w:pPr>
        <w:jc w:val="right"/>
        <w15:collapsed w:val="false"/>
      </w:pPr>
      <w:r>
        <w:t>Broj: 6 St-</w:t>
      </w:r>
      <w:r w:rsidR="009608ED">
        <w:t>805</w:t>
      </w:r>
      <w:r w:rsidR="000620E5">
        <w:t>/16-</w:t>
      </w:r>
      <w:r w:rsidR="009608ED">
        <w:t>19</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707B2F">
        <w:t xml:space="preserve">FINA RC Osijek za otvaranje stečajnog postupka nad dužnikom: </w:t>
      </w:r>
      <w:r w:rsidR="009608ED">
        <w:rPr>
          <w:b/>
        </w:rPr>
        <w:t>DAVOR j.d.o.o., Osijek, Zrmanjska 29, OIB: 08120005214, MBS: 030150518</w:t>
      </w:r>
      <w:r w:rsidRPr="00D14516">
        <w:t>,</w:t>
      </w:r>
      <w:r>
        <w:t xml:space="preserve"> dana </w:t>
      </w:r>
      <w:r w:rsidR="009608ED">
        <w:t>30. ožujka</w:t>
      </w:r>
      <w:r w:rsidR="00707B2F">
        <w:t xml:space="preserve"> 2017. g</w:t>
      </w:r>
      <w:r w:rsidR="002859AC">
        <w:t>,</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9608ED">
        <w:rPr>
          <w:b/>
        </w:rPr>
        <w:t>DAVOR j.d.o.o., Osijek, Zrmanjska 29, OIB: 08120005214, MBS: 030150518</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6A7184">
        <w:t xml:space="preserve"> </w:t>
      </w:r>
      <w:r w:rsidR="00437193" w:rsidRPr="006A63E9">
        <w:rPr>
          <w:b/>
        </w:rPr>
        <w:t>Kata Rašić dipl. iur. iz Vinkovaca, S. S. Kranjčevića 3</w:t>
      </w:r>
      <w:r w:rsidR="00437193" w:rsidRPr="006A63E9">
        <w:rPr>
          <w:b/>
          <w:bCs/>
        </w:rPr>
        <w:t>1, OIB 84450283675</w:t>
      </w:r>
      <w:r w:rsidR="00437193">
        <w:rPr>
          <w:b/>
          <w:bCs/>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9608ED">
        <w:rPr>
          <w:b/>
        </w:rPr>
        <w:t>DAVOR j.d.o.o., Osijek, Zrmanjska 29, OIB: 08120005214, MBS: 030150518</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9608ED" w:rsidP="009608ED" w:rsidR="009608ED"/>
    <w:p w:rsidRDefault="009608ED" w:rsidP="009608ED" w:rsidR="009608ED">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Pr>
          <w:b/>
        </w:rPr>
        <w:t>805-16</w:t>
      </w:r>
      <w:r>
        <w:t xml:space="preserve"> i obustavi daljnju pljenidbu do iznosa iz st. 1 čl. 112 Stečajnog zakona (NN 105/15) ako iznos predujma nije zaplijenjen u cijelosti.</w:t>
      </w: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9608ED">
        <w:t>805</w:t>
      </w:r>
      <w:r w:rsidR="000620E5">
        <w:t>/16</w:t>
      </w:r>
      <w:r w:rsidR="006A7184">
        <w:t xml:space="preserve"> </w:t>
      </w:r>
      <w:r w:rsidRPr="005E551C">
        <w:t xml:space="preserve">od </w:t>
      </w:r>
      <w:r w:rsidR="009608ED">
        <w:t xml:space="preserve">25. studenog 2016. </w:t>
      </w:r>
      <w:r w:rsidRPr="005E551C">
        <w:t xml:space="preserve">g. pokrenut je postupak nad dužnikom </w:t>
      </w:r>
      <w:r w:rsidR="009608ED">
        <w:rPr>
          <w:b/>
        </w:rPr>
        <w:t>DAVOR j.d.o.o., Osijek, Zrmanjska 29, OIB: 08120005214, MBS: 030150518</w:t>
      </w:r>
      <w:r w:rsidRPr="005E551C">
        <w:rPr>
          <w:b/>
        </w:rPr>
        <w:t>,</w:t>
      </w:r>
      <w:r w:rsidRPr="005E551C">
        <w:t xml:space="preserve"> za privremen</w:t>
      </w:r>
      <w:r w:rsidR="009608ED">
        <w:t>og</w:t>
      </w:r>
      <w:r w:rsidRPr="005E551C">
        <w:t xml:space="preserve"> stečajn</w:t>
      </w:r>
      <w:r w:rsidR="009608ED">
        <w:t>og</w:t>
      </w:r>
      <w:r w:rsidRPr="005E551C">
        <w:t xml:space="preserve"> upravitelj</w:t>
      </w:r>
      <w:r w:rsidR="009608ED">
        <w:t>a</w:t>
      </w:r>
      <w:r w:rsidR="00437193">
        <w:t xml:space="preserve"> </w:t>
      </w:r>
      <w:r w:rsidRPr="005E551C">
        <w:t xml:space="preserve">imenovan je </w:t>
      </w:r>
      <w:r w:rsidR="009608ED">
        <w:t>Vinko Dukić iz Osijeka</w:t>
      </w:r>
      <w:r w:rsidRPr="005E551C">
        <w:t xml:space="preserve"> te je za </w:t>
      </w:r>
      <w:r w:rsidR="009608ED">
        <w:t>24. siječanj 2017</w:t>
      </w:r>
      <w:r w:rsidR="008527DE">
        <w:t>. g.</w:t>
      </w:r>
      <w:r w:rsidRPr="005E551C">
        <w:t xml:space="preserve"> zakazano ročište radi izjašnjenja o prijedlogu za pokretanje stečajnog postupka. </w:t>
      </w:r>
    </w:p>
    <w:p w:rsidRDefault="007D2041" w:rsidP="007D2041" w:rsidR="007D2041" w:rsidRPr="005E551C">
      <w:pPr>
        <w:ind w:firstLine="720"/>
        <w:jc w:val="both"/>
      </w:pPr>
      <w:r w:rsidRPr="005E551C">
        <w:lastRenderedPageBreak/>
        <w:t xml:space="preserve"> </w:t>
      </w:r>
    </w:p>
    <w:p w:rsidRDefault="007D2041" w:rsidP="00F01EE1" w:rsidR="00F01EE1">
      <w:pPr>
        <w:ind w:firstLine="720"/>
        <w:jc w:val="both"/>
      </w:pPr>
      <w:r w:rsidRPr="005E551C">
        <w:t xml:space="preserve">Dana </w:t>
      </w:r>
      <w:r w:rsidR="009608ED">
        <w:t>24. siječnja 2017.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707B2F" w:rsidP="00707B2F" w:rsidR="00707B2F">
      <w:pPr>
        <w:jc w:val="both"/>
      </w:pPr>
    </w:p>
    <w:p w:rsidRDefault="009608ED" w:rsidP="009608ED" w:rsidR="009608ED">
      <w:pPr>
        <w:pStyle w:val="Bezproreda"/>
        <w:ind w:firstLine="720"/>
        <w:jc w:val="both"/>
      </w:pPr>
      <w:r>
        <w:t>Dužnik je obavljao djelatnost autotaksi prijevoz  – do veljače  2016. godine, kada je ; zbog nedostatka obrtnih sredstava, prestao obavljati djelatnost. Nema više zaposlenih.</w:t>
      </w:r>
    </w:p>
    <w:p w:rsidRDefault="009608ED" w:rsidP="009608ED" w:rsidR="009608ED">
      <w:pPr>
        <w:pStyle w:val="Bezproreda"/>
        <w:jc w:val="both"/>
      </w:pPr>
    </w:p>
    <w:p w:rsidRDefault="009608ED" w:rsidP="009608ED" w:rsidR="009608ED">
      <w:pPr>
        <w:pStyle w:val="Bezproreda"/>
        <w:ind w:firstLine="720"/>
        <w:jc w:val="both"/>
      </w:pPr>
      <w:r>
        <w:t>Dužnik je osnovan 10.09.2014. godine. Temeljni kapital iznosi 10,00 kn.</w:t>
      </w:r>
    </w:p>
    <w:p w:rsidRDefault="009608ED" w:rsidP="009608ED" w:rsidR="009608ED">
      <w:pPr>
        <w:pStyle w:val="Bezproreda"/>
      </w:pPr>
    </w:p>
    <w:p w:rsidRDefault="009608ED" w:rsidP="009608ED" w:rsidR="009608ED">
      <w:pPr>
        <w:pStyle w:val="Bezproreda"/>
        <w:jc w:val="both"/>
      </w:pPr>
      <w:r>
        <w:rPr>
          <w:b/>
        </w:rPr>
        <w:t xml:space="preserve"> </w:t>
      </w:r>
      <w:r>
        <w:t xml:space="preserve"> </w:t>
      </w:r>
      <w:r>
        <w:tab/>
        <w:t>U financijskom  izvještaju  za 2015.godinu, u  bruto bilanci na dan  31.12.12.2016.g, potvrdi Općinskog suda u Osijeku, Zemljišnoknjižni odjel Osijek broj 56691/2016. od 28.12.2016.g. i Uvjerenja Policijske uprave osječko-baranjske broj 511-07-18/07-6666/2016.g. od 30.12.2016. g. nije evidentirana imovina, dakle dužnik nema imovine.</w:t>
      </w:r>
    </w:p>
    <w:p w:rsidRDefault="009608ED" w:rsidP="009608ED" w:rsidR="009608ED">
      <w:pPr>
        <w:pStyle w:val="Bezproreda"/>
        <w:jc w:val="both"/>
      </w:pPr>
      <w:r>
        <w:rPr>
          <w:b/>
        </w:rPr>
        <w:t xml:space="preserve">  </w:t>
      </w:r>
      <w:r>
        <w:rPr>
          <w:b/>
        </w:rPr>
        <w:tab/>
      </w:r>
      <w:r>
        <w:t>U financijskom izvještaju za 2015.g. ; bruto  bilanci na dan 31.12.2016.g. i stanju duga poreznog obveznika od 28.12.2016.g. evidentirane su obveze dužnika ukupnom iznosu od 238.353,84 kn od čega su obveze prema Poreznoj upravi 26.435,55 kn, obveze za pozajmnice  165.384,13 km,  obveze za neto plaće 2.330,78 kn i ostale obveze.</w:t>
      </w:r>
    </w:p>
    <w:p w:rsidRDefault="009608ED" w:rsidP="009608ED" w:rsidR="009608ED">
      <w:pPr>
        <w:pStyle w:val="Bezproreda"/>
        <w:jc w:val="both"/>
      </w:pPr>
    </w:p>
    <w:p w:rsidRDefault="009608ED" w:rsidP="009608ED" w:rsidR="009608ED">
      <w:pPr>
        <w:pStyle w:val="Bezproreda"/>
        <w:ind w:firstLine="720"/>
        <w:jc w:val="both"/>
      </w:pPr>
      <w:r>
        <w:t xml:space="preserve"> Na dan 22.12.2016.godine račun dužnika je blokiran neprekidno 386  dana zbog nepodmirenih osnova za plaćanje evidentiranih u Očevidniku redoslijeda osnova za plaćanje.</w:t>
      </w:r>
    </w:p>
    <w:p w:rsidRDefault="009608ED" w:rsidP="009608ED" w:rsidR="009608ED">
      <w:pPr>
        <w:pStyle w:val="Bezproreda"/>
        <w:ind w:firstLine="720"/>
        <w:jc w:val="both"/>
      </w:pPr>
      <w:r>
        <w:t>Nepodmirene obveze na dan 22.12.2016.g. iznose 51.821,31 kn.</w:t>
      </w:r>
    </w:p>
    <w:p w:rsidRDefault="009608ED" w:rsidP="009608ED" w:rsidR="009608ED">
      <w:pPr>
        <w:pStyle w:val="Bezproreda"/>
      </w:pPr>
    </w:p>
    <w:p w:rsidRDefault="009608ED" w:rsidP="009608ED" w:rsidR="009608ED">
      <w:pPr>
        <w:pStyle w:val="Bezproreda"/>
        <w:jc w:val="both"/>
      </w:pPr>
      <w:r>
        <w:rPr>
          <w:b/>
        </w:rPr>
        <w:t xml:space="preserve"> </w:t>
      </w:r>
      <w:r>
        <w:rPr>
          <w:b/>
        </w:rPr>
        <w:tab/>
        <w:t xml:space="preserve"> </w:t>
      </w:r>
      <w:r>
        <w:t>S obzirom na navedeno proizlazi da postoje razlozi za otvaranja stečajnog postupka: nesposobnost za plaćanje i prezaduženost iz članka 5. te članka  6. stavak 1. i 2. alineja 1 , stavak 4. te članka 7. Stečajnog zakona. Naime, u očevidniku redoslijeda osnove za plaćanje koji vodi Financijska agencija ima više evidentiranih neizmirenih osnova za plaćanje u razdoblju dužem od 60 dana, koji je trebalo, na temelju valjanih osnova za plaćanje, bez daljnjeg pristanka dužnika isplatiti s bilo kojeg od njegovih računa.</w:t>
      </w:r>
    </w:p>
    <w:p w:rsidRDefault="009608ED" w:rsidP="009608ED" w:rsidR="009608ED">
      <w:pPr>
        <w:pStyle w:val="Bezproreda"/>
        <w:jc w:val="both"/>
      </w:pPr>
    </w:p>
    <w:p w:rsidRDefault="009608ED" w:rsidP="009608ED" w:rsidR="009608ED">
      <w:pPr>
        <w:pStyle w:val="Bezproreda"/>
        <w:ind w:firstLine="720"/>
        <w:jc w:val="both"/>
      </w:pPr>
      <w:r>
        <w:t>Međutim, s obzirom da dužnik nema imovine  ni za namirenje troškova postupka, da se temeljem članka 132. Stečajnog zakona pozove osobe koje imaju pravni interes za provedbu stečajnog postupka, da u roku od 15 dana uplate predujam od 28.650,00 kn za namirenje troškova prethodnog i otvorenog stečajnog postupka. Ako navedene osobe ne predujme traženi iznos predlažem sudu da donese rješenje o otvaranju i zaključenju stečajnog  postupka.</w:t>
      </w:r>
    </w:p>
    <w:p w:rsidRDefault="009608ED" w:rsidP="009608ED" w:rsidR="009608ED">
      <w:pPr>
        <w:pStyle w:val="Bezproreda"/>
        <w:jc w:val="both"/>
      </w:pPr>
    </w:p>
    <w:p w:rsidRDefault="009608ED" w:rsidP="009608ED" w:rsidR="009608ED">
      <w:pPr>
        <w:pStyle w:val="Bezproreda"/>
        <w:jc w:val="both"/>
      </w:pPr>
      <w:r>
        <w:t>Specifikacija troškova:</w:t>
      </w:r>
    </w:p>
    <w:p w:rsidRDefault="009608ED" w:rsidP="009608ED" w:rsidR="009608ED">
      <w:pPr>
        <w:pStyle w:val="Bezproreda"/>
        <w:jc w:val="both"/>
      </w:pPr>
      <w:r>
        <w:t>Trošak izrada pečata………………………………………………………….150,00 kn</w:t>
      </w:r>
    </w:p>
    <w:p w:rsidRDefault="009608ED" w:rsidP="009608ED" w:rsidR="009608ED">
      <w:pPr>
        <w:pStyle w:val="Bezproreda"/>
        <w:jc w:val="both"/>
      </w:pPr>
      <w:r>
        <w:t>Troškovi otvaranja i zatvaranja žiro-računa……………………….500,00 kn</w:t>
      </w:r>
    </w:p>
    <w:p w:rsidRDefault="009608ED" w:rsidP="009608ED" w:rsidR="009608ED">
      <w:pPr>
        <w:pStyle w:val="Bezproreda"/>
        <w:jc w:val="both"/>
      </w:pPr>
      <w:r>
        <w:t>Trošak usluge knjigovodstvenog servisa(1 godina)……….12.000,00 kn</w:t>
      </w:r>
    </w:p>
    <w:p w:rsidRDefault="009608ED" w:rsidP="009608ED" w:rsidR="009608ED">
      <w:pPr>
        <w:pStyle w:val="Bezproreda"/>
        <w:jc w:val="both"/>
      </w:pPr>
      <w:r>
        <w:t>Nagrada stečajnog upravitelja - bruto……………………………15.000,00 kn</w:t>
      </w:r>
    </w:p>
    <w:p w:rsidRDefault="009608ED" w:rsidP="009608ED" w:rsidR="009608ED">
      <w:pPr>
        <w:pStyle w:val="Bezproreda"/>
        <w:rPr>
          <w:u w:val="single"/>
        </w:rPr>
      </w:pPr>
      <w:r>
        <w:rPr>
          <w:u w:val="single"/>
        </w:rPr>
        <w:t>Trošak sređivanja arhivskog gradiva ……………………………….1.000,00 kn</w:t>
      </w:r>
    </w:p>
    <w:p w:rsidRDefault="009608ED" w:rsidP="009608ED" w:rsidR="009608ED">
      <w:pPr>
        <w:pStyle w:val="Bezproreda"/>
      </w:pPr>
      <w:r>
        <w:lastRenderedPageBreak/>
        <w:t>UKUPNO……………………………………………………………………….28.650,00 kn</w:t>
      </w:r>
    </w:p>
    <w:p w:rsidRDefault="009608ED" w:rsidP="009608ED" w:rsidR="009608ED">
      <w:pPr>
        <w:ind w:firstLine="708"/>
        <w:jc w:val="both"/>
      </w:pPr>
      <w:r>
        <w:t>ŽDO se suglasio s prijedlogom priv. st. uprav. za otvaranje stečajnog postupka nad dužnikom te s njegovim izvješćem.</w:t>
      </w:r>
    </w:p>
    <w:p w:rsidRDefault="009608ED" w:rsidP="000620E5" w:rsidR="007D2041" w:rsidRPr="004A2B09">
      <w:pPr>
        <w:jc w:val="both"/>
        <w:rPr>
          <w:bCs/>
        </w:rPr>
      </w:pPr>
      <w:r>
        <w:rPr>
          <w:bCs/>
        </w:rPr>
        <w:tab/>
      </w:r>
    </w:p>
    <w:p w:rsidRDefault="007D2041" w:rsidP="006A7184" w:rsidR="007D2041" w:rsidRPr="005E551C">
      <w:pPr>
        <w:ind w:firstLine="708"/>
        <w:jc w:val="both"/>
      </w:pPr>
      <w:r w:rsidRPr="005E551C">
        <w:t>Rješenjem ovoga suda broj St-</w:t>
      </w:r>
      <w:r w:rsidR="009608ED">
        <w:t>805</w:t>
      </w:r>
      <w:r w:rsidR="00707B2F">
        <w:t xml:space="preserve">/16 od </w:t>
      </w:r>
      <w:r w:rsidR="009608ED">
        <w:t>30. siječnja 2017. g.</w:t>
      </w:r>
      <w:r w:rsidRPr="005E551C">
        <w:t xml:space="preserve"> pozvane su osobe koje imaju pravni interes da se provede stečajni postupak nad dužnikom da u roku od 15 dana solidarno uplate na sudski depozit ovoga suda iznos od </w:t>
      </w:r>
      <w:r w:rsidR="009608ED">
        <w:t>28.650</w:t>
      </w:r>
      <w:r w:rsidRPr="005E551C">
        <w:t>,00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9608ED">
        <w:t>30. siječnja 2017.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9608ED" w:rsidR="009608ED" w:rsidRPr="00E209A5">
      <w:pPr>
        <w:pStyle w:val="Bezproreda"/>
        <w:ind w:firstLine="708"/>
        <w:jc w:val="both"/>
      </w:pPr>
      <w:r w:rsidRPr="00B654E2">
        <w:t xml:space="preserve">Sud je proveo uvid u priloženu dokumentaciju i to: </w:t>
      </w:r>
      <w:r w:rsidR="009608ED" w:rsidRPr="00E209A5">
        <w:t xml:space="preserve">prijedlog </w:t>
      </w:r>
      <w:r w:rsidR="009608ED">
        <w:t xml:space="preserve">FINE </w:t>
      </w:r>
      <w:r w:rsidR="009608ED" w:rsidRPr="00E209A5">
        <w:t xml:space="preserve">za </w:t>
      </w:r>
      <w:r w:rsidR="009608ED">
        <w:t>otvaranje stečajnog postupka od 1.4.2016. g., povijesni izvadak iz obrtnog registra za dužnika, fin. izvješće za 2015. g., bruto bilanca za 2016. g., Potvrda zk. odjela Osijek od 28.12.2016. g., Uvjerenje MUP PU Osječko-baranjska Osijek od 30.12.2016. g., stanje računa dužnika na dan 28.12.2016. g. Porezne uprave Osijek, Potvrda FINE o blokadi računa dužnika od 22.12.2016. g.</w:t>
      </w:r>
    </w:p>
    <w:p w:rsidRDefault="00707B2F" w:rsidP="009608ED" w:rsidR="00707B2F">
      <w:pPr>
        <w:pStyle w:val="Bezproreda"/>
        <w:jc w:val="both"/>
      </w:pPr>
    </w:p>
    <w:p w:rsidRDefault="007D2041" w:rsidP="00377728" w:rsidR="00B654E2">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707B2F" w:rsidP="00377728" w:rsidR="00707B2F" w:rsidRPr="005E551C">
      <w:pPr>
        <w:pStyle w:val="Bezproreda"/>
        <w:ind w:firstLine="708"/>
        <w:jc w:val="both"/>
      </w:pPr>
    </w:p>
    <w:p w:rsidRDefault="00831D30" w:rsidP="007D2041" w:rsidR="00BA7BA2">
      <w:pPr>
        <w:jc w:val="both"/>
      </w:pPr>
      <w:r>
        <w:tab/>
        <w:t>Za stečajnog upravitelja, automatskim odabirom, imenovan</w:t>
      </w:r>
      <w:r w:rsidR="00437193">
        <w:t>a</w:t>
      </w:r>
      <w:r>
        <w:t xml:space="preserve"> je </w:t>
      </w:r>
      <w:r w:rsidR="00437193" w:rsidRPr="006A63E9">
        <w:rPr>
          <w:b/>
        </w:rPr>
        <w:t>Kata Rašić dipl. iur. iz Vinkovaca, S. S. Kranjčevića 3</w:t>
      </w:r>
      <w:r w:rsidR="00437193" w:rsidRPr="006A63E9">
        <w:rPr>
          <w:b/>
          <w:bCs/>
        </w:rPr>
        <w:t xml:space="preserve">1, </w:t>
      </w:r>
      <w:r w:rsidR="009608ED" w:rsidRPr="009608ED">
        <w:rPr>
          <w:bCs/>
        </w:rPr>
        <w:t>automatskim odabirom</w:t>
      </w:r>
      <w:r w:rsidR="009608ED">
        <w:rPr>
          <w:b/>
          <w:bCs/>
        </w:rPr>
        <w:t xml:space="preserve"> </w:t>
      </w:r>
      <w:r>
        <w:t>s liste A stečajnih upravitelja za područje nadležnosti ovoga suda a sukladno čl. 84 st. 1 u vezi s čl. 85 st. 2 SZ.</w:t>
      </w:r>
    </w:p>
    <w:p w:rsidRDefault="00707B2F" w:rsidP="007D2041" w:rsidR="00707B2F">
      <w:pPr>
        <w:jc w:val="both"/>
      </w:pPr>
    </w:p>
    <w:p w:rsidRDefault="00670C39" w:rsidP="007D2041" w:rsidR="00670C39">
      <w:pPr>
        <w:jc w:val="both"/>
      </w:pPr>
    </w:p>
    <w:p w:rsidRDefault="00324E7F" w:rsidP="009608ED" w:rsidR="00C41AEF">
      <w:pPr>
        <w:jc w:val="center"/>
      </w:pPr>
      <w:r w:rsidRPr="00D2596C">
        <w:t xml:space="preserve">U Osijeku </w:t>
      </w:r>
      <w:r w:rsidR="009608ED">
        <w:t>30. ožujka</w:t>
      </w:r>
      <w:r w:rsidR="00707B2F">
        <w:t xml:space="preserve"> 2017. g.</w:t>
      </w:r>
    </w:p>
    <w:p w:rsidRDefault="00EC4649" w:rsidP="00D8612A" w:rsidR="00EC4649">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rsidRPr="007C599D">
      <w:pPr>
        <w:jc w:val="both"/>
        <w:rPr>
          <w:b/>
        </w:rPr>
      </w:pPr>
    </w:p>
    <w:p w:rsidRDefault="00DF5F6A" w:rsidP="00DF5F6A" w:rsidR="00DF5F6A" w:rsidRPr="007D7E9A">
      <w:pPr>
        <w:jc w:val="both"/>
      </w:pPr>
      <w:r w:rsidRPr="007D7E9A">
        <w:t>DNA:</w:t>
      </w:r>
    </w:p>
    <w:p w:rsidRDefault="00DF5F6A" w:rsidP="00456F1B" w:rsidR="007D2041" w:rsidRPr="007D7E9A">
      <w:r w:rsidRPr="007D7E9A">
        <w:t>1.</w:t>
      </w:r>
      <w:r w:rsidRPr="007D7E9A">
        <w:rPr>
          <w:b/>
        </w:rPr>
        <w:t xml:space="preserve"> </w:t>
      </w:r>
      <w:r w:rsidRPr="007D7E9A">
        <w:t>stečajn</w:t>
      </w:r>
      <w:r w:rsidR="00437193">
        <w:t>a</w:t>
      </w:r>
      <w:r w:rsidRPr="007D7E9A">
        <w:t xml:space="preserve"> uprav. </w:t>
      </w:r>
      <w:r w:rsidR="00437193" w:rsidRPr="00437193">
        <w:t>Kata Rašić dipl. iur. iz Vinkovaca, S. S. Kranjčevića 3</w:t>
      </w:r>
      <w:r w:rsidR="00437193" w:rsidRPr="00437193">
        <w:rPr>
          <w:bCs/>
        </w:rPr>
        <w:t>1</w:t>
      </w:r>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437193">
        <w:t>Osijek</w:t>
      </w:r>
      <w:r w:rsidR="006A7184">
        <w:tab/>
      </w:r>
    </w:p>
    <w:p w:rsidRDefault="00377728" w:rsidP="00440A42" w:rsidR="00440A42">
      <w:pPr>
        <w:tabs>
          <w:tab w:pos="4965" w:val="left"/>
          <w:tab w:pos="5370" w:val="left"/>
          <w:tab w:pos="5760" w:val="left"/>
        </w:tabs>
        <w:jc w:val="both"/>
      </w:pPr>
      <w:r>
        <w:t>3</w:t>
      </w:r>
      <w:r w:rsidR="007D7E9A" w:rsidRPr="0017695F">
        <w:t>. dužnik</w:t>
      </w:r>
    </w:p>
    <w:p w:rsidRDefault="00377728" w:rsidP="00440A42" w:rsidR="00831D30">
      <w:pPr>
        <w:tabs>
          <w:tab w:pos="4965" w:val="left"/>
          <w:tab w:pos="5370" w:val="left"/>
          <w:tab w:pos="5760" w:val="left"/>
        </w:tabs>
        <w:jc w:val="both"/>
      </w:pPr>
      <w:r>
        <w:t>4</w:t>
      </w:r>
      <w:r w:rsidR="00440A42">
        <w:t>. FINA</w:t>
      </w:r>
      <w:r w:rsidR="00BA7BA2" w:rsidRPr="00BA7BA2">
        <w:tab/>
      </w:r>
      <w:r w:rsidR="00440A42">
        <w:tab/>
      </w:r>
      <w:r w:rsidR="00440A42">
        <w:tab/>
      </w:r>
    </w:p>
    <w:p w:rsidRDefault="00377728" w:rsidP="00BA7BA2" w:rsidR="00163859">
      <w:pPr>
        <w:tabs>
          <w:tab w:pos="3225" w:val="left"/>
          <w:tab w:pos="5850" w:val="left"/>
        </w:tabs>
        <w:jc w:val="both"/>
      </w:pPr>
      <w:r>
        <w:t>5</w:t>
      </w:r>
      <w:r w:rsidR="00DF5F6A" w:rsidRPr="007D7E9A">
        <w:t xml:space="preserve">. </w:t>
      </w:r>
      <w:r w:rsidR="007D7E9A">
        <w:t>e-</w:t>
      </w:r>
      <w:r w:rsidR="00DF5F6A" w:rsidRPr="007D7E9A">
        <w:t>ogl. pl.</w:t>
      </w:r>
    </w:p>
    <w:p w:rsidRDefault="00377728" w:rsidP="00163859" w:rsidR="00163859">
      <w:pPr>
        <w:tabs>
          <w:tab w:pos="3225" w:val="left"/>
          <w:tab w:pos="5850" w:val="left"/>
        </w:tabs>
        <w:jc w:val="both"/>
      </w:pPr>
      <w:r>
        <w:t>6</w:t>
      </w:r>
      <w:r w:rsidR="00163859">
        <w:t>. Registar</w:t>
      </w:r>
      <w:r w:rsidR="005456F8">
        <w:t xml:space="preserve"> TS Osijek</w:t>
      </w:r>
    </w:p>
    <w:p w:rsidRDefault="00377728" w:rsidP="00440A42" w:rsidR="00163859">
      <w:pPr>
        <w:tabs>
          <w:tab w:pos="1530" w:val="left"/>
        </w:tabs>
        <w:jc w:val="both"/>
      </w:pPr>
      <w:r>
        <w:t>7</w:t>
      </w:r>
      <w:r w:rsidR="00163859">
        <w:t xml:space="preserve">. kal. </w:t>
      </w:r>
      <w:r w:rsidR="009608ED">
        <w:t>30.4.</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9608ED" w:rsidP="00F058D9" w:rsidR="009608ED">
      <w:pPr>
        <w:jc w:val="both"/>
        <w:rPr>
          <w:sz w:val="20"/>
          <w:szCs w:val="20"/>
        </w:rPr>
      </w:pPr>
    </w:p>
    <w:p w:rsidRDefault="009608ED" w:rsidP="00F058D9" w:rsidR="009608ED">
      <w:pPr>
        <w:jc w:val="both"/>
        <w:rPr>
          <w:sz w:val="20"/>
          <w:szCs w:val="20"/>
        </w:rPr>
      </w:pPr>
    </w:p>
    <w:p w:rsidRDefault="009608ED" w:rsidP="00F058D9" w:rsidR="009608ED">
      <w:pPr>
        <w:jc w:val="both"/>
        <w:rPr>
          <w:sz w:val="20"/>
          <w:szCs w:val="20"/>
        </w:rPr>
      </w:pPr>
    </w:p>
    <w:p w:rsidRDefault="009608ED" w:rsidP="00F058D9" w:rsidR="009608ED">
      <w:pPr>
        <w:jc w:val="both"/>
        <w:rPr>
          <w:sz w:val="20"/>
          <w:szCs w:val="20"/>
        </w:rPr>
      </w:pPr>
    </w:p>
    <w:p w:rsidRDefault="009608ED" w:rsidP="00F058D9" w:rsidR="009608ED">
      <w:pPr>
        <w:jc w:val="both"/>
        <w:rPr>
          <w:sz w:val="20"/>
          <w:szCs w:val="20"/>
        </w:rPr>
      </w:pPr>
    </w:p>
    <w:p w:rsidRDefault="009608ED" w:rsidP="00F058D9" w:rsidR="009608ED">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0D07A1"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525E" w:rsidR="00F0525E">
      <w:r>
        <w:separator/>
      </w:r>
    </w:p>
  </w:endnote>
  <w:endnote w:id="0" w:type="continuationSeparator">
    <w:p w:rsidRDefault="00F0525E" w:rsidR="00F052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525E" w:rsidR="00F0525E">
      <w:r>
        <w:separator/>
      </w:r>
    </w:p>
  </w:footnote>
  <w:footnote w:id="0" w:type="continuationSeparator">
    <w:p w:rsidRDefault="00F0525E" w:rsidR="00F052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07A1">
      <w:rPr>
        <w:rStyle w:val="Brojstranice"/>
        <w:noProof/>
      </w:rPr>
      <w:t>- 5 -</w:t>
    </w:r>
    <w:r>
      <w:rPr>
        <w:rStyle w:val="Brojstranice"/>
      </w:rPr>
      <w:fldChar w:fldCharType="end"/>
    </w:r>
  </w:p>
  <w:p w:rsidRDefault="009608ED" w:rsidP="009608ED" w:rsidR="009608ED">
    <w:pPr>
      <w:jc w:val="right"/>
    </w:pPr>
    <w:r>
      <w:t>Broj: 6 St-805/16-19</w:t>
    </w:r>
  </w:p>
  <w:p w:rsidRDefault="0092156A" w:rsidP="009608ED"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8E52381"/>
    <w:multiLevelType w:val="hybridMultilevel"/>
    <w:tmpl w:val="FC84F35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28FE5623"/>
    <w:multiLevelType w:val="hybridMultilevel"/>
    <w:tmpl w:val="1B3AF690"/>
    <w:lvl w:tplc="3B3CB9A8" w:ilvl="0">
      <w:start w:val="1"/>
      <w:numFmt w:val="decimal"/>
      <w:lvlText w:val="%1."/>
      <w:lvlJc w:val="left"/>
      <w:pPr>
        <w:ind w:hanging="360" w:left="420"/>
      </w:pPr>
    </w:lvl>
    <w:lvl w:tplc="041A0019" w:ilvl="1">
      <w:start w:val="1"/>
      <w:numFmt w:val="lowerLetter"/>
      <w:lvlText w:val="%2."/>
      <w:lvlJc w:val="left"/>
      <w:pPr>
        <w:ind w:hanging="360" w:left="1140"/>
      </w:pPr>
    </w:lvl>
    <w:lvl w:tplc="041A001B" w:ilvl="2">
      <w:start w:val="1"/>
      <w:numFmt w:val="lowerRoman"/>
      <w:lvlText w:val="%3."/>
      <w:lvlJc w:val="right"/>
      <w:pPr>
        <w:ind w:hanging="180" w:left="1860"/>
      </w:pPr>
    </w:lvl>
    <w:lvl w:tplc="041A000F" w:ilvl="3">
      <w:start w:val="1"/>
      <w:numFmt w:val="decimal"/>
      <w:lvlText w:val="%4."/>
      <w:lvlJc w:val="left"/>
      <w:pPr>
        <w:ind w:hanging="360" w:left="2580"/>
      </w:pPr>
    </w:lvl>
    <w:lvl w:tplc="041A0019" w:ilvl="4">
      <w:start w:val="1"/>
      <w:numFmt w:val="lowerLetter"/>
      <w:lvlText w:val="%5."/>
      <w:lvlJc w:val="left"/>
      <w:pPr>
        <w:ind w:hanging="360" w:left="3300"/>
      </w:pPr>
    </w:lvl>
    <w:lvl w:tplc="041A001B" w:ilvl="5">
      <w:start w:val="1"/>
      <w:numFmt w:val="lowerRoman"/>
      <w:lvlText w:val="%6."/>
      <w:lvlJc w:val="right"/>
      <w:pPr>
        <w:ind w:hanging="180" w:left="4020"/>
      </w:pPr>
    </w:lvl>
    <w:lvl w:tplc="041A000F" w:ilvl="6">
      <w:start w:val="1"/>
      <w:numFmt w:val="decimal"/>
      <w:lvlText w:val="%7."/>
      <w:lvlJc w:val="left"/>
      <w:pPr>
        <w:ind w:hanging="360" w:left="4740"/>
      </w:pPr>
    </w:lvl>
    <w:lvl w:tplc="041A0019" w:ilvl="7">
      <w:start w:val="1"/>
      <w:numFmt w:val="lowerLetter"/>
      <w:lvlText w:val="%8."/>
      <w:lvlJc w:val="left"/>
      <w:pPr>
        <w:ind w:hanging="360" w:left="5460"/>
      </w:pPr>
    </w:lvl>
    <w:lvl w:tplc="041A001B" w:ilvl="8">
      <w:start w:val="1"/>
      <w:numFmt w:val="lowerRoman"/>
      <w:lvlText w:val="%9."/>
      <w:lvlJc w:val="right"/>
      <w:pPr>
        <w:ind w:hanging="180" w:left="61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49E52306"/>
    <w:multiLevelType w:val="hybridMultilevel"/>
    <w:tmpl w:val="6F02154A"/>
    <w:lvl w:tplc="5F9E99CA"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4">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EB33F6B"/>
    <w:multiLevelType w:val="hybridMultilevel"/>
    <w:tmpl w:val="1FAC680C"/>
    <w:lvl w:tplc="041A000F"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7">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0">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7"/>
  </w:num>
  <w:num w:numId="4">
    <w:abstractNumId w:val="10"/>
  </w:num>
  <w:num w:numId="5">
    <w:abstractNumId w:val="20"/>
  </w:num>
  <w:num w:numId="6">
    <w:abstractNumId w:val="23"/>
  </w:num>
  <w:num w:numId="7">
    <w:abstractNumId w:val="15"/>
  </w:num>
  <w:num w:numId="8">
    <w:abstractNumId w:val="19"/>
  </w:num>
  <w:num w:numId="9">
    <w:abstractNumId w:val="3"/>
  </w:num>
  <w:num w:numId="10">
    <w:abstractNumId w:val="1"/>
  </w:num>
  <w:num w:numId="11">
    <w:abstractNumId w:val="21"/>
  </w:num>
  <w:num w:numId="12">
    <w:abstractNumId w:val="5"/>
  </w:num>
  <w:num w:numId="13">
    <w:abstractNumId w:val="7"/>
  </w:num>
  <w:num w:numId="14">
    <w:abstractNumId w:val="18"/>
  </w:num>
  <w:num w:numId="15">
    <w:abstractNumId w:val="22"/>
  </w:num>
  <w:num w:numId="16">
    <w:abstractNumId w:val="0"/>
  </w:num>
  <w:num w:numId="17">
    <w:abstractNumId w:val="6"/>
  </w:num>
  <w:num w:numId="18">
    <w:abstractNumId w:val="12"/>
  </w:num>
  <w:num w:numId="19">
    <w:abstractNumId w:val="14"/>
  </w:num>
  <w:num w:numId="20">
    <w:abstractNumId w:val="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61F60"/>
    <w:rsid w:val="000620E5"/>
    <w:rsid w:val="000714CD"/>
    <w:rsid w:val="00076B1B"/>
    <w:rsid w:val="00080341"/>
    <w:rsid w:val="00097EDD"/>
    <w:rsid w:val="000A0A06"/>
    <w:rsid w:val="000A36A9"/>
    <w:rsid w:val="000C2EBA"/>
    <w:rsid w:val="000D07A1"/>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E60EA"/>
    <w:rsid w:val="001F1BA6"/>
    <w:rsid w:val="001F7662"/>
    <w:rsid w:val="00240917"/>
    <w:rsid w:val="00243617"/>
    <w:rsid w:val="002526D3"/>
    <w:rsid w:val="00271876"/>
    <w:rsid w:val="00271A4F"/>
    <w:rsid w:val="00271F61"/>
    <w:rsid w:val="002743AC"/>
    <w:rsid w:val="002859AC"/>
    <w:rsid w:val="002B215E"/>
    <w:rsid w:val="002B7A2F"/>
    <w:rsid w:val="002C25B5"/>
    <w:rsid w:val="002C5B24"/>
    <w:rsid w:val="002D3651"/>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77728"/>
    <w:rsid w:val="00382AF2"/>
    <w:rsid w:val="00384258"/>
    <w:rsid w:val="00393EEA"/>
    <w:rsid w:val="00394A2D"/>
    <w:rsid w:val="003A0F77"/>
    <w:rsid w:val="003A330C"/>
    <w:rsid w:val="003A3960"/>
    <w:rsid w:val="003A4779"/>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37193"/>
    <w:rsid w:val="00440A42"/>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25334"/>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5F5358"/>
    <w:rsid w:val="00631AD2"/>
    <w:rsid w:val="00631B6D"/>
    <w:rsid w:val="006451E7"/>
    <w:rsid w:val="00665935"/>
    <w:rsid w:val="0066649B"/>
    <w:rsid w:val="00670C39"/>
    <w:rsid w:val="006810E9"/>
    <w:rsid w:val="0068151D"/>
    <w:rsid w:val="006A3974"/>
    <w:rsid w:val="006A3F79"/>
    <w:rsid w:val="006A49BD"/>
    <w:rsid w:val="006A6E09"/>
    <w:rsid w:val="006A7184"/>
    <w:rsid w:val="006B2371"/>
    <w:rsid w:val="006B2E64"/>
    <w:rsid w:val="006C0D3B"/>
    <w:rsid w:val="006E1A97"/>
    <w:rsid w:val="006E1E8F"/>
    <w:rsid w:val="00701A3C"/>
    <w:rsid w:val="00707B2F"/>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F4139"/>
    <w:rsid w:val="008F6450"/>
    <w:rsid w:val="00910E67"/>
    <w:rsid w:val="009149BB"/>
    <w:rsid w:val="00916F61"/>
    <w:rsid w:val="0092156A"/>
    <w:rsid w:val="00930DC2"/>
    <w:rsid w:val="00934AD2"/>
    <w:rsid w:val="00936CFF"/>
    <w:rsid w:val="0096085B"/>
    <w:rsid w:val="009608ED"/>
    <w:rsid w:val="009703E4"/>
    <w:rsid w:val="00970C9E"/>
    <w:rsid w:val="00984C3D"/>
    <w:rsid w:val="00985A43"/>
    <w:rsid w:val="009A4342"/>
    <w:rsid w:val="009C32E6"/>
    <w:rsid w:val="009E34EA"/>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56E3A"/>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97706"/>
    <w:rsid w:val="00EA4040"/>
    <w:rsid w:val="00EB066B"/>
    <w:rsid w:val="00EC4649"/>
    <w:rsid w:val="00ED72C6"/>
    <w:rsid w:val="00EE1979"/>
    <w:rsid w:val="00EE283C"/>
    <w:rsid w:val="00EE60C5"/>
    <w:rsid w:val="00EF29B1"/>
    <w:rsid w:val="00EF330B"/>
    <w:rsid w:val="00F00605"/>
    <w:rsid w:val="00F01EE1"/>
    <w:rsid w:val="00F0525E"/>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0D07A1"/>
    <w:rPr>
      <w:color w:val="808080"/>
      <w:bdr w:space="0" w:sz="0" w:color="auto" w:val="none"/>
      <w:shd w:fill="CCFFFF" w:color="auto" w:val="clear"/>
    </w:rPr>
  </w:style>
  <w:style w:customStyle="true" w:styleId="eSPISCCParagraphDefaultFont" w:type="character">
    <w:name w:val="eSPIS_CC_Paragraph Default Font"/>
    <w:basedOn w:val="Zadanifontodlomka"/>
    <w:rsid w:val="000D07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07A1"/>
    <w:rPr>
      <w:bdr w:space="0" w:sz="0" w:color="auto" w:val="none"/>
      <w:shd w:fill="FFFFCC" w:color="auto" w:val="clear"/>
      <w:lang w:val="hr-HR"/>
    </w:rPr>
  </w:style>
  <w:style w:customStyle="true" w:styleId="PozadinaSvijetloCrvena" w:type="character">
    <w:name w:val="Pozadina_SvijetloCrvena"/>
    <w:basedOn w:val="eSPISCCParagraphDefaultFont"/>
    <w:rsid w:val="000D07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07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0D07A1"/>
    <w:rPr>
      <w:color w:val="808080"/>
      <w:bdr w:color="auto" w:space="0" w:sz="0" w:val="none"/>
      <w:shd w:color="auto" w:fill="CCFFFF" w:val="clear"/>
    </w:rPr>
  </w:style>
  <w:style w:customStyle="1" w:styleId="eSPISCCParagraphDefaultFont" w:type="character">
    <w:name w:val="eSPIS_CC_Paragraph Default Font"/>
    <w:basedOn w:val="Zadanifontodlomka"/>
    <w:rsid w:val="000D07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07A1"/>
    <w:rPr>
      <w:bdr w:color="auto" w:space="0" w:sz="0" w:val="none"/>
      <w:shd w:color="auto" w:fill="FFFFCC" w:val="clear"/>
      <w:lang w:val="hr-HR"/>
    </w:rPr>
  </w:style>
  <w:style w:customStyle="1" w:styleId="PozadinaSvijetloCrvena" w:type="character">
    <w:name w:val="Pozadina_SvijetloCrvena"/>
    <w:basedOn w:val="eSPISCCParagraphDefaultFont"/>
    <w:rsid w:val="000D07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07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87807">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950552365">
      <w:bodyDiv w:val="true"/>
      <w:marLeft w:val="0"/>
      <w:marRight w:val="0"/>
      <w:marTop w:val="0"/>
      <w:marBottom w:val="0"/>
      <w:divBdr>
        <w:top w:space="0" w:sz="0" w:color="auto" w:val="none"/>
        <w:left w:space="0" w:sz="0" w:color="auto" w:val="none"/>
        <w:bottom w:space="0" w:sz="0" w:color="auto" w:val="none"/>
        <w:right w:space="0" w:sz="0" w:color="auto" w:val="none"/>
      </w:divBdr>
    </w:div>
    <w:div w:id="95290245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8542258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izvorni_sadrzaj>
    <derivirana_varijabla naziv="DomainObject.Predmet.Broj_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St-805/2016</izvorni_sadrzaj>
    <derivirana_varijabla naziv="DomainObject.Predmet.OznakaBroj_1">St-805/2016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DAVOR jednostavno društvo s ograničenom odgovornošću za prijevoz, usluge i trgovinu</izvorni_sadrzaj>
    <derivirana_varijabla naziv="DomainObject.Predmet.ProtustrankaFormated_1">  DAVOR jednostavno društvo s ograničenom odgovornošću za prijevoz, usluge i trgovinu</derivirana_varijabla>
  </DomainObject.Predmet.ProtustrankaFormated>
  <DomainObject.Predmet.ProtustrankaFormatedOIB>
    <izvorni_sadrzaj>  DAVOR jednostavno društvo s ograničenom odgovornošću za prijevoz, usluge i trgovinu, OIB 08120005214</izvorni_sadrzaj>
    <derivirana_varijabla naziv="DomainObject.Predmet.ProtustrankaFormatedOIB_1">  DAVOR jednostavno društvo s ograničenom odgovornošću za prijevoz, usluge i trgovinu, OIB 08120005214</derivirana_varijabla>
  </DomainObject.Predmet.ProtustrankaFormatedOIB>
  <DomainObject.Predmet.ProtustrankaFormatedWithAdress>
    <izvorni_sadrzaj> DAVOR jednostavno društvo s ograničenom odgovornošću za prijevoz, usluge i trgovinu, Zrmanjska 29, 31000 Osijek</izvorni_sadrzaj>
    <derivirana_varijabla naziv="DomainObject.Predmet.ProtustrankaFormatedWithAdress_1"> DAVOR jednostavno društvo s ograničenom odgovornošću za prijevoz, usluge i trgovinu, Zrmanjska 29, 31000 Osijek</derivirana_varijabla>
  </DomainObject.Predmet.ProtustrankaFormatedWithAdress>
  <DomainObject.Predmet.ProtustrankaFormatedWithAdressOIB>
    <izvorni_sadrzaj> DAVOR jednostavno društvo s ograničenom odgovornošću za prijevoz, usluge i trgovinu, OIB 08120005214, Zrmanjska 29, 31000 Osijek</izvorni_sadrzaj>
    <derivirana_varijabla naziv="DomainObject.Predmet.ProtustrankaFormatedWithAdressOIB_1"> DAVOR jednostavno društvo s ograničenom odgovornošću za prijevoz, usluge i trgovinu, OIB 08120005214, Zrmanjska 29, 31000 Osijek</derivirana_varijabla>
  </DomainObject.Predmet.ProtustrankaFormatedWithAdressOIB>
  <DomainObject.Predmet.ProtustrankaWithAdress>
    <izvorni_sadrzaj>DAVOR jednostavno društvo s ograničenom odgovornošću za prijevoz, usluge i trgovinu Zrmanjska 29, 31000 Osijek</izvorni_sadrzaj>
    <derivirana_varijabla naziv="DomainObject.Predmet.ProtustrankaWithAdress_1">DAVOR jednostavno društvo s ograničenom odgovornošću za prijevoz, usluge i trgovinu Zrmanjska 29, 31000 Osijek</derivirana_varijabla>
  </DomainObject.Predmet.ProtustrankaWithAdress>
  <DomainObject.Predmet.ProtustrankaWithAdressOIB>
    <izvorni_sadrzaj>DAVOR jednostavno društvo s ograničenom odgovornošću za prijevoz, usluge i trgovinu, OIB 08120005214, Zrmanjska 29, 31000 Osijek</izvorni_sadrzaj>
    <derivirana_varijabla naziv="DomainObject.Predmet.ProtustrankaWithAdressOIB_1">DAVOR jednostavno društvo s ograničenom odgovornošću za prijevoz, usluge i trgovinu, OIB 08120005214, Zrmanjska 29, 31000 Osijek</derivirana_varijabla>
  </DomainObject.Predmet.ProtustrankaWithAdressOIB>
  <DomainObject.Predmet.ProtustrankaNazivFormated>
    <izvorni_sadrzaj>DAVOR jednostavno društvo s ograničenom odgovornošću za prijevoz, usluge i trgovinu</izvorni_sadrzaj>
    <derivirana_varijabla naziv="DomainObject.Predmet.ProtustrankaNazivFormated_1">DAVOR jednostavno društvo s ograničenom odgovornošću za prijevoz, usluge i trgovinu</derivirana_varijabla>
  </DomainObject.Predmet.ProtustrankaNazivFormated>
  <DomainObject.Predmet.ProtustrankaNazivFormatedOIB>
    <izvorni_sadrzaj>DAVOR jednostavno društvo s ograničenom odgovornošću za prijevoz, usluge i trgovinu, OIB 08120005214</izvorni_sadrzaj>
    <derivirana_varijabla naziv="DomainObject.Predmet.ProtustrankaNazivFormatedOIB_1">DAVOR jednostavno društvo s ograničenom odgovornošću za prijevoz, usluge i trgovinu, OIB 08120005214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DAVOR jednostavno društvo s ograničenom odgovornošću za prijevoz, usluge i trgovinu</item>
    </izvorni_sadrzaj>
    <derivirana_varijabla naziv="DomainObject.Predmet.ProtuStrankaListFormated_1">
      <item>DAVOR jednostavno društvo s ograničenom odgovornošću za prijevoz, usluge i trgovinu</item>
    </derivirana_varijabla>
  </DomainObject.Predmet.ProtuStrankaListFormated>
  <DomainObject.Predmet.ProtuStrankaListFormatedOIB>
    <izvorni_sadrzaj>
      <item>DAVOR jednostavno društvo s ograničenom odgovornošću za prijevoz, usluge i trgovinu, OIB 08120005214</item>
    </izvorni_sadrzaj>
    <derivirana_varijabla naziv="DomainObject.Predmet.ProtuStrankaListFormatedOIB_1">
      <item>DAVOR jednostavno društvo s ograničenom odgovornošću za prijevoz, usluge i trgovinu, OIB 08120005214</item>
    </derivirana_varijabla>
  </DomainObject.Predmet.ProtuStrankaListFormatedOIB>
  <DomainObject.Predmet.ProtuStrankaListFormatedWithAdress>
    <izvorni_sadrzaj>
      <item>DAVOR jednostavno društvo s ograničenom odgovornošću za prijevoz, usluge i trgovinu, Zrmanjska 29, 31000 Osijek</item>
    </izvorni_sadrzaj>
    <derivirana_varijabla naziv="DomainObject.Predmet.ProtuStrankaListFormatedWithAdress_1">
      <item>DAVOR jednostavno društvo s ograničenom odgovornošću za prijevoz, usluge i trgovinu, Zrmanjska 29, 31000 Osijek</item>
    </derivirana_varijabla>
  </DomainObject.Predmet.ProtuStrankaListFormatedWithAdress>
  <DomainObject.Predmet.ProtuStrankaListFormatedWithAdressOIB>
    <izvorni_sadrzaj>
      <item>DAVOR jednostavno društvo s ograničenom odgovornošću za prijevoz, usluge i trgovinu, OIB 08120005214, Zrmanjska 29, 31000 Osijek</item>
    </izvorni_sadrzaj>
    <derivirana_varijabla naziv="DomainObject.Predmet.ProtuStrankaListFormatedWithAdressOIB_1">
      <item>DAVOR jednostavno društvo s ograničenom odgovornošću za prijevoz, usluge i trgovinu, OIB 08120005214, Zrmanjska 29, 31000 Osijek</item>
    </derivirana_varijabla>
  </DomainObject.Predmet.ProtuStrankaListFormatedWithAdressOIB>
  <DomainObject.Predmet.ProtuStrankaListNazivFormated>
    <izvorni_sadrzaj>
      <item>DAVOR jednostavno društvo s ograničenom odgovornošću za prijevoz, usluge i trgovinu</item>
    </izvorni_sadrzaj>
    <derivirana_varijabla naziv="DomainObject.Predmet.ProtuStrankaListNazivFormated_1">
      <item>DAVOR jednostavno društvo s ograničenom odgovornošću za prijevoz, usluge i trgovinu</item>
    </derivirana_varijabla>
  </DomainObject.Predmet.ProtuStrankaListNazivFormated>
  <DomainObject.Predmet.ProtuStrankaListNazivFormatedOIB>
    <izvorni_sadrzaj>
      <item>DAVOR jednostavno društvo s ograničenom odgovornošću za prijevoz, usluge i trgovinu, OIB 08120005214</item>
    </izvorni_sadrzaj>
    <derivirana_varijabla naziv="DomainObject.Predmet.ProtuStrankaListNazivFormatedOIB_1">
      <item>DAVOR jednostavno društvo s ograničenom odgovornošću za prijevoz, usluge i trgovinu, OIB 08120005214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DAVOR jednostavno društvo s ograničenom odgovornošću za prijevoz, usluge i trgovinu</izvorni_sadrzaj>
    <derivirana_varijabla naziv="DomainObject.Predmet.ProtustrankaIDrugi_1">DAVOR jednostavno društvo s ograničenom odgovornošću za prijevoz,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DAVOR jednostavno društvo s ograničenom odgovornošću za prijevoz, usluge i trgovinu, OIB 08120005214, Zrmanjska 29, 31000 Osijek</izvorni_sadrzaj>
    <derivirana_varijabla naziv="DomainObject.Predmet.ProtustrankaIDrugiAdressOIB_1">DAVOR jednostavno društvo s ograničenom odgovornošću za prijevoz, usluge i trgovinu, OIB 08120005214, Zrmanjska 29,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DAVOR jednostavno društvo s ograničenom odgovornošću za prijevoz, usluge i trgovinu</item>
    </izvorni_sadrzaj>
    <derivirana_varijabla naziv="DomainObject.Predmet.SudioniciListNaziv_1">
      <item>FINA RC OSIJEK</item>
      <item>DAVOR jednostavno društvo s ograničenom odgovornošću za prijevoz, usluge i trgovinu</item>
    </derivirana_varijabla>
  </DomainObject.Predmet.SudioniciListNaziv>
  <DomainObject.Predmet.SudioniciListAdressOIB>
    <izvorni_sadrzaj>
      <item>FINA RC OSIJEK, OIB 85821130368</item>
      <item>DAVOR jednostavno društvo s ograničenom odgovornošću za prijevoz, usluge i trgovinu, OIB 08120005214, Zrmanjska 29,31000 Osijek</item>
    </izvorni_sadrzaj>
    <derivirana_varijabla naziv="DomainObject.Predmet.SudioniciListAdressOIB_1">
      <item>FINA RC OSIJEK, OIB 85821130368</item>
      <item>DAVOR jednostavno društvo s ograničenom odgovornošću za prijevoz, usluge i trgovinu, OIB 08120005214, Zrmanjska 29,31000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08120005214</item>
    </izvorni_sadrzaj>
    <derivirana_varijabla naziv="DomainObject.Predmet.SudioniciListNazivOIB_1">
      <item>, OIB 85821130368</item>
      <item>, OIB 08120005214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1DFB64-3A57-4427-8759-6003E80E06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978</properties:Words>
  <properties:Characters>5596</properties:Characters>
  <properties:Lines>192</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6745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2017-03-30T09:53:00Z</dcterms:created>
  <dc:creator>dsekulic</dc:creator>
  <cp:lastModifiedBy>Danijela Sekulić</cp:lastModifiedBy>
  <cp:lastPrinted>2017-03-30T09:53:00Z</cp:lastPrinted>
  <dcterms:modified xmlns:xsi="http://www.w3.org/2001/XMLSchema-instance" xsi:type="dcterms:W3CDTF">2017-03-30T09:54:00Z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