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011e" w14:paraId="f06011e" w:rsidRDefault="00B34632" w:rsidP="001D4AEA" w:rsidR="0010784A">
      <w:pPr>
        <w:ind w:firstLine="708" w:left="4248"/>
        <w:jc w:val="center"/>
        <w15:collapsed w:val="false"/>
      </w:pPr>
      <w:bookmarkStart w:name="_GoBack" w:id="0"/>
      <w:bookmarkEnd w:id="0"/>
      <w:r>
        <w:t>1</w:t>
      </w:r>
      <w:r w:rsidR="00694F98">
        <w:t>4</w:t>
      </w:r>
      <w:r>
        <w:t xml:space="preserve"> St-</w:t>
      </w:r>
      <w:r w:rsidR="00D15498">
        <w:t>2852</w:t>
      </w:r>
      <w:r>
        <w:t>/</w:t>
      </w:r>
      <w:r w:rsidR="00694F98">
        <w:t>1</w:t>
      </w:r>
      <w:r w:rsidR="00FC7641">
        <w:t>6</w:t>
      </w:r>
      <w:r>
        <w:t>-</w:t>
      </w:r>
      <w:r w:rsidR="001D4AEA">
        <w:t>2</w:t>
      </w:r>
    </w:p>
    <w:p w:rsidRDefault="0010784A" w:rsidP="0010784A" w:rsidR="0010784A">
      <w:pPr>
        <w:jc w:val="right"/>
      </w:pPr>
    </w:p>
    <w:p w:rsidRDefault="0010784A" w:rsidP="0010784A" w:rsidR="0010784A">
      <w:pPr>
        <w:jc w:val="right"/>
      </w:pPr>
    </w:p>
    <w:p w:rsidRDefault="001D4AEA" w:rsidP="001D4AEA" w:rsidR="001D4AEA">
      <w:r>
        <w:rPr>
          <w:rStyle w:val="Naglaeno"/>
        </w:rPr>
        <w:t xml:space="preserve">             </w:t>
      </w:r>
      <w:r w:rsidR="002528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AEA" w:rsidP="001D4AEA" w:rsidR="001D4AEA" w:rsidRPr="00D21A2C"/>
    <w:p w:rsidRDefault="001D4AEA" w:rsidP="001D4AEA" w:rsidR="001D4AE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D4AEA" w:rsidP="001D4AEA" w:rsidR="001D4AE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7C08" w:rsidP="0010784A" w:rsidR="00A47C08"/>
    <w:p w:rsidRDefault="001D4AEA" w:rsidP="0010784A" w:rsidR="001D4AEA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10784A" w:rsidP="0010784A" w:rsidR="0010784A" w:rsidRPr="001D4AEA">
      <w:pPr>
        <w:pStyle w:val="Naslov1"/>
        <w:rPr>
          <w:b w:val="false"/>
        </w:rPr>
      </w:pPr>
      <w:r w:rsidRPr="001D4AEA">
        <w:rPr>
          <w:b w:val="false"/>
        </w:rPr>
        <w:t>R J E Š E N J E</w:t>
      </w:r>
    </w:p>
    <w:p w:rsidRDefault="00BD4779" w:rsidP="00AD50E4" w:rsidR="00BD4779"/>
    <w:p w:rsidRDefault="0010784A" w:rsidP="005E7704" w:rsidR="00AD50E4" w:rsidRPr="00CB7442">
      <w:pPr>
        <w:ind w:firstLine="708"/>
        <w:jc w:val="both"/>
      </w:pPr>
      <w:r>
        <w:t xml:space="preserve">Trgovački sud u Osijeku, po stečajnom sucu </w:t>
      </w:r>
      <w:r w:rsidR="00694F98">
        <w:t>mr. sc. Tihomir Kovačević</w:t>
      </w:r>
      <w:r w:rsidR="00BD5D32">
        <w:t>,</w:t>
      </w:r>
      <w:r w:rsidR="00B34632">
        <w:t xml:space="preserve"> u stečajnom postupku nad stečajnom masom dužnika </w:t>
      </w:r>
      <w:r w:rsidR="0011553D">
        <w:t>POLJOPRIVREDNA ZADRUGA BOLJA ZEMLJA, Popovac, Nikole Tesle 2</w:t>
      </w:r>
      <w:r w:rsidR="00102820" w:rsidRPr="00102820">
        <w:t>, MBS: 0300</w:t>
      </w:r>
      <w:r w:rsidR="0011553D">
        <w:t>69749</w:t>
      </w:r>
      <w:r w:rsidR="00102820" w:rsidRPr="00102820">
        <w:t xml:space="preserve">, OIB: </w:t>
      </w:r>
      <w:r w:rsidR="0011553D">
        <w:t>87121591703</w:t>
      </w:r>
      <w:r w:rsidR="002E1E48" w:rsidRPr="002E1E48">
        <w:t xml:space="preserve">, </w:t>
      </w:r>
      <w:r w:rsidR="00B34632">
        <w:t xml:space="preserve">dana </w:t>
      </w:r>
      <w:r w:rsidR="00694F98">
        <w:t>1</w:t>
      </w:r>
      <w:r w:rsidR="0011553D">
        <w:t>7</w:t>
      </w:r>
      <w:r w:rsidR="00B34632">
        <w:t xml:space="preserve">. </w:t>
      </w:r>
      <w:r w:rsidR="0011553D">
        <w:t>studenog</w:t>
      </w:r>
      <w:r w:rsidR="00B34632">
        <w:t xml:space="preserve"> </w:t>
      </w:r>
      <w:r w:rsidR="007E61D6">
        <w:t>201</w:t>
      </w:r>
      <w:r w:rsidR="00102820">
        <w:t>6</w:t>
      </w:r>
      <w:r w:rsidR="007E61D6">
        <w:t xml:space="preserve">. </w:t>
      </w:r>
    </w:p>
    <w:p w:rsidRDefault="0083742C" w:rsidP="00AD50E4" w:rsidR="0083742C">
      <w:pPr>
        <w:rPr>
          <w:b/>
          <w:bCs/>
          <w:sz w:val="28"/>
        </w:rPr>
      </w:pPr>
    </w:p>
    <w:p w:rsidRDefault="0010784A" w:rsidP="00E8397E" w:rsidR="00AD50E4" w:rsidRPr="00E8397E">
      <w:pPr>
        <w:jc w:val="center"/>
        <w:rPr>
          <w:bCs/>
        </w:rPr>
      </w:pPr>
      <w:r w:rsidRPr="0087007E">
        <w:rPr>
          <w:bCs/>
        </w:rPr>
        <w:t>r i j e š i o    j e</w:t>
      </w:r>
    </w:p>
    <w:p w:rsidRDefault="004E65D5" w:rsidP="0010784A" w:rsidR="004E65D5">
      <w:pPr>
        <w:ind w:left="360"/>
        <w:jc w:val="both"/>
      </w:pPr>
    </w:p>
    <w:p w:rsidRDefault="003318BF" w:rsidP="003318BF" w:rsidR="003318BF">
      <w:pPr>
        <w:ind w:left="360"/>
        <w:jc w:val="both"/>
      </w:pPr>
    </w:p>
    <w:p w:rsidRDefault="003318BF" w:rsidP="003318BF" w:rsidR="003318BF" w:rsidRPr="004362BA">
      <w:pPr>
        <w:numPr>
          <w:ilvl w:val="0"/>
          <w:numId w:val="1"/>
        </w:numPr>
        <w:jc w:val="both"/>
        <w:rPr>
          <w:b/>
        </w:rPr>
      </w:pPr>
      <w:r>
        <w:t xml:space="preserve">Određuje se nastavljanje stečajnog postupka nad stečajnom masom stečajnog dužnika </w:t>
      </w:r>
      <w:r w:rsidRPr="0011553D">
        <w:t>POLJOPRIVREDNA ZADRUGA BOLJA ZEMLJA, Popovac, Nikole Tesle 2, MBS: 030069749, OIB: 87121591703</w:t>
      </w:r>
      <w:r>
        <w:t>,</w:t>
      </w:r>
      <w:r w:rsidRPr="002E1E48">
        <w:t xml:space="preserve"> </w:t>
      </w:r>
      <w:r>
        <w:t>budući je pronađena imovina koja ulazi u stečajnu masu.</w:t>
      </w:r>
    </w:p>
    <w:p w:rsidRDefault="003318BF" w:rsidP="003318BF" w:rsidR="003318BF" w:rsidRPr="007904B4">
      <w:pPr>
        <w:ind w:left="900"/>
        <w:jc w:val="both"/>
        <w:rPr>
          <w:b/>
        </w:rPr>
      </w:pPr>
    </w:p>
    <w:p w:rsidRDefault="003318BF" w:rsidP="003318BF" w:rsidR="003318BF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Nalaže se sudskom registru Trgovačkog suda u Osijeku upis stečajne mase stečajnog dužnika</w:t>
      </w:r>
      <w:r w:rsidRPr="00DC3007">
        <w:rPr>
          <w:b/>
          <w:bCs/>
        </w:rPr>
        <w:t xml:space="preserve"> </w:t>
      </w:r>
      <w:r w:rsidRPr="00B8706B">
        <w:t>POLJOPRIVREDNA ZADRUGA BOLJA ZEMLJA, Popovac, Nikole Tesle 2, MBS: 030069749, OIB: 87121591703</w:t>
      </w:r>
      <w:r>
        <w:t>,</w:t>
      </w:r>
      <w:r w:rsidRPr="002E1E48">
        <w:t xml:space="preserve"> </w:t>
      </w:r>
      <w:r>
        <w:rPr>
          <w:bCs/>
        </w:rPr>
        <w:t>u sudski registar.</w:t>
      </w:r>
    </w:p>
    <w:p w:rsidRDefault="003318BF" w:rsidP="003318BF" w:rsidR="003318BF">
      <w:pPr>
        <w:pStyle w:val="Odlomakpopisa"/>
        <w:rPr>
          <w:bCs/>
        </w:rPr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Razrješava se stečajni upravitelj Jadranka Šeput, Osijek, Dalmatinska 17</w:t>
      </w:r>
      <w:r w:rsidRPr="00663E77">
        <w:t xml:space="preserve">, OIB </w:t>
      </w:r>
      <w:r>
        <w:t>56729601545.</w:t>
      </w:r>
    </w:p>
    <w:p w:rsidRDefault="003318BF" w:rsidP="003318BF" w:rsidR="003318BF">
      <w:pPr>
        <w:pStyle w:val="Odlomakpopisa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 xml:space="preserve">Stečajnim upraviteljem imenuje se </w:t>
      </w:r>
      <w:r w:rsidRPr="00154E44">
        <w:t>Vinko Pečanić, Lipik, Frankopanska 17, OIB 03918439681</w:t>
      </w:r>
      <w:r>
        <w:t xml:space="preserve"> izabran metodom slučajnog odabira – automatskom dodjelom s iznimkom.</w:t>
      </w:r>
    </w:p>
    <w:p w:rsidRDefault="003318BF" w:rsidP="003318BF" w:rsidR="003318BF">
      <w:pPr>
        <w:pStyle w:val="Odlomakpopisa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 xml:space="preserve">Pozivaju se vjerovnici da u roku od 60 dana od dana objave oglasa o otvaranju stečajnog postupka na mrežnoj stranici e-Oglasna ploča sudova prijave svoje tražbine stečajnom upravitelju </w:t>
      </w:r>
      <w:r w:rsidRPr="00154E44">
        <w:t>Vink</w:t>
      </w:r>
      <w:r>
        <w:t>u</w:t>
      </w:r>
      <w:r w:rsidRPr="00154E44">
        <w:t xml:space="preserve"> Pečanić, Lipik, Frankopanska 17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5045-3531-2852-16.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 xml:space="preserve">Izlučni vjerovnici dužni su u roku iz t. 5. izreke ovoga rješenja obavijestiti stečajnog upravitelja o svom izlučnom pravu, pravnoj osnovi izlučnog prava i </w:t>
      </w:r>
      <w:r>
        <w:lastRenderedPageBreak/>
        <w:t>naznačiti predmet na koje se njihovo izlučno pravo odnosi, sukladno čl. 258. st. 1. Stečajnog zakona.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Razlučni vjerovnici dužni su u roku iz t. 5. izreke ovoga rješenja obavijestiti stečajnog upravitelja o svom razlučnom pravu, pravnoj osnovi razlučnog prava i dijelu imovine stečajnog dužnika na koji se odnosi njihovo razlučno pravo,  sukladno čl. 258. st. 2. Stečajnog zakona.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 xml:space="preserve">Nastavak stečajnog postupka nad stečajnom masom stečajnog dužnika </w:t>
      </w:r>
      <w:r w:rsidRPr="000B1104">
        <w:t>POLJOPRIVREDNA ZADRUGA BOLJA ZEMLJA, Popovac, Nikole Tesle 2, MBS: 030069749, OIB: 87121591703</w:t>
      </w:r>
      <w:r w:rsidRPr="002E1E48">
        <w:t>,</w:t>
      </w:r>
      <w:r>
        <w:t xml:space="preserve"> ima se upisati u sudski registar ovoga suda i u zemljišne knjige koje vodi Općinski sud u Osijeku Zemljišno knjižni odjel Beli Manastir i to:</w:t>
      </w:r>
    </w:p>
    <w:p w:rsidRDefault="003318BF" w:rsidP="003318BF" w:rsidR="003318BF">
      <w:pPr>
        <w:numPr>
          <w:ilvl w:val="0"/>
          <w:numId w:val="17"/>
        </w:numPr>
        <w:ind w:hanging="234" w:left="1134"/>
        <w:jc w:val="both"/>
      </w:pPr>
      <w:r>
        <w:t>zk.ul.br. 624 k.o. Branjina</w:t>
      </w:r>
    </w:p>
    <w:p w:rsidRDefault="003318BF" w:rsidP="003318BF" w:rsidR="003318BF">
      <w:pPr>
        <w:numPr>
          <w:ilvl w:val="0"/>
          <w:numId w:val="17"/>
        </w:numPr>
        <w:ind w:firstLine="142" w:left="1134"/>
        <w:jc w:val="both"/>
      </w:pPr>
      <w:r>
        <w:t>kč.br. 89/2 oranica Gažnja, površine 1799 m</w:t>
      </w:r>
      <w:r>
        <w:rPr>
          <w:vertAlign w:val="superscript"/>
        </w:rPr>
        <w:t>2</w:t>
      </w:r>
      <w:r>
        <w:t>,</w:t>
      </w:r>
    </w:p>
    <w:p w:rsidRDefault="003318BF" w:rsidP="003318BF" w:rsidR="003318BF">
      <w:pPr>
        <w:numPr>
          <w:ilvl w:val="0"/>
          <w:numId w:val="17"/>
        </w:numPr>
        <w:ind w:firstLine="142" w:left="1134"/>
        <w:jc w:val="both"/>
      </w:pPr>
      <w:r>
        <w:t>kč.br. 90 oranica Gažnja, površine 8378 m</w:t>
      </w:r>
      <w:r>
        <w:rPr>
          <w:vertAlign w:val="superscript"/>
        </w:rPr>
        <w:t>2</w:t>
      </w:r>
      <w:r>
        <w:t>,</w:t>
      </w:r>
    </w:p>
    <w:p w:rsidRDefault="003318BF" w:rsidP="003318BF" w:rsidR="003318BF">
      <w:pPr>
        <w:numPr>
          <w:ilvl w:val="0"/>
          <w:numId w:val="17"/>
        </w:numPr>
        <w:ind w:firstLine="142" w:left="1134"/>
        <w:jc w:val="both"/>
      </w:pPr>
      <w:r>
        <w:t>kč.br. 209/2 oranica Šumarine, površine 19498 m</w:t>
      </w:r>
      <w:r>
        <w:rPr>
          <w:vertAlign w:val="superscript"/>
        </w:rPr>
        <w:t>2</w:t>
      </w:r>
    </w:p>
    <w:p w:rsidRDefault="003318BF" w:rsidP="003318BF" w:rsidR="003318BF" w:rsidRPr="00EE728D">
      <w:pPr>
        <w:numPr>
          <w:ilvl w:val="0"/>
          <w:numId w:val="17"/>
        </w:numPr>
        <w:ind w:firstLine="142" w:left="1134"/>
        <w:jc w:val="both"/>
      </w:pPr>
      <w:r>
        <w:t>kč.br. 705 mlin, dvor i oranica, površine 3965 m</w:t>
      </w:r>
      <w:r>
        <w:rPr>
          <w:vertAlign w:val="superscript"/>
        </w:rPr>
        <w:t>2</w:t>
      </w:r>
      <w:r>
        <w:t xml:space="preserve"> i </w:t>
      </w:r>
    </w:p>
    <w:p w:rsidRDefault="003318BF" w:rsidP="003318BF" w:rsidR="003318BF">
      <w:pPr>
        <w:numPr>
          <w:ilvl w:val="0"/>
          <w:numId w:val="17"/>
        </w:numPr>
        <w:ind w:hanging="234" w:left="1134"/>
        <w:jc w:val="both"/>
      </w:pPr>
      <w:r>
        <w:t>zk.ul.br. 1248 k.o. Popovac, kč.br. 299 hangar Vašarište, površine 675 m</w:t>
      </w:r>
      <w:r>
        <w:rPr>
          <w:vertAlign w:val="superscript"/>
        </w:rPr>
        <w:t>2</w:t>
      </w:r>
      <w:r>
        <w:t>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ind w:left="900"/>
        <w:jc w:val="center"/>
      </w:pPr>
      <w:r>
        <w:t>21. veljače 2017. godine</w:t>
      </w:r>
    </w:p>
    <w:p w:rsidRDefault="003318BF" w:rsidP="003318BF" w:rsidR="003318BF">
      <w:pPr>
        <w:ind w:left="900"/>
        <w:jc w:val="center"/>
      </w:pPr>
      <w:r>
        <w:t>s početkom u 11,00 sati</w:t>
      </w:r>
    </w:p>
    <w:p w:rsidRDefault="003318BF" w:rsidP="003318BF" w:rsidR="003318BF">
      <w:pPr>
        <w:ind w:left="900"/>
        <w:jc w:val="center"/>
      </w:pPr>
      <w:r>
        <w:t>u Trgovačkom sudu u Osijeku</w:t>
      </w:r>
    </w:p>
    <w:p w:rsidRDefault="003318BF" w:rsidP="003318BF" w:rsidR="003318BF">
      <w:pPr>
        <w:ind w:left="900"/>
        <w:jc w:val="center"/>
      </w:pPr>
      <w:r>
        <w:t>Zagrebačka br. 2. soba br. 21/I.</w:t>
      </w:r>
    </w:p>
    <w:p w:rsidRDefault="003318BF" w:rsidP="003318BF" w:rsidR="003318BF">
      <w:pPr>
        <w:ind w:left="900"/>
        <w:jc w:val="both"/>
      </w:pPr>
    </w:p>
    <w:p w:rsidRDefault="003318BF" w:rsidP="003318BF" w:rsidR="003318BF">
      <w:pPr>
        <w:numPr>
          <w:ilvl w:val="0"/>
          <w:numId w:val="1"/>
        </w:numPr>
        <w:jc w:val="both"/>
      </w:pPr>
      <w:r>
        <w:t>Ročište vjerovnika na kojem će se na temelju izvješća stečajnog upravitelja odlučivati o daljnjem tijeku stečajnog postupka (izvještajno ročište) zakazuje se za isti dan i na istom mjestu s početkom u 11,30 sati.</w:t>
      </w:r>
    </w:p>
    <w:p w:rsidRDefault="003318BF" w:rsidP="003318BF" w:rsidR="003318BF">
      <w:pPr>
        <w:jc w:val="both"/>
      </w:pPr>
    </w:p>
    <w:p w:rsidRDefault="003318BF" w:rsidP="003318BF" w:rsidR="003318BF">
      <w:pPr>
        <w:jc w:val="both"/>
      </w:pPr>
    </w:p>
    <w:p w:rsidRDefault="003318BF" w:rsidP="003318BF" w:rsidR="003318BF">
      <w:pPr>
        <w:pStyle w:val="Naslov1"/>
        <w:rPr>
          <w:b w:val="false"/>
        </w:rPr>
      </w:pPr>
      <w:r w:rsidRPr="00E8397E">
        <w:rPr>
          <w:b w:val="false"/>
        </w:rPr>
        <w:t>Obrazloženje</w:t>
      </w:r>
    </w:p>
    <w:p w:rsidRDefault="003318BF" w:rsidP="003318BF" w:rsidR="003318BF" w:rsidRPr="0027009E"/>
    <w:p w:rsidRDefault="003318BF" w:rsidP="003318BF" w:rsidR="003318BF"/>
    <w:p w:rsidRDefault="003318BF" w:rsidP="003318BF" w:rsidR="003318BF">
      <w:pPr>
        <w:ind w:firstLine="708"/>
        <w:jc w:val="both"/>
      </w:pPr>
      <w:r>
        <w:t xml:space="preserve">Financijska agencija Regionalni centar Osijek, Podružnica Osijek podnijela je dana 30.10.2015. zahtjev ovom sudu za provedbu skraćenog stečajnog postupka nad dužnikom  </w:t>
      </w:r>
      <w:r w:rsidRPr="00C2776B">
        <w:t>POLJOPRIVREDNA ZADRUGA BOLJA ZEMLJA, Popovac, Nikole Tesle 2, MBS: 030069749, OIB: 87121591703</w:t>
      </w:r>
      <w:r>
        <w:t>.</w:t>
      </w:r>
    </w:p>
    <w:p w:rsidRDefault="003318BF" w:rsidP="003318BF" w:rsidR="003318BF">
      <w:pPr>
        <w:jc w:val="both"/>
      </w:pPr>
    </w:p>
    <w:p w:rsidRDefault="003318BF" w:rsidP="003318BF" w:rsidR="003318BF">
      <w:pPr>
        <w:ind w:firstLine="708"/>
        <w:jc w:val="both"/>
      </w:pPr>
      <w:r>
        <w:t xml:space="preserve">Trgovački sud u Osijeku je dana 11.11.2015. objavio oglas na mrežnoj stranici e-Oglasna ploča sudova pod poslovnim brojem 2 St-601/15-3 sukladno čl. 430. Stečajnog zakona (NN 71/15, dalje: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</w:t>
      </w:r>
      <w:r>
        <w:lastRenderedPageBreak/>
        <w:t xml:space="preserve">stečajnog postupka nad dužnikom, pod prijetnjom nastupanja pravnih posljedica iz čl. 431. SZ. </w:t>
      </w:r>
    </w:p>
    <w:p w:rsidRDefault="003318BF" w:rsidP="003318BF" w:rsidR="003318BF">
      <w:pPr>
        <w:jc w:val="both"/>
      </w:pPr>
    </w:p>
    <w:p w:rsidRDefault="003318BF" w:rsidP="003318BF" w:rsidR="003318BF">
      <w:pPr>
        <w:ind w:firstLine="708"/>
        <w:jc w:val="both"/>
      </w:pPr>
      <w:r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a po službenoj dužnosti rješenjem ovoga suda poslovnog broja 2 St-601/15-4 od 22.02.2016. otvoren stečajni postupak nad predmetnim dužnikom, imenovana za stečajnog upravitelja Jadranka Šeput iz Osijeka metodom slučajnog odabira – automatskom dodjelom s liste B stečajnih upravitelja, te zaključen stečajni postupak. </w:t>
      </w:r>
    </w:p>
    <w:p w:rsidRDefault="003318BF" w:rsidP="003318BF" w:rsidR="003318BF">
      <w:pPr>
        <w:ind w:firstLine="708"/>
        <w:jc w:val="both"/>
      </w:pPr>
    </w:p>
    <w:p w:rsidRDefault="003318BF" w:rsidP="003318BF" w:rsidR="003318BF">
      <w:pPr>
        <w:ind w:firstLine="708"/>
        <w:jc w:val="both"/>
      </w:pPr>
      <w:r>
        <w:t>Dana 11.11.2016. zaprimljen je prijedlog za nastavak postupka radi naknadne diobe Republike Hrvatske, Ministarstva financija, Porezne uprave, zastupane po Županijskom državnom odvjetništvu u Osijeku, u kojem je navedeno da je stečajni dužnik upisan kao vlasnik nekretnine upisane u zk.ul.br. zk.ul.br. 624, k.o. Branjina, kč.br. 89/2 oranica Gažnja, površine 1799 m</w:t>
      </w:r>
      <w:r>
        <w:rPr>
          <w:vertAlign w:val="superscript"/>
        </w:rPr>
        <w:t>2</w:t>
      </w:r>
      <w:r>
        <w:t>, kč.br. 90 oranica Gažnja, površine 8378 m</w:t>
      </w:r>
      <w:r>
        <w:rPr>
          <w:vertAlign w:val="superscript"/>
        </w:rPr>
        <w:t>2</w:t>
      </w:r>
      <w:r>
        <w:t>, kč.br. 209/2 oranica Šumarine, površine 19498 m</w:t>
      </w:r>
      <w:r>
        <w:rPr>
          <w:vertAlign w:val="superscript"/>
        </w:rPr>
        <w:t>2</w:t>
      </w:r>
      <w:r>
        <w:t>, kč.br. 705, mlin, dvor i oranica, površine 3965 m</w:t>
      </w:r>
      <w:r>
        <w:rPr>
          <w:vertAlign w:val="superscript"/>
        </w:rPr>
        <w:t>2</w:t>
      </w:r>
      <w:r>
        <w:t xml:space="preserve"> i zk.ul.br. 1248, k.o. Popovac, kč.br. 299, hangar Vašarište, površine 675 m</w:t>
      </w:r>
      <w:r>
        <w:rPr>
          <w:vertAlign w:val="superscript"/>
        </w:rPr>
        <w:t>2</w:t>
      </w:r>
      <w:r>
        <w:t xml:space="preserve">, a da Republika Hrvatska ima potraživanje prema predmetnom dužniku s osnova poreznog duga u iznosu od 627.754,42 kn na dan 31.12.2016. te je predložila temeljem čl. 289. SZ nastavak stečajnog postupka radi naknadne diobe. </w:t>
      </w:r>
    </w:p>
    <w:p w:rsidRDefault="003318BF" w:rsidP="003318BF" w:rsidR="003318BF">
      <w:pPr>
        <w:ind w:firstLine="708"/>
        <w:jc w:val="both"/>
      </w:pPr>
    </w:p>
    <w:p w:rsidRDefault="003318BF" w:rsidP="008835B1" w:rsidR="003318BF">
      <w:pPr>
        <w:ind w:firstLine="708"/>
        <w:jc w:val="both"/>
      </w:pPr>
      <w:r>
        <w:t>Sud je izvršio uvid u u dokumentaciju u spisu i to Izvadak iz sudskog registra, Žalbu Rh, MF, PU zastupana po ŽDO u Osijeku od 26.02.2016.,</w:t>
      </w:r>
      <w:r w:rsidR="006F258F">
        <w:t xml:space="preserve"> Izvadci iz zemljišnih knjiga, Rješenje Visokog Trgovačkog suda RH u Zagrebu od 27.09.2016., Prijedlog za nastavak stečajnog postupka radi n</w:t>
      </w:r>
      <w:r w:rsidR="008835B1">
        <w:t xml:space="preserve">aknadne diobe od 10.11.2016. i Rješenje RH, MF, PU, Područni ured Osijek, Ispostava Beli manastir od 18.01.2007., </w:t>
      </w:r>
      <w:r>
        <w:t xml:space="preserve">te budući je sud utvrdio da su ispunjeni uvjeti za određivanja nastavljanja postupka radi naknadne diobe odlučeno je kao u izreci temeljem odredbe čl. 289. SZ a u vezi s čl. 129.-131. SZ-a. </w:t>
      </w:r>
    </w:p>
    <w:p w:rsidRDefault="003318BF" w:rsidP="003318BF" w:rsidR="003318BF">
      <w:pPr>
        <w:ind w:firstLine="708"/>
        <w:jc w:val="both"/>
      </w:pPr>
    </w:p>
    <w:p w:rsidRDefault="003318BF" w:rsidP="003318BF" w:rsidR="003318BF">
      <w:pPr>
        <w:jc w:val="both"/>
      </w:pPr>
      <w:r>
        <w:tab/>
        <w:t>Kako je sukladno odredbi članka 432. SZ u skraćenom stečajnom postupku koji se vodio na ovome sudu pod poslovnim brojem 2 St-601/15 izbor stečajnog upravitelja obavljen metodom slučajnog odabira s liste B stečajnih upravitelja za područje nadležnog suda, a sukladno odredbi čl. 84. st. 1. SZ izbor stečajnog upravitelja u stečajnom postupku obavlja se metodom slučajnog odabira s liste A stečajnih upravitelja za područje nadležnog suda, odlučeno je kao u točki 3. i 4. izreke ovoga rješenja, a budući su stečajni upravitelji Slavko Marinac iz Požege, Branko Penić i Zdenko Bešlić iz Slavonskog Broda, Vinka Ivanković iz Vinkovaca i Šimo Bošnjak iz Osijek, pisanim podnescima suda zatražili da ih se iz zdravstvenih razloga do daljnjeg ne izabire i ne imenuje.</w:t>
      </w:r>
    </w:p>
    <w:p w:rsidRDefault="003318BF" w:rsidP="008835B1" w:rsidR="003318BF">
      <w:pPr>
        <w:jc w:val="both"/>
      </w:pPr>
      <w:r>
        <w:tab/>
      </w:r>
    </w:p>
    <w:p w:rsidRDefault="003318BF" w:rsidP="003318BF" w:rsidR="003318BF">
      <w:pPr>
        <w:jc w:val="center"/>
      </w:pPr>
      <w:r>
        <w:t>U Osijeku 17. studenog 2016.</w:t>
      </w:r>
    </w:p>
    <w:p w:rsidRDefault="003318BF" w:rsidP="003318BF" w:rsidR="003318BF"/>
    <w:p w:rsidRDefault="003318BF" w:rsidP="003318BF" w:rsidR="003318BF">
      <w:r>
        <w:t xml:space="preserve">Zapisničar                                                                                               S U D A C </w:t>
      </w:r>
    </w:p>
    <w:p w:rsidRDefault="003318BF" w:rsidP="003318BF" w:rsidR="003318BF">
      <w:r>
        <w:t>Elizabeta Đeke                                                                          mr. sc. Tihomir Kovačević</w:t>
      </w:r>
    </w:p>
    <w:p w:rsidRDefault="003318BF" w:rsidP="003318BF" w:rsidR="003318BF"/>
    <w:p w:rsidRDefault="003318BF" w:rsidP="003318BF" w:rsidR="003318BF"/>
    <w:p w:rsidRDefault="003318BF" w:rsidP="003318BF" w:rsidR="003318BF">
      <w:r>
        <w:t>UPUTA O PRAVNOM LIJEKU:</w:t>
      </w:r>
    </w:p>
    <w:p w:rsidRDefault="003318BF" w:rsidP="003318BF" w:rsidR="003318BF">
      <w:r>
        <w:t>Protiv ovog rješenja može nezadovoljna stranka uložiti žalbu Visokom trgovačkom sudu Republike Hrvatske u Zagrebu u roku od 8 dana pismeno u 3 primjerka putem ovoga suda.</w:t>
      </w:r>
    </w:p>
    <w:p w:rsidRDefault="003318BF" w:rsidP="003318BF" w:rsidR="003318BF"/>
    <w:p w:rsidRDefault="008835B1" w:rsidP="003318BF" w:rsidR="008835B1"/>
    <w:p w:rsidRDefault="003318BF" w:rsidP="003318BF" w:rsidR="003318BF">
      <w:r>
        <w:t>D N A :</w:t>
      </w:r>
    </w:p>
    <w:p w:rsidRDefault="003318BF" w:rsidP="003318BF" w:rsidR="003318BF">
      <w:pPr>
        <w:numPr>
          <w:ilvl w:val="0"/>
          <w:numId w:val="19"/>
        </w:numPr>
      </w:pPr>
      <w:r>
        <w:t>Stečajni upravitelj Vinko Pečanić</w:t>
      </w:r>
    </w:p>
    <w:p w:rsidRDefault="003318BF" w:rsidP="003318BF" w:rsidR="003318BF">
      <w:pPr>
        <w:numPr>
          <w:ilvl w:val="0"/>
          <w:numId w:val="19"/>
        </w:numPr>
      </w:pPr>
      <w:r>
        <w:t>ŽDO GUO Osijek</w:t>
      </w:r>
    </w:p>
    <w:p w:rsidRDefault="003318BF" w:rsidP="003318BF" w:rsidR="003318BF">
      <w:pPr>
        <w:numPr>
          <w:ilvl w:val="0"/>
          <w:numId w:val="19"/>
        </w:numPr>
      </w:pPr>
      <w:r>
        <w:t>Općinski sud u Osijeku zk odjel Beli Manastir</w:t>
      </w:r>
    </w:p>
    <w:p w:rsidRDefault="003318BF" w:rsidP="003318BF" w:rsidR="003318BF">
      <w:pPr>
        <w:numPr>
          <w:ilvl w:val="0"/>
          <w:numId w:val="19"/>
        </w:numPr>
      </w:pPr>
      <w:r>
        <w:t>Sudski registar</w:t>
      </w:r>
    </w:p>
    <w:p w:rsidRDefault="003318BF" w:rsidP="003318BF" w:rsidR="003318BF">
      <w:pPr>
        <w:numPr>
          <w:ilvl w:val="0"/>
          <w:numId w:val="19"/>
        </w:numPr>
      </w:pPr>
      <w:r>
        <w:t>Mrežna stranica e-Oglasna ploča sudova</w:t>
      </w:r>
    </w:p>
    <w:p w:rsidRDefault="003318BF" w:rsidP="003318BF" w:rsidR="003318BF">
      <w:pPr>
        <w:numPr>
          <w:ilvl w:val="0"/>
          <w:numId w:val="19"/>
        </w:numPr>
      </w:pPr>
      <w:r>
        <w:t>r. 21.2</w:t>
      </w:r>
    </w:p>
    <w:p w:rsidRDefault="000C20F1" w:rsidP="00EF4447" w:rsidR="000C20F1">
      <w:pPr>
        <w:ind w:left="900"/>
        <w:jc w:val="both"/>
      </w:pPr>
    </w:p>
    <w:sectPr w:rsidSect="001D4AEA" w:rsidR="000C20F1">
      <w:headerReference w:type="even" r:id="rId10"/>
      <w:headerReference w:type="default" r:id="rId11"/>
      <w:pgSz w:code="9" w:h="16838" w:w="11906"/>
      <w:pgMar w:gutter="0" w:footer="709" w:header="709" w:left="1704" w:bottom="1258" w:right="1418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F9C" w:rsidR="00A07F9C">
      <w:r>
        <w:separator/>
      </w:r>
    </w:p>
  </w:endnote>
  <w:endnote w:id="0" w:type="continuationSeparator">
    <w:p w:rsidRDefault="00A07F9C" w:rsidR="00A07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F9C" w:rsidR="00A07F9C">
      <w:r>
        <w:separator/>
      </w:r>
    </w:p>
  </w:footnote>
  <w:footnote w:id="0" w:type="continuationSeparator">
    <w:p w:rsidRDefault="00A07F9C" w:rsidR="00A07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0E4" w:rsidP="000047E7" w:rsidR="00AD50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50E4" w:rsidR="00AD50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AEA" w:rsidR="001D4AE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0C11">
      <w:rPr>
        <w:noProof/>
      </w:rPr>
      <w:t>4</w:t>
    </w:r>
    <w:r>
      <w:fldChar w:fldCharType="end"/>
    </w:r>
  </w:p>
  <w:p w:rsidRDefault="001D4AEA" w:rsidP="001D4AEA" w:rsidR="001D4AEA">
    <w:pPr>
      <w:ind w:firstLine="708" w:left="4248"/>
      <w:jc w:val="center"/>
    </w:pPr>
    <w:r>
      <w:t>14 St-</w:t>
    </w:r>
    <w:r w:rsidR="00D15498">
      <w:t>2852</w:t>
    </w:r>
    <w:r>
      <w:t>/1</w:t>
    </w:r>
    <w:r w:rsidR="00FC7641">
      <w:t>6</w:t>
    </w:r>
    <w:r>
      <w:t>-2</w:t>
    </w:r>
  </w:p>
  <w:p w:rsidRDefault="00AD50E4" w:rsidP="00AD50E4" w:rsidR="00AD50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A00E75"/>
    <w:multiLevelType w:val="hybridMultilevel"/>
    <w:tmpl w:val="FB942378"/>
    <w:lvl w:tplc="7F4E78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D43212"/>
    <w:multiLevelType w:val="hybridMultilevel"/>
    <w:tmpl w:val="0A76C118"/>
    <w:lvl w:tplc="DE469DE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A8F602B"/>
    <w:multiLevelType w:val="hybridMultilevel"/>
    <w:tmpl w:val="1ACA0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727F7D"/>
    <w:multiLevelType w:val="hybridMultilevel"/>
    <w:tmpl w:val="D2324FD0"/>
    <w:lvl w:tplc="33FA618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8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D4496A"/>
    <w:multiLevelType w:val="hybridMultilevel"/>
    <w:tmpl w:val="A2588332"/>
    <w:lvl w:tplc="FBA0D316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11"/>
  </w:num>
  <w:num w:numId="6">
    <w:abstractNumId w:val="4"/>
  </w:num>
  <w:num w:numId="7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2"/>
  </w:num>
  <w:num w:numId="14">
    <w:abstractNumId w:val="3"/>
  </w:num>
  <w:num w:numId="15">
    <w:abstractNumId w:val="17"/>
  </w:num>
  <w:num w:numId="16">
    <w:abstractNumId w:val="12"/>
  </w:num>
  <w:num w:numId="17">
    <w:abstractNumId w:val="16"/>
  </w:num>
  <w:num w:numId="18">
    <w:abstractNumId w:val="5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20E57"/>
    <w:rsid w:val="00027F50"/>
    <w:rsid w:val="00033243"/>
    <w:rsid w:val="00033616"/>
    <w:rsid w:val="00034FEF"/>
    <w:rsid w:val="00042BDD"/>
    <w:rsid w:val="0005396D"/>
    <w:rsid w:val="00054A28"/>
    <w:rsid w:val="00067ECC"/>
    <w:rsid w:val="00072D98"/>
    <w:rsid w:val="00074DFF"/>
    <w:rsid w:val="000773AC"/>
    <w:rsid w:val="00081819"/>
    <w:rsid w:val="00084FDB"/>
    <w:rsid w:val="00085BB5"/>
    <w:rsid w:val="000903EC"/>
    <w:rsid w:val="000906F4"/>
    <w:rsid w:val="00094579"/>
    <w:rsid w:val="000A604F"/>
    <w:rsid w:val="000B1104"/>
    <w:rsid w:val="000C20F1"/>
    <w:rsid w:val="000D05DE"/>
    <w:rsid w:val="000D070D"/>
    <w:rsid w:val="000D0D6D"/>
    <w:rsid w:val="000D1B7B"/>
    <w:rsid w:val="000D306B"/>
    <w:rsid w:val="000E414B"/>
    <w:rsid w:val="000F0458"/>
    <w:rsid w:val="000F4858"/>
    <w:rsid w:val="00101E37"/>
    <w:rsid w:val="00102820"/>
    <w:rsid w:val="0010784A"/>
    <w:rsid w:val="00111495"/>
    <w:rsid w:val="0011553D"/>
    <w:rsid w:val="001212CA"/>
    <w:rsid w:val="00134D91"/>
    <w:rsid w:val="00142648"/>
    <w:rsid w:val="00143A3D"/>
    <w:rsid w:val="00146A6E"/>
    <w:rsid w:val="00154E44"/>
    <w:rsid w:val="00156A96"/>
    <w:rsid w:val="0016016C"/>
    <w:rsid w:val="00163019"/>
    <w:rsid w:val="00165F5F"/>
    <w:rsid w:val="00171BAF"/>
    <w:rsid w:val="0017290A"/>
    <w:rsid w:val="00172E30"/>
    <w:rsid w:val="00176338"/>
    <w:rsid w:val="001815B7"/>
    <w:rsid w:val="001815F2"/>
    <w:rsid w:val="00182EDD"/>
    <w:rsid w:val="00183145"/>
    <w:rsid w:val="00184DBB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C2E8C"/>
    <w:rsid w:val="001C4693"/>
    <w:rsid w:val="001D4AEA"/>
    <w:rsid w:val="001D5F3A"/>
    <w:rsid w:val="001D6338"/>
    <w:rsid w:val="001E18C4"/>
    <w:rsid w:val="001E31B6"/>
    <w:rsid w:val="001E75FC"/>
    <w:rsid w:val="001F46ED"/>
    <w:rsid w:val="00200B6E"/>
    <w:rsid w:val="0020298B"/>
    <w:rsid w:val="0020629A"/>
    <w:rsid w:val="00212F71"/>
    <w:rsid w:val="002142C7"/>
    <w:rsid w:val="00223C8E"/>
    <w:rsid w:val="00224DE8"/>
    <w:rsid w:val="002316A9"/>
    <w:rsid w:val="00231B84"/>
    <w:rsid w:val="00232E4E"/>
    <w:rsid w:val="00241BAD"/>
    <w:rsid w:val="00246213"/>
    <w:rsid w:val="00252801"/>
    <w:rsid w:val="002645AA"/>
    <w:rsid w:val="0026541A"/>
    <w:rsid w:val="0027009E"/>
    <w:rsid w:val="00275CB7"/>
    <w:rsid w:val="00281834"/>
    <w:rsid w:val="00283484"/>
    <w:rsid w:val="00285D3B"/>
    <w:rsid w:val="00291B9C"/>
    <w:rsid w:val="00293D91"/>
    <w:rsid w:val="00295A96"/>
    <w:rsid w:val="002A0FEA"/>
    <w:rsid w:val="002B09B1"/>
    <w:rsid w:val="002B6C06"/>
    <w:rsid w:val="002B732C"/>
    <w:rsid w:val="002D56BB"/>
    <w:rsid w:val="002D7D92"/>
    <w:rsid w:val="002E1E48"/>
    <w:rsid w:val="002E47BC"/>
    <w:rsid w:val="002E5EB8"/>
    <w:rsid w:val="002E6712"/>
    <w:rsid w:val="002F2BD0"/>
    <w:rsid w:val="00313F98"/>
    <w:rsid w:val="00327B99"/>
    <w:rsid w:val="00331295"/>
    <w:rsid w:val="003318BF"/>
    <w:rsid w:val="003372D9"/>
    <w:rsid w:val="00340E2C"/>
    <w:rsid w:val="00343E51"/>
    <w:rsid w:val="003474E2"/>
    <w:rsid w:val="00354C2C"/>
    <w:rsid w:val="003643E1"/>
    <w:rsid w:val="003835E4"/>
    <w:rsid w:val="0038526B"/>
    <w:rsid w:val="00392D26"/>
    <w:rsid w:val="003A3BC5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2267"/>
    <w:rsid w:val="00400334"/>
    <w:rsid w:val="00410B24"/>
    <w:rsid w:val="00411145"/>
    <w:rsid w:val="004115E5"/>
    <w:rsid w:val="00412D91"/>
    <w:rsid w:val="0041771B"/>
    <w:rsid w:val="00417F48"/>
    <w:rsid w:val="0042335B"/>
    <w:rsid w:val="00432ABD"/>
    <w:rsid w:val="004362BA"/>
    <w:rsid w:val="00437419"/>
    <w:rsid w:val="00440B7A"/>
    <w:rsid w:val="00446D6E"/>
    <w:rsid w:val="0045299D"/>
    <w:rsid w:val="00453724"/>
    <w:rsid w:val="00457B00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3E77"/>
    <w:rsid w:val="004C0CAE"/>
    <w:rsid w:val="004C20CE"/>
    <w:rsid w:val="004C53D6"/>
    <w:rsid w:val="004D1B2A"/>
    <w:rsid w:val="004D5F3D"/>
    <w:rsid w:val="004E5065"/>
    <w:rsid w:val="004E5F06"/>
    <w:rsid w:val="004E65D5"/>
    <w:rsid w:val="004F5B21"/>
    <w:rsid w:val="00500BBD"/>
    <w:rsid w:val="005027E2"/>
    <w:rsid w:val="005119D7"/>
    <w:rsid w:val="00513FB9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4CF9"/>
    <w:rsid w:val="005A4ABC"/>
    <w:rsid w:val="005B403D"/>
    <w:rsid w:val="005C0DA7"/>
    <w:rsid w:val="005D6588"/>
    <w:rsid w:val="005E7704"/>
    <w:rsid w:val="005F73AB"/>
    <w:rsid w:val="006079BD"/>
    <w:rsid w:val="00607E75"/>
    <w:rsid w:val="0061121A"/>
    <w:rsid w:val="00611476"/>
    <w:rsid w:val="006235FB"/>
    <w:rsid w:val="0062681D"/>
    <w:rsid w:val="006334CE"/>
    <w:rsid w:val="00645938"/>
    <w:rsid w:val="006542DA"/>
    <w:rsid w:val="00656375"/>
    <w:rsid w:val="00656BD9"/>
    <w:rsid w:val="00664B70"/>
    <w:rsid w:val="0066576B"/>
    <w:rsid w:val="00673710"/>
    <w:rsid w:val="00682B76"/>
    <w:rsid w:val="0068514F"/>
    <w:rsid w:val="0069449B"/>
    <w:rsid w:val="00694F98"/>
    <w:rsid w:val="006A181D"/>
    <w:rsid w:val="006A3D23"/>
    <w:rsid w:val="006A56C2"/>
    <w:rsid w:val="006B3616"/>
    <w:rsid w:val="006C1C8C"/>
    <w:rsid w:val="006C6791"/>
    <w:rsid w:val="006D19A4"/>
    <w:rsid w:val="006E4601"/>
    <w:rsid w:val="006E4910"/>
    <w:rsid w:val="006F258F"/>
    <w:rsid w:val="006F4276"/>
    <w:rsid w:val="006F58E6"/>
    <w:rsid w:val="0070444F"/>
    <w:rsid w:val="007060D4"/>
    <w:rsid w:val="00712D84"/>
    <w:rsid w:val="00713626"/>
    <w:rsid w:val="00724010"/>
    <w:rsid w:val="00724403"/>
    <w:rsid w:val="00725641"/>
    <w:rsid w:val="007273B4"/>
    <w:rsid w:val="0073054D"/>
    <w:rsid w:val="0073240B"/>
    <w:rsid w:val="00736970"/>
    <w:rsid w:val="007416B9"/>
    <w:rsid w:val="00743408"/>
    <w:rsid w:val="00744AD7"/>
    <w:rsid w:val="0074711B"/>
    <w:rsid w:val="00757D03"/>
    <w:rsid w:val="00760964"/>
    <w:rsid w:val="00761510"/>
    <w:rsid w:val="00764EF6"/>
    <w:rsid w:val="007762A0"/>
    <w:rsid w:val="00782E8D"/>
    <w:rsid w:val="0078379B"/>
    <w:rsid w:val="00785945"/>
    <w:rsid w:val="00787494"/>
    <w:rsid w:val="0078785D"/>
    <w:rsid w:val="0079034C"/>
    <w:rsid w:val="007904B4"/>
    <w:rsid w:val="007A22A0"/>
    <w:rsid w:val="007A31CF"/>
    <w:rsid w:val="007A32F1"/>
    <w:rsid w:val="007B0E8C"/>
    <w:rsid w:val="007C1241"/>
    <w:rsid w:val="007C2100"/>
    <w:rsid w:val="007C50B1"/>
    <w:rsid w:val="007D329F"/>
    <w:rsid w:val="007E26A2"/>
    <w:rsid w:val="007E56A4"/>
    <w:rsid w:val="007E61D6"/>
    <w:rsid w:val="007F07E4"/>
    <w:rsid w:val="007F1960"/>
    <w:rsid w:val="007F3C1E"/>
    <w:rsid w:val="007F5322"/>
    <w:rsid w:val="007F7905"/>
    <w:rsid w:val="0080666F"/>
    <w:rsid w:val="008101C3"/>
    <w:rsid w:val="00813D42"/>
    <w:rsid w:val="00820D28"/>
    <w:rsid w:val="008306F2"/>
    <w:rsid w:val="0083742C"/>
    <w:rsid w:val="00840948"/>
    <w:rsid w:val="00840A6C"/>
    <w:rsid w:val="00842030"/>
    <w:rsid w:val="00845777"/>
    <w:rsid w:val="008676EE"/>
    <w:rsid w:val="0087007E"/>
    <w:rsid w:val="008737C5"/>
    <w:rsid w:val="00877FCE"/>
    <w:rsid w:val="008835B1"/>
    <w:rsid w:val="00890926"/>
    <w:rsid w:val="008A4161"/>
    <w:rsid w:val="008B061F"/>
    <w:rsid w:val="008D0834"/>
    <w:rsid w:val="008D6DA3"/>
    <w:rsid w:val="008E0262"/>
    <w:rsid w:val="008E51EB"/>
    <w:rsid w:val="008F04BB"/>
    <w:rsid w:val="008F36EA"/>
    <w:rsid w:val="009001D6"/>
    <w:rsid w:val="00903527"/>
    <w:rsid w:val="00905F94"/>
    <w:rsid w:val="00924959"/>
    <w:rsid w:val="009360D9"/>
    <w:rsid w:val="00946D9D"/>
    <w:rsid w:val="009600F4"/>
    <w:rsid w:val="00971D1E"/>
    <w:rsid w:val="00980C11"/>
    <w:rsid w:val="0098127F"/>
    <w:rsid w:val="009847DF"/>
    <w:rsid w:val="00985891"/>
    <w:rsid w:val="0099066D"/>
    <w:rsid w:val="00994095"/>
    <w:rsid w:val="00994DCA"/>
    <w:rsid w:val="009973F4"/>
    <w:rsid w:val="009A7387"/>
    <w:rsid w:val="009B0076"/>
    <w:rsid w:val="009B64E6"/>
    <w:rsid w:val="009C13EB"/>
    <w:rsid w:val="009C6677"/>
    <w:rsid w:val="009D636E"/>
    <w:rsid w:val="009E0AC0"/>
    <w:rsid w:val="009E20D8"/>
    <w:rsid w:val="009F0022"/>
    <w:rsid w:val="009F54F8"/>
    <w:rsid w:val="00A025E8"/>
    <w:rsid w:val="00A07AC6"/>
    <w:rsid w:val="00A07F9C"/>
    <w:rsid w:val="00A22F9B"/>
    <w:rsid w:val="00A30AE4"/>
    <w:rsid w:val="00A37E23"/>
    <w:rsid w:val="00A402F9"/>
    <w:rsid w:val="00A47C08"/>
    <w:rsid w:val="00A50975"/>
    <w:rsid w:val="00A51D1A"/>
    <w:rsid w:val="00A53759"/>
    <w:rsid w:val="00A8197D"/>
    <w:rsid w:val="00A81A0A"/>
    <w:rsid w:val="00A8286F"/>
    <w:rsid w:val="00A8303E"/>
    <w:rsid w:val="00A84515"/>
    <w:rsid w:val="00A94E1F"/>
    <w:rsid w:val="00AA5E59"/>
    <w:rsid w:val="00AB1592"/>
    <w:rsid w:val="00AB56F9"/>
    <w:rsid w:val="00AC2A06"/>
    <w:rsid w:val="00AC2C6D"/>
    <w:rsid w:val="00AC78F7"/>
    <w:rsid w:val="00AD50E4"/>
    <w:rsid w:val="00AE227B"/>
    <w:rsid w:val="00AE7E53"/>
    <w:rsid w:val="00B24C31"/>
    <w:rsid w:val="00B25312"/>
    <w:rsid w:val="00B34632"/>
    <w:rsid w:val="00B4032C"/>
    <w:rsid w:val="00B405B4"/>
    <w:rsid w:val="00B46E53"/>
    <w:rsid w:val="00B607EF"/>
    <w:rsid w:val="00B66E48"/>
    <w:rsid w:val="00B66EC7"/>
    <w:rsid w:val="00B701D2"/>
    <w:rsid w:val="00B74508"/>
    <w:rsid w:val="00B76AA7"/>
    <w:rsid w:val="00B8706B"/>
    <w:rsid w:val="00B93CD6"/>
    <w:rsid w:val="00BA5747"/>
    <w:rsid w:val="00BA62EC"/>
    <w:rsid w:val="00BA6E46"/>
    <w:rsid w:val="00BB0CEE"/>
    <w:rsid w:val="00BC0EB4"/>
    <w:rsid w:val="00BC33DE"/>
    <w:rsid w:val="00BD4779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50EC"/>
    <w:rsid w:val="00C2776B"/>
    <w:rsid w:val="00C3008D"/>
    <w:rsid w:val="00C30814"/>
    <w:rsid w:val="00C34E07"/>
    <w:rsid w:val="00C37E9F"/>
    <w:rsid w:val="00C43A98"/>
    <w:rsid w:val="00C5183F"/>
    <w:rsid w:val="00C60995"/>
    <w:rsid w:val="00C67713"/>
    <w:rsid w:val="00C67AF2"/>
    <w:rsid w:val="00C72083"/>
    <w:rsid w:val="00C9197B"/>
    <w:rsid w:val="00CA0987"/>
    <w:rsid w:val="00CA3666"/>
    <w:rsid w:val="00CA4118"/>
    <w:rsid w:val="00CA5EA9"/>
    <w:rsid w:val="00CB1176"/>
    <w:rsid w:val="00CB2EB4"/>
    <w:rsid w:val="00CB7442"/>
    <w:rsid w:val="00CC1373"/>
    <w:rsid w:val="00CD05B0"/>
    <w:rsid w:val="00CD58FE"/>
    <w:rsid w:val="00CE491F"/>
    <w:rsid w:val="00CF0605"/>
    <w:rsid w:val="00CF4431"/>
    <w:rsid w:val="00CF71B8"/>
    <w:rsid w:val="00D0584A"/>
    <w:rsid w:val="00D15498"/>
    <w:rsid w:val="00D15F61"/>
    <w:rsid w:val="00D17872"/>
    <w:rsid w:val="00D178DC"/>
    <w:rsid w:val="00D21236"/>
    <w:rsid w:val="00D31CB0"/>
    <w:rsid w:val="00D42F58"/>
    <w:rsid w:val="00D47F21"/>
    <w:rsid w:val="00D50344"/>
    <w:rsid w:val="00D612E9"/>
    <w:rsid w:val="00D6448E"/>
    <w:rsid w:val="00D64559"/>
    <w:rsid w:val="00D7518A"/>
    <w:rsid w:val="00D80710"/>
    <w:rsid w:val="00D80C83"/>
    <w:rsid w:val="00D85A5F"/>
    <w:rsid w:val="00D86163"/>
    <w:rsid w:val="00D94EA9"/>
    <w:rsid w:val="00DC1EA2"/>
    <w:rsid w:val="00DC440B"/>
    <w:rsid w:val="00DC5D19"/>
    <w:rsid w:val="00DC7BF5"/>
    <w:rsid w:val="00DD411E"/>
    <w:rsid w:val="00DD4BCF"/>
    <w:rsid w:val="00DE58F9"/>
    <w:rsid w:val="00DF1748"/>
    <w:rsid w:val="00DF1FDC"/>
    <w:rsid w:val="00DF29F0"/>
    <w:rsid w:val="00E062E8"/>
    <w:rsid w:val="00E1321F"/>
    <w:rsid w:val="00E154A9"/>
    <w:rsid w:val="00E20EA3"/>
    <w:rsid w:val="00E37834"/>
    <w:rsid w:val="00E430E2"/>
    <w:rsid w:val="00E4584E"/>
    <w:rsid w:val="00E545FE"/>
    <w:rsid w:val="00E55AA4"/>
    <w:rsid w:val="00E5674F"/>
    <w:rsid w:val="00E56805"/>
    <w:rsid w:val="00E65DFE"/>
    <w:rsid w:val="00E774AF"/>
    <w:rsid w:val="00E80148"/>
    <w:rsid w:val="00E8397E"/>
    <w:rsid w:val="00E83EDB"/>
    <w:rsid w:val="00E86A88"/>
    <w:rsid w:val="00E87811"/>
    <w:rsid w:val="00E87A25"/>
    <w:rsid w:val="00E930E3"/>
    <w:rsid w:val="00E938F2"/>
    <w:rsid w:val="00E93D79"/>
    <w:rsid w:val="00E95EF5"/>
    <w:rsid w:val="00EB3D75"/>
    <w:rsid w:val="00EB6485"/>
    <w:rsid w:val="00EC0D37"/>
    <w:rsid w:val="00ED0232"/>
    <w:rsid w:val="00ED58F7"/>
    <w:rsid w:val="00EE0A9A"/>
    <w:rsid w:val="00EE32FF"/>
    <w:rsid w:val="00EE728D"/>
    <w:rsid w:val="00EF08B5"/>
    <w:rsid w:val="00EF4447"/>
    <w:rsid w:val="00F031AC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4B39"/>
    <w:rsid w:val="00F964BC"/>
    <w:rsid w:val="00F97DC0"/>
    <w:rsid w:val="00FB787B"/>
    <w:rsid w:val="00FC306E"/>
    <w:rsid w:val="00FC7641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362BA"/>
    <w:pPr>
      <w:ind w:left="708"/>
    </w:pPr>
  </w:style>
  <w:style w:customStyle="true" w:styleId="ZaglavljeChar" w:type="character">
    <w:name w:val="Zaglavlje Char"/>
    <w:link w:val="Zaglavlje"/>
    <w:uiPriority w:val="99"/>
    <w:rsid w:val="001D4AEA"/>
    <w:rPr>
      <w:sz w:val="24"/>
      <w:szCs w:val="24"/>
    </w:rPr>
  </w:style>
  <w:style w:styleId="Naglaeno" w:type="character">
    <w:name w:val="Strong"/>
    <w:qFormat/>
    <w:rsid w:val="001D4AEA"/>
    <w:rPr>
      <w:b/>
      <w:bCs/>
    </w:rPr>
  </w:style>
  <w:style w:customStyle="true" w:styleId="Naslov1Char" w:type="character">
    <w:name w:val="Naslov 1 Char"/>
    <w:link w:val="Naslov1"/>
    <w:rsid w:val="00EF444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362BA"/>
    <w:pPr>
      <w:ind w:left="708"/>
    </w:pPr>
  </w:style>
  <w:style w:customStyle="1" w:styleId="ZaglavljeChar" w:type="character">
    <w:name w:val="Zaglavlje Char"/>
    <w:link w:val="Zaglavlje"/>
    <w:uiPriority w:val="99"/>
    <w:rsid w:val="001D4AEA"/>
    <w:rPr>
      <w:sz w:val="24"/>
      <w:szCs w:val="24"/>
    </w:rPr>
  </w:style>
  <w:style w:styleId="Naglaeno" w:type="character">
    <w:name w:val="Strong"/>
    <w:qFormat/>
    <w:rsid w:val="001D4AEA"/>
    <w:rPr>
      <w:b/>
      <w:bCs/>
    </w:rPr>
  </w:style>
  <w:style w:customStyle="1" w:styleId="Naslov1Char" w:type="character">
    <w:name w:val="Naslov 1 Char"/>
    <w:link w:val="Naslov1"/>
    <w:rsid w:val="00EF444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</izvorni_sadrzaj>
    <derivirana_varijabla naziv="DomainObject.Predmet.SudioniciListNaziv_1">
      <item>POLJOPRIVREDNA ZADRUGA BOLJA ZEMLJA</item>
      <item>RH MF  POREZNA UPRAVA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</izvorni_sadrzaj>
    <derivirana_varijabla naziv="DomainObject.Predmet.SudioniciListAdressOIB_1">
      <item>POLJOPRIVREDNA ZADRUGA BOLJA ZEMLJA, OIB 87121591703, Nikole Tesle 2,31300 Popovac</item>
      <item>RH MF 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</izvorni_sadrzaj>
    <derivirana_varijabla naziv="DomainObject.Predmet.SudioniciListNazivOIB_1">
      <item>, OIB 87121591703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1136</properties:Words>
  <properties:Characters>6238</properties:Characters>
  <properties:Lines>155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2016-11-17T13:28:00Z</dcterms:created>
  <dc:creator>hermanj</dc:creator>
  <cp:lastModifiedBy>Elizabeta Đeke</cp:lastModifiedBy>
  <cp:lastPrinted>2016-11-17T13:26:00Z</cp:lastPrinted>
  <dcterms:modified xmlns:xsi="http://www.w3.org/2001/XMLSchema-instance" xsi:type="dcterms:W3CDTF">2016-11-17T13:28:00Z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