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86e6" w14:paraId="71f86e6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</w:t>
      </w:r>
      <w:r w:rsidR="00CA2A74">
        <w:rPr>
          <w:rFonts w:hAnsi="Times New Roman" w:ascii="Times New Roman"/>
          <w:sz w:val="24"/>
          <w:szCs w:val="24"/>
        </w:rPr>
        <w:t>72</w:t>
      </w:r>
      <w:r w:rsidR="008843BE">
        <w:rPr>
          <w:rFonts w:hAnsi="Times New Roman" w:ascii="Times New Roman"/>
          <w:sz w:val="24"/>
          <w:szCs w:val="24"/>
        </w:rPr>
        <w:t>2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0566DF">
        <w:rPr>
          <w:rFonts w:hAnsi="Times New Roman" w:ascii="Times New Roman"/>
          <w:sz w:val="24"/>
          <w:szCs w:val="24"/>
        </w:rPr>
        <w:t>48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42B67" w:rsidRPr="00742B67">
        <w:rPr>
          <w:rFonts w:hAnsi="Times New Roman" w:ascii="Times New Roman"/>
          <w:sz w:val="24"/>
          <w:szCs w:val="24"/>
        </w:rPr>
        <w:t>MIČIĆ AUTO d.o.o. Zadar u stečaju, Ulica Nikole Jurišića bb, Zadar, OIB: 02367672587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624D4A">
        <w:rPr>
          <w:rFonts w:hAnsi="Times New Roman" w:ascii="Times New Roman"/>
          <w:sz w:val="24"/>
          <w:szCs w:val="24"/>
        </w:rPr>
        <w:t>3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624D4A">
        <w:rPr>
          <w:rFonts w:hAnsi="Times New Roman" w:ascii="Times New Roman"/>
          <w:sz w:val="24"/>
          <w:szCs w:val="24"/>
        </w:rPr>
        <w:t>travnja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A2A74" w:rsidP="008601E1" w:rsidR="00CA2A74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A773A6" w:rsidRPr="00A773A6">
        <w:rPr>
          <w:rFonts w:hAnsi="Times New Roman" w:ascii="Times New Roman"/>
          <w:sz w:val="24"/>
          <w:szCs w:val="24"/>
        </w:rPr>
        <w:t>čest. zem 1698/350 k.o. Crno, zk ul. 1521, u naravi pašnjak, vočnjak i gromača u površini od 530 m2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523.523,40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A773A6">
        <w:rPr>
          <w:rFonts w:hAnsi="Times New Roman" w:ascii="Times New Roman"/>
          <w:sz w:val="24"/>
          <w:szCs w:val="24"/>
          <w:lang w:eastAsia="hr-HR"/>
        </w:rPr>
        <w:t>392</w:t>
      </w:r>
      <w:r w:rsidR="00E438A9">
        <w:rPr>
          <w:rFonts w:hAnsi="Times New Roman" w:ascii="Times New Roman"/>
          <w:sz w:val="24"/>
          <w:szCs w:val="24"/>
          <w:lang w:eastAsia="hr-HR"/>
        </w:rPr>
        <w:t>.</w:t>
      </w:r>
      <w:r w:rsidR="00A773A6">
        <w:rPr>
          <w:rFonts w:hAnsi="Times New Roman" w:ascii="Times New Roman"/>
          <w:sz w:val="24"/>
          <w:szCs w:val="24"/>
          <w:lang w:eastAsia="hr-HR"/>
        </w:rPr>
        <w:t>642</w:t>
      </w:r>
      <w:r w:rsidR="00E438A9">
        <w:rPr>
          <w:rFonts w:hAnsi="Times New Roman" w:ascii="Times New Roman"/>
          <w:sz w:val="24"/>
          <w:szCs w:val="24"/>
          <w:lang w:eastAsia="hr-HR"/>
        </w:rPr>
        <w:t>,</w:t>
      </w:r>
      <w:r w:rsidR="00A773A6">
        <w:rPr>
          <w:rFonts w:hAnsi="Times New Roman" w:ascii="Times New Roman"/>
          <w:sz w:val="24"/>
          <w:szCs w:val="24"/>
          <w:lang w:eastAsia="hr-HR"/>
        </w:rPr>
        <w:t>55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773A6">
        <w:rPr>
          <w:rFonts w:hAnsi="Times New Roman" w:ascii="Times New Roman"/>
          <w:sz w:val="24"/>
          <w:szCs w:val="24"/>
          <w:lang w:eastAsia="hr-HR"/>
        </w:rPr>
        <w:t>392.642,55</w:t>
      </w:r>
      <w:r w:rsidR="00E438A9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773A6">
        <w:rPr>
          <w:rFonts w:hAnsi="Times New Roman" w:ascii="Times New Roman"/>
          <w:sz w:val="24"/>
          <w:szCs w:val="24"/>
          <w:lang w:eastAsia="hr-HR"/>
        </w:rPr>
        <w:t>261.761,70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773A6">
        <w:rPr>
          <w:rFonts w:hAnsi="Times New Roman" w:ascii="Times New Roman"/>
          <w:sz w:val="24"/>
          <w:szCs w:val="24"/>
          <w:lang w:eastAsia="hr-HR"/>
        </w:rPr>
        <w:t>130.880,85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721DC8">
        <w:rPr>
          <w:rFonts w:hAnsi="Times New Roman" w:ascii="Times New Roman"/>
          <w:sz w:val="24"/>
          <w:szCs w:val="24"/>
        </w:rPr>
        <w:t>Republika Hr</w:t>
      </w:r>
      <w:r w:rsidR="00CA2A74">
        <w:rPr>
          <w:rFonts w:hAnsi="Times New Roman" w:ascii="Times New Roman"/>
          <w:sz w:val="24"/>
          <w:szCs w:val="24"/>
        </w:rPr>
        <w:t>vatska, Ministarstvo financija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1.000,00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438A9">
        <w:rPr>
          <w:rFonts w:hAnsi="Times New Roman" w:ascii="Times New Roman"/>
          <w:sz w:val="24"/>
          <w:szCs w:val="24"/>
          <w:lang w:eastAsia="hr-HR"/>
        </w:rPr>
        <w:t>dostave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A773A6">
        <w:rPr>
          <w:rFonts w:hAnsi="Times New Roman" w:ascii="Times New Roman"/>
          <w:sz w:val="24"/>
          <w:szCs w:val="24"/>
          <w:lang w:eastAsia="hr-HR"/>
        </w:rPr>
        <w:t>Stjepana Kuglera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CA2A74">
        <w:rPr>
          <w:rFonts w:hAnsi="Times New Roman" w:ascii="Times New Roman"/>
          <w:sz w:val="24"/>
          <w:szCs w:val="24"/>
          <w:lang w:eastAsia="hr-HR"/>
        </w:rPr>
        <w:t>09</w:t>
      </w:r>
      <w:r w:rsidR="00A773A6">
        <w:rPr>
          <w:rFonts w:hAnsi="Times New Roman" w:ascii="Times New Roman"/>
          <w:sz w:val="24"/>
          <w:szCs w:val="24"/>
          <w:lang w:eastAsia="hr-HR"/>
        </w:rPr>
        <w:t>8</w:t>
      </w:r>
      <w:r w:rsidR="00CA2A74">
        <w:rPr>
          <w:rFonts w:hAnsi="Times New Roman" w:ascii="Times New Roman"/>
          <w:sz w:val="24"/>
          <w:szCs w:val="24"/>
          <w:lang w:eastAsia="hr-HR"/>
        </w:rPr>
        <w:t>/</w:t>
      </w:r>
      <w:r w:rsidR="00A773A6">
        <w:rPr>
          <w:rFonts w:hAnsi="Times New Roman" w:ascii="Times New Roman"/>
          <w:sz w:val="24"/>
          <w:szCs w:val="24"/>
          <w:lang w:eastAsia="hr-HR"/>
        </w:rPr>
        <w:t>9698</w:t>
      </w:r>
      <w:r w:rsidR="008601E1">
        <w:rPr>
          <w:rFonts w:hAnsi="Times New Roman" w:ascii="Times New Roman"/>
          <w:sz w:val="24"/>
          <w:szCs w:val="24"/>
          <w:lang w:eastAsia="hr-HR"/>
        </w:rPr>
        <w:t>-</w:t>
      </w:r>
      <w:r w:rsidR="00A773A6">
        <w:rPr>
          <w:rFonts w:hAnsi="Times New Roman" w:ascii="Times New Roman"/>
          <w:sz w:val="24"/>
          <w:szCs w:val="24"/>
          <w:lang w:eastAsia="hr-HR"/>
        </w:rPr>
        <w:t>227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 xml:space="preserve">1 </w:t>
      </w:r>
      <w:r w:rsidR="004A787B" w:rsidRPr="00302E65">
        <w:rPr>
          <w:rFonts w:hAnsi="Times New Roman" w:ascii="Times New Roman"/>
          <w:sz w:val="24"/>
          <w:szCs w:val="24"/>
        </w:rPr>
        <w:t>St-</w:t>
      </w:r>
      <w:r w:rsidR="00362E1E">
        <w:rPr>
          <w:rFonts w:hAnsi="Times New Roman" w:ascii="Times New Roman"/>
          <w:sz w:val="24"/>
          <w:szCs w:val="24"/>
        </w:rPr>
        <w:t>72</w:t>
      </w:r>
      <w:r w:rsidR="00A773A6">
        <w:rPr>
          <w:rFonts w:hAnsi="Times New Roman" w:ascii="Times New Roman"/>
          <w:sz w:val="24"/>
          <w:szCs w:val="24"/>
        </w:rPr>
        <w:t>2</w:t>
      </w:r>
      <w:r w:rsidR="00362E1E">
        <w:rPr>
          <w:rFonts w:hAnsi="Times New Roman" w:ascii="Times New Roman"/>
          <w:sz w:val="24"/>
          <w:szCs w:val="24"/>
        </w:rPr>
        <w:t>/16-</w:t>
      </w:r>
      <w:r w:rsidR="008601E1">
        <w:rPr>
          <w:rFonts w:hAnsi="Times New Roman" w:ascii="Times New Roman"/>
          <w:sz w:val="24"/>
          <w:szCs w:val="24"/>
        </w:rPr>
        <w:t>12</w:t>
      </w:r>
      <w:r w:rsidR="004A787B" w:rsidRPr="00302E65">
        <w:rPr>
          <w:rFonts w:hAnsi="Times New Roman" w:ascii="Times New Roman"/>
          <w:sz w:val="24"/>
          <w:szCs w:val="24"/>
        </w:rPr>
        <w:t xml:space="preserve"> od </w:t>
      </w:r>
      <w:r w:rsidR="00AC3DC5">
        <w:rPr>
          <w:rFonts w:hAnsi="Times New Roman" w:ascii="Times New Roman"/>
          <w:sz w:val="24"/>
          <w:szCs w:val="24"/>
        </w:rPr>
        <w:t>16. svibnja 2016</w:t>
      </w:r>
      <w:r w:rsidR="004A787B" w:rsidRPr="00302E65">
        <w:rPr>
          <w:rFonts w:hAnsi="Times New Roman" w:ascii="Times New Roman"/>
          <w:sz w:val="24"/>
          <w:szCs w:val="24"/>
        </w:rPr>
        <w:t>.</w:t>
      </w:r>
      <w:r w:rsidR="004A787B"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302E65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A773A6">
        <w:rPr>
          <w:rFonts w:hAnsi="Times New Roman" w:ascii="Times New Roman"/>
          <w:sz w:val="24"/>
          <w:szCs w:val="24"/>
        </w:rPr>
        <w:t>722</w:t>
      </w:r>
      <w:r w:rsidR="004A787B" w:rsidRPr="004A787B">
        <w:rPr>
          <w:rFonts w:hAnsi="Times New Roman" w:ascii="Times New Roman"/>
          <w:sz w:val="24"/>
          <w:szCs w:val="24"/>
        </w:rPr>
        <w:t>/</w:t>
      </w:r>
      <w:r w:rsidR="00721DC8">
        <w:rPr>
          <w:rFonts w:hAnsi="Times New Roman" w:ascii="Times New Roman"/>
          <w:sz w:val="24"/>
          <w:szCs w:val="24"/>
        </w:rPr>
        <w:t>16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A773A6">
        <w:rPr>
          <w:rFonts w:hAnsi="Times New Roman" w:ascii="Times New Roman"/>
          <w:sz w:val="24"/>
          <w:szCs w:val="24"/>
          <w:lang w:eastAsia="hr-HR"/>
        </w:rPr>
        <w:t>39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A773A6">
        <w:rPr>
          <w:rFonts w:hAnsi="Times New Roman" w:ascii="Times New Roman"/>
          <w:sz w:val="24"/>
          <w:szCs w:val="24"/>
          <w:lang w:eastAsia="hr-HR"/>
        </w:rPr>
        <w:t>11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A773A6">
        <w:rPr>
          <w:rFonts w:hAnsi="Times New Roman" w:ascii="Times New Roman"/>
          <w:sz w:val="24"/>
          <w:szCs w:val="24"/>
          <w:lang w:eastAsia="hr-HR"/>
        </w:rPr>
        <w:t>listopada 2017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256954" w:rsidRPr="00256954">
        <w:rPr>
          <w:rFonts w:hAnsi="Times New Roman" w:ascii="Times New Roman"/>
          <w:sz w:val="24"/>
          <w:szCs w:val="24"/>
        </w:rPr>
        <w:t xml:space="preserve">Republike Hrvatske, Ministarstvo financija, Porezna uprava, Područni ured Zadar, NORD PRODUCT d.o.o. Samobor, </w:t>
      </w:r>
      <w:r w:rsidR="00BB1E0D">
        <w:rPr>
          <w:rFonts w:hAnsi="Times New Roman" w:ascii="Times New Roman"/>
          <w:sz w:val="24"/>
          <w:szCs w:val="24"/>
        </w:rPr>
        <w:t xml:space="preserve">Bobovica 8a, OIB: 22489825038 , </w:t>
      </w:r>
      <w:r w:rsidR="00256954" w:rsidRPr="00256954">
        <w:rPr>
          <w:rFonts w:hAnsi="Times New Roman" w:ascii="Times New Roman"/>
          <w:sz w:val="24"/>
          <w:szCs w:val="24"/>
        </w:rPr>
        <w:t>CROM d.o.o. Zagreb, Obrtnička 2, OIB: 17145318195</w:t>
      </w:r>
      <w:r w:rsidR="00BB1E0D">
        <w:rPr>
          <w:rFonts w:hAnsi="Times New Roman" w:ascii="Times New Roman"/>
          <w:sz w:val="24"/>
          <w:szCs w:val="24"/>
        </w:rPr>
        <w:t xml:space="preserve"> i AUTOCOMMERCE d.o.o. Zagreb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 xml:space="preserve">nekretnina na kojoj postoji razlučno pravo, na prijedlog stečajnog upravitelja prodaje stečajni sudac, uz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lastRenderedPageBreak/>
        <w:t>odgovarajuću primjenu pravil</w:t>
      </w:r>
      <w:r w:rsidR="00F1203E" w:rsidRPr="003E0F2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9F6DC8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AC3DC5"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D1A9A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AC3DC5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Razlučni vjerovnik je </w:t>
      </w:r>
      <w:r w:rsidR="008601E1">
        <w:rPr>
          <w:rFonts w:hAnsi="Times New Roman" w:ascii="Times New Roman"/>
          <w:sz w:val="24"/>
          <w:szCs w:val="24"/>
          <w:lang w:eastAsia="hr-HR"/>
        </w:rPr>
        <w:t>na ročištu dana 26. listopada 2016.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601E1">
        <w:rPr>
          <w:rFonts w:hAnsi="Times New Roman" w:ascii="Times New Roman"/>
          <w:sz w:val="24"/>
          <w:szCs w:val="24"/>
          <w:lang w:eastAsia="hr-HR"/>
        </w:rPr>
        <w:t>predložio</w:t>
      </w:r>
      <w:r>
        <w:rPr>
          <w:rFonts w:hAnsi="Times New Roman" w:ascii="Times New Roman"/>
          <w:sz w:val="24"/>
          <w:szCs w:val="24"/>
          <w:lang w:eastAsia="hr-HR"/>
        </w:rPr>
        <w:t xml:space="preserve"> da se vrijednost predmeta prodaje utvrdi u iznosu od 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935.262,57 </w:t>
      </w:r>
      <w:r w:rsidR="00E438A9">
        <w:rPr>
          <w:rFonts w:hAnsi="Times New Roman" w:ascii="Times New Roman"/>
          <w:sz w:val="24"/>
          <w:szCs w:val="24"/>
          <w:lang w:eastAsia="hr-HR"/>
        </w:rPr>
        <w:t>kuna, sa čime se suglasio stečajni upravitelj.</w:t>
      </w:r>
    </w:p>
    <w:p w:rsidRDefault="007D1A9A" w:rsidP="007D1A9A" w:rsidR="00D34356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hAnsi="Times New Roman" w:ascii="Times New Roman"/>
          <w:sz w:val="24"/>
          <w:szCs w:val="24"/>
        </w:rPr>
        <w:t>Stečajnog zakona (</w:t>
      </w:r>
      <w:r w:rsidR="00302E65">
        <w:rPr>
          <w:rFonts w:hAnsi="Times New Roman" w:ascii="Times New Roman"/>
          <w:sz w:val="24"/>
          <w:szCs w:val="24"/>
        </w:rPr>
        <w:t>Narodne novine</w:t>
      </w:r>
      <w:r w:rsidR="00731F92"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Pr="003E0F2B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3E0F2B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BB1E0D">
        <w:rPr>
          <w:rFonts w:hAnsi="Times New Roman" w:ascii="Times New Roman"/>
          <w:sz w:val="24"/>
          <w:szCs w:val="24"/>
          <w:lang w:eastAsia="hr-HR"/>
        </w:rPr>
        <w:t>3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E0D">
        <w:rPr>
          <w:rFonts w:hAnsi="Times New Roman" w:ascii="Times New Roman"/>
          <w:sz w:val="24"/>
          <w:szCs w:val="24"/>
          <w:lang w:eastAsia="hr-HR"/>
        </w:rPr>
        <w:t>travnja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256954">
        <w:rPr>
          <w:rFonts w:hAnsi="Times New Roman" w:ascii="Times New Roman"/>
          <w:sz w:val="24"/>
          <w:szCs w:val="24"/>
          <w:lang w:eastAsia="hr-HR"/>
        </w:rPr>
        <w:t>243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256954">
        <w:rPr>
          <w:rFonts w:hAnsi="Times New Roman" w:ascii="Times New Roman"/>
          <w:sz w:val="24"/>
          <w:szCs w:val="24"/>
          <w:lang w:eastAsia="hr-HR"/>
        </w:rPr>
        <w:t>103-106)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D1A9A" w:rsidR="009D52D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RH, </w:t>
      </w:r>
      <w:r w:rsidR="002E686D">
        <w:rPr>
          <w:rFonts w:hAnsi="Times New Roman" w:ascii="Times New Roman"/>
          <w:sz w:val="24"/>
          <w:szCs w:val="24"/>
          <w:lang w:eastAsia="hr-HR"/>
        </w:rPr>
        <w:t>Ministarstvo financija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 – po ŽDO-u Zadar</w:t>
      </w:r>
    </w:p>
    <w:p w:rsidRDefault="00256954" w:rsidP="007D1A9A" w:rsidR="0025695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Pr="00256954">
        <w:rPr>
          <w:rFonts w:hAnsi="Times New Roman" w:ascii="Times New Roman"/>
          <w:sz w:val="24"/>
          <w:szCs w:val="24"/>
        </w:rPr>
        <w:t>NORD PRODUCT d.o.o. Samobor, Bobovica 8a</w:t>
      </w:r>
    </w:p>
    <w:p w:rsidRDefault="00256954" w:rsidP="007D1A9A" w:rsidR="0025695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256954">
        <w:rPr>
          <w:rFonts w:hAnsi="Times New Roman" w:ascii="Times New Roman"/>
          <w:sz w:val="24"/>
          <w:szCs w:val="24"/>
        </w:rPr>
        <w:t>CROM d.o.o. Zagreb, Obrtnička 2</w:t>
      </w:r>
    </w:p>
    <w:p w:rsidRDefault="00AB3771" w:rsidP="007D1A9A" w:rsidR="00AB3771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- AUTOCOMMERCE d.o.o. Zagreb po OD Balatinec i Nikolić d.o.o. Zagreb, Draškovićeva 13</w:t>
      </w:r>
    </w:p>
    <w:p w:rsidRDefault="004F67B0" w:rsidR="004F67B0" w:rsidRPr="003E0F2B">
      <w:pPr>
        <w:rPr>
          <w:sz w:val="24"/>
          <w:szCs w:val="24"/>
        </w:rPr>
      </w:pPr>
    </w:p>
    <w:sectPr w:rsidSect="00AB3771" w:rsidR="004F67B0" w:rsidRPr="003E0F2B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0566DF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A773A6">
          <w:rPr>
            <w:rFonts w:hAnsi="Times New Roman" w:ascii="Times New Roman"/>
            <w:sz w:val="24"/>
            <w:szCs w:val="24"/>
          </w:rPr>
          <w:t>722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0566DF">
          <w:rPr>
            <w:rFonts w:hAnsi="Times New Roman" w:ascii="Times New Roman"/>
            <w:sz w:val="24"/>
            <w:szCs w:val="24"/>
          </w:rPr>
          <w:t>48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566DF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56954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D038D"/>
    <w:rsid w:val="006F455F"/>
    <w:rsid w:val="00707287"/>
    <w:rsid w:val="00721DC8"/>
    <w:rsid w:val="00731F92"/>
    <w:rsid w:val="007352B2"/>
    <w:rsid w:val="00742B67"/>
    <w:rsid w:val="007D1A9A"/>
    <w:rsid w:val="007E1D54"/>
    <w:rsid w:val="007E2247"/>
    <w:rsid w:val="008116D6"/>
    <w:rsid w:val="00827068"/>
    <w:rsid w:val="008601E1"/>
    <w:rsid w:val="00864555"/>
    <w:rsid w:val="00873098"/>
    <w:rsid w:val="008843BE"/>
    <w:rsid w:val="008A1702"/>
    <w:rsid w:val="00924A13"/>
    <w:rsid w:val="0093733A"/>
    <w:rsid w:val="0094785E"/>
    <w:rsid w:val="009B1F04"/>
    <w:rsid w:val="009C236A"/>
    <w:rsid w:val="009D52D1"/>
    <w:rsid w:val="009F6DC8"/>
    <w:rsid w:val="00A75E6C"/>
    <w:rsid w:val="00A773A6"/>
    <w:rsid w:val="00AA06DB"/>
    <w:rsid w:val="00AB3771"/>
    <w:rsid w:val="00AC3DC5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B4AE5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6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66D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66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66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6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66D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66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66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MIČIĆ AUTO društvo s ograničenom odgovornošću za trgovinu i usluge</izvorni_sadrzaj>
    <derivirana_varijabla naziv="DomainObject.Predmet.ProtustrankaFormated_1">  MIČIĆ AUTO društvo s ograničenom odgovornošću za trgovinu i usluge</derivirana_varijabla>
  </DomainObject.Predmet.ProtustrankaFormated>
  <DomainObject.Predmet.ProtustrankaFormatedOIB>
    <izvorni_sadrzaj>  MIČIĆ AUTO društvo s ograničenom odgovornošću za trgovinu i usluge, OIB 02367672587</izvorni_sadrzaj>
    <derivirana_varijabla naziv="DomainObject.Predmet.ProtustrankaFormatedOIB_1">  MIČIĆ AUTO društvo s ograničenom odgovornošću za trgovinu i usluge, OIB 02367672587</derivirana_varijabla>
  </DomainObject.Predmet.ProtustrankaFormatedOIB>
  <DomainObject.Predmet.ProtustrankaFormatedWithAdress>
    <izvorni_sadrzaj> MIČIĆ AUTO društvo s ograničenom odgovornošću za trgovinu i usluge, Ulica Nikole Jurišića/bb, 23000 Zadar</izvorni_sadrzaj>
    <derivirana_varijabla naziv="DomainObject.Predmet.ProtustrankaFormatedWithAdress_1"> MIČIĆ AUTO društvo s ograničenom odgovornošću za trgovinu i usluge, Ulica Nikole Jurišića/bb, 23000 Zadar</derivirana_varijabla>
  </DomainObject.Predmet.ProtustrankaFormatedWithAdress>
  <DomainObject.Predmet.ProtustrankaFormatedWithAdressOIB>
    <izvorni_sadrzaj> MIČIĆ AUTO društvo s ograničenom odgovornošću za trgovinu i usluge, OIB 02367672587, Ulica Nikole Jurišića/bb, 23000 Zadar</izvorni_sadrzaj>
    <derivirana_varijabla naziv="DomainObject.Predmet.ProtustrankaFormatedWithAdressOIB_1"> MIČIĆ AUTO društvo s ograničenom odgovornošću za trgovinu i usluge, OIB 02367672587, Ulica Nikole Jurišića/bb, 23000 Zadar</derivirana_varijabla>
  </DomainObject.Predmet.ProtustrankaFormatedWithAdressOIB>
  <DomainObject.Predmet.ProtustrankaWithAdress>
    <izvorni_sadrzaj>MIČIĆ AUTO društvo s ograničenom odgovornošću za trgovinu i usluge Ulica Nikole Jurišića/bb, 23000 Zadar</izvorni_sadrzaj>
    <derivirana_varijabla naziv="DomainObject.Predmet.ProtustrankaWithAdress_1">MIČIĆ AUTO društvo s ograničenom odgovornošću za trgovinu i usluge Ulica Nikole Jurišića/bb, 23000 Zadar</derivirana_varijabla>
  </DomainObject.Predmet.ProtustrankaWithAdress>
  <DomainObject.Predmet.ProtustrankaWithAdressOIB>
    <izvorni_sadrzaj>MIČIĆ AUTO društvo s ograničenom odgovornošću za trgovinu i usluge, OIB 02367672587, Ulica Nikole Jurišića/bb, 23000 Zadar</izvorni_sadrzaj>
    <derivirana_varijabla naziv="DomainObject.Predmet.ProtustrankaWithAdressOIB_1">MIČIĆ AUTO društvo s ograničenom odgovornošću za trgovinu i usluge, OIB 02367672587, Ulica Nikole Jurišića/bb, 23000 Zadar</derivirana_varijabla>
  </DomainObject.Predmet.ProtustrankaWithAdressOIB>
  <DomainObject.Predmet.ProtustrankaNazivFormated>
    <izvorni_sadrzaj>MIČIĆ AUTO društvo s ograničenom odgovornošću za trgovinu i usluge</izvorni_sadrzaj>
    <derivirana_varijabla naziv="DomainObject.Predmet.ProtustrankaNazivFormated_1">MIČIĆ AUTO društvo s ograničenom odgovornošću za trgovinu i usluge</derivirana_varijabla>
  </DomainObject.Predmet.ProtustrankaNazivFormated>
  <DomainObject.Predmet.ProtustrankaNazivFormatedOIB>
    <izvorni_sadrzaj>MIČIĆ AUTO društvo s ograničenom odgovornošću za trgovinu i usluge, OIB 02367672587</izvorni_sadrzaj>
    <derivirana_varijabla naziv="DomainObject.Predmet.ProtustrankaNazivFormatedOIB_1">MIČIĆ AUTO društvo s ograničenom odgovornošću za trgovinu i usluge, OIB 02367672587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Addiko Bank dioničko društvo</izvorni_sadrzaj>
    <derivirana_varijabla naziv="DomainObject.Predmet.StrankaFormated_1">  FINA; Addiko Bank dioničko društvo</derivirana_varijabla>
  </DomainObject.Predmet.StrankaFormated>
  <DomainObject.Predmet.StrankaFormatedOIB>
    <izvorni_sadrzaj>  FINA, OIB 85821130368; Addiko Bank dioničko društvo, OIB 14036333877</izvorni_sadrzaj>
    <derivirana_varijabla naziv="DomainObject.Predmet.StrankaFormatedOIB_1">  FINA, OIB 85821130368; Addiko Bank dioničko društvo, OIB 14036333877</derivirana_varijabla>
  </DomainObject.Predmet.StrankaFormatedOIB>
  <DomainObject.Predmet.StrankaFormatedWithAdress>
    <izvorni_sadrzaj> FINA; Addiko Bank dioničko društvo, Slavonska avenija 6, 10000 Zagreb</izvorni_sadrzaj>
    <derivirana_varijabla naziv="DomainObject.Predmet.StrankaFormatedWithAdress_1"> FINA; Addiko Bank dioničko društvo, Slavonska avenija 6, 10000 Zagreb</derivirana_varijabla>
  </DomainObject.Predmet.StrankaFormatedWithAdress>
  <DomainObject.Predmet.StrankaFormatedWithAdressOIB>
    <izvorni_sadrzaj> FINA, OIB 85821130368; Addiko Bank dioničko društvo, OIB 14036333877, Slavonska avenija 6, 10000 Zagreb</izvorni_sadrzaj>
    <derivirana_varijabla naziv="DomainObject.Predmet.StrankaFormatedWithAdressOIB_1"> FINA, OIB 85821130368; Addiko Bank dioničko društvo, OIB 14036333877, Slavonska avenija 6, 10000 Zagreb</derivirana_varijabla>
  </DomainObject.Predmet.StrankaFormatedWithAdressOIB>
  <DomainObject.Predmet.StrankaWithAdress>
    <izvorni_sadrzaj>FINA ,Addiko Bank dioničko društvo Slavonska avenija 6,10000 Zagreb</izvorni_sadrzaj>
    <derivirana_varijabla naziv="DomainObject.Predmet.StrankaWithAdress_1">FINA ,Addiko Bank dioničko društvo Slavonska avenija 6,10000 Zagreb</derivirana_varijabla>
  </DomainObject.Predmet.StrankaWithAdress>
  <DomainObject.Predmet.StrankaWithAdressOIB>
    <izvorni_sadrzaj>FINA, OIB 85821130368,Addiko Bank dioničko društvo, OIB 14036333877, Slavonska avenija 6,10000 Zagreb</izvorni_sadrzaj>
    <derivirana_varijabla naziv="DomainObject.Predmet.StrankaWithAdressOIB_1">FINA, OIB 85821130368,Addiko Bank dioničko društvo, OIB 14036333877, Slavonska avenija 6,10000 Zagreb</derivirana_varijabla>
  </DomainObject.Predmet.StrankaWithAdressOIB>
  <DomainObject.Predmet.StrankaNazivFormated>
    <izvorni_sadrzaj>FINA,Addiko Bank dioničko društvo</izvorni_sadrzaj>
    <derivirana_varijabla naziv="DomainObject.Predmet.StrankaNazivFormated_1">FINA,Addiko Bank dioničko društvo</derivirana_varijabla>
  </DomainObject.Predmet.StrankaNazivFormated>
  <DomainObject.Predmet.StrankaNazivFormatedOIB>
    <izvorni_sadrzaj>FINA, OIB 85821130368,Addiko Bank dioničko društvo, OIB 14036333877</izvorni_sadrzaj>
    <derivirana_varijabla naziv="DomainObject.Predmet.StrankaNazivFormatedOIB_1">FINA,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Addiko Bank dioničko društvo</item>
    </izvorni_sadrzaj>
    <derivirana_varijabla naziv="DomainObject.Predmet.StrankaListFormated_1">
      <item>FINA</item>
      <item>Addiko Bank dioničko društvo</item>
    </derivirana_varijabla>
  </DomainObject.Predmet.StrankaListFormated>
  <DomainObject.Predmet.StrankaListFormatedOIB>
    <izvorni_sadrzaj>
      <item>FINA, OIB 85821130368</item>
      <item>Addiko Bank dioničko društvo, OIB 14036333877</item>
    </izvorni_sadrzaj>
    <derivirana_varijabla naziv="DomainObject.Predmet.StrankaListFormatedOIB_1">
      <item>FINA, OIB 85821130368</item>
      <item>Addiko Bank dioničko društvo, OIB 14036333877</item>
    </derivirana_varijabla>
  </DomainObject.Predmet.StrankaListFormatedOIB>
  <DomainObject.Predmet.StrankaListFormatedWithAdress>
    <izvorni_sadrzaj>
      <item>FINA</item>
      <item>Addiko Bank dioničko društvo, Slavonska avenija 6, 10000 Zagreb</item>
    </izvorni_sadrzaj>
    <derivirana_varijabla naziv="DomainObject.Predmet.StrankaListFormatedWithAdress_1">
      <item>FINA</item>
      <item>Addiko Bank dioničko društvo, Slavonska avenija 6, 10000 Zagreb</item>
    </derivirana_varijabla>
  </DomainObject.Predmet.StrankaListFormatedWithAdress>
  <DomainObject.Predmet.StrankaListFormatedWithAdressOIB>
    <izvorni_sadrzaj>
      <item>FINA, OIB 85821130368</item>
      <item>Addiko Bank dioničko društvo, OIB 14036333877, Slavonska avenija 6, 10000 Zagreb</item>
    </izvorni_sadrzaj>
    <derivirana_varijabla naziv="DomainObject.Predmet.StrankaListFormatedWithAdressOIB_1">
      <item>FINA, OIB 85821130368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</item>
      <item>Addiko Bank dioničko društvo</item>
    </izvorni_sadrzaj>
    <derivirana_varijabla naziv="DomainObject.Predmet.StrankaListNazivFormated_1">
      <item>FINA</item>
      <item>Addiko Bank dioničko društvo</item>
    </derivirana_varijabla>
  </DomainObject.Predmet.StrankaListNazivFormated>
  <DomainObject.Predmet.StrankaListNazivFormatedOIB>
    <izvorni_sadrzaj>
      <item>FINA, OIB 85821130368</item>
      <item>Addiko Bank dioničko društvo, OIB 14036333877</item>
    </izvorni_sadrzaj>
    <derivirana_varijabla naziv="DomainObject.Predmet.StrankaListNazivFormatedOIB_1">
      <item>FINA, OIB 85821130368</item>
      <item>Addiko Bank dioničko društvo, OIB 14036333877</item>
    </derivirana_varijabla>
  </DomainObject.Predmet.StrankaListNazivFormatedOIB>
  <DomainObject.Predmet.ProtuStrankaListFormated>
    <izvorni_sadrzaj>
      <item>MIČIĆ AUTO društvo s ograničenom odgovornošću za trgovinu i usluge</item>
    </izvorni_sadrzaj>
    <derivirana_varijabla naziv="DomainObject.Predmet.ProtuStrankaListFormated_1">
      <item>MIČIĆ AUTO društvo s ograničenom odgovornošću za trgovinu i usluge</item>
    </derivirana_varijabla>
  </DomainObject.Predmet.ProtuStrankaListFormated>
  <DomainObject.Predmet.ProtuStrankaListFormatedOIB>
    <izvorni_sadrzaj>
      <item>MIČIĆ AUTO društvo s ograničenom odgovornošću za trgovinu i usluge, OIB 02367672587</item>
    </izvorni_sadrzaj>
    <derivirana_varijabla naziv="DomainObject.Predmet.ProtuStrankaListFormatedOIB_1">
      <item>MIČIĆ AUTO društvo s ograničenom odgovornošću za trgovinu i usluge, OIB 02367672587</item>
    </derivirana_varijabla>
  </DomainObject.Predmet.ProtuStrankaListFormatedOIB>
  <DomainObject.Predmet.ProtuStrankaListFormatedWithAdress>
    <izvorni_sadrzaj>
      <item>MIČIĆ AUTO društvo s ograničenom odgovornošću za trgovinu i usluge, Ulica Nikole Jurišića/bb, 23000 Zadar</item>
    </izvorni_sadrzaj>
    <derivirana_varijabla naziv="DomainObject.Predmet.ProtuStrankaListFormatedWithAdress_1">
      <item>MIČIĆ AUTO društvo s ograničenom odgovornošću za trgovinu i usluge, Ulica Nikole Jurišića/bb, 23000 Zadar</item>
    </derivirana_varijabla>
  </DomainObject.Predmet.ProtuStrankaListFormatedWithAdress>
  <DomainObject.Predmet.ProtuStrankaListFormatedWithAdressOIB>
    <izvorni_sadrzaj>
      <item>MIČIĆ AUTO društvo s ograničenom odgovornošću za trgovinu i usluge, OIB 02367672587, Ulica Nikole Jurišića/bb, 23000 Zadar</item>
    </izvorni_sadrzaj>
    <derivirana_varijabla naziv="DomainObject.Predmet.ProtuStrankaListFormatedWithAdressOIB_1">
      <item>MIČIĆ AUTO društvo s ograničenom odgovornošću za trgovinu i usluge, OIB 02367672587, Ulica Nikole Jurišića/bb, 23000 Zadar</item>
    </derivirana_varijabla>
  </DomainObject.Predmet.ProtuStrankaListFormatedWithAdressOIB>
  <DomainObject.Predmet.ProtuStrankaListNazivFormated>
    <izvorni_sadrzaj>
      <item>MIČIĆ AUTO društvo s ograničenom odgovornošću za trgovinu i usluge</item>
    </izvorni_sadrzaj>
    <derivirana_varijabla naziv="DomainObject.Predmet.ProtuStrankaListNazivFormated_1">
      <item>MIČIĆ AUTO društvo s ograničenom odgovornošću za trgovinu i usluge</item>
    </derivirana_varijabla>
  </DomainObject.Predmet.ProtuStrankaListNazivFormated>
  <DomainObject.Predmet.ProtuStrankaListNazivFormatedOIB>
    <izvorni_sadrzaj>
      <item>MIČIĆ AUTO društvo s ograničenom odgovornošću za trgovinu i usluge, OIB 02367672587</item>
    </izvorni_sadrzaj>
    <derivirana_varijabla naziv="DomainObject.Predmet.ProtuStrankaListNazivFormatedOIB_1">
      <item>MIČIĆ AUTO društvo s ograničenom odgovornošću za trgovinu i usluge, OIB 02367672587</item>
    </derivirana_varijabla>
  </DomainObject.Predmet.ProtuStrankaListNazivFormatedOIB>
  <DomainObject.Predmet.OstaliListFormated>
    <izvorni_sadrzaj>
      <item>Frane Mičić</item>
    </izvorni_sadrzaj>
    <derivirana_varijabla naziv="DomainObject.Predmet.OstaliListFormated_1">
      <item>Frane Mičić</item>
    </derivirana_varijabla>
  </DomainObject.Predmet.OstaliListFormated>
  <DomainObject.Predmet.OstaliListFormatedOIB>
    <izvorni_sadrzaj>
      <item>Frane Mičić, OIB 12443039107</item>
    </izvorni_sadrzaj>
    <derivirana_varijabla naziv="DomainObject.Predmet.OstaliListFormatedOIB_1">
      <item>Frane Mičić, OIB 12443039107</item>
    </derivirana_varijabla>
  </DomainObject.Predmet.OstaliListFormatedOIB>
  <DomainObject.Predmet.OstaliListFormatedWithAdress>
    <izvorni_sadrzaj>
      <item>Frane Mičić, Sv. Nikole Tavelića 17, 23000 Zadar</item>
    </izvorni_sadrzaj>
    <derivirana_varijabla naziv="DomainObject.Predmet.OstaliListFormatedWithAdress_1">
      <item>Frane Mičić, Sv. Nikole Tavelića 17, 23000 Zadar</item>
    </derivirana_varijabla>
  </DomainObject.Predmet.OstaliListFormatedWithAdress>
  <DomainObject.Predmet.OstaliListFormatedWithAdressOIB>
    <izvorni_sadrzaj>
      <item>Frane Mičić, OIB 12443039107, Sv. Nikole Tavelića 17, 23000 Zadar</item>
    </izvorni_sadrzaj>
    <derivirana_varijabla naziv="DomainObject.Predmet.OstaliListFormatedWithAdressOIB_1">
      <item>Frane Mičić, OIB 12443039107, Sv. Nikole Tavelića 17, 23000 Zadar</item>
    </derivirana_varijabla>
  </DomainObject.Predmet.OstaliListFormatedWithAdressOIB>
  <DomainObject.Predmet.OstaliListNazivFormated>
    <izvorni_sadrzaj>
      <item>Frane Mičić</item>
    </izvorni_sadrzaj>
    <derivirana_varijabla naziv="DomainObject.Predmet.OstaliListNazivFormated_1">
      <item>Frane Mičić</item>
    </derivirana_varijabla>
  </DomainObject.Predmet.OstaliListNazivFormated>
  <DomainObject.Predmet.OstaliListNazivFormatedOIB>
    <izvorni_sadrzaj>
      <item>Frane Mičić, OIB 12443039107</item>
    </izvorni_sadrzaj>
    <derivirana_varijabla naziv="DomainObject.Predmet.OstaliListNazivFormatedOIB_1">
      <item>Frane Mičić, OIB 12443039107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MIČIĆ AUTO društvo s ograničenom odgovornošću za trgovinu i usluge</izvorni_sadrzaj>
    <derivirana_varijabla naziv="DomainObject.Predmet.ProtustrankaIDrugi_1">MIČIĆ AUTO društvo s ograničenom odgovornošću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MIČIĆ AUTO društvo s ograničenom odgovornošću za trgovinu i usluge, OIB 02367672587, Ulica Nikole Jurišića/bb, 23000 Zadar</izvorni_sadrzaj>
    <derivirana_varijabla naziv="DomainObject.Predmet.ProtustrankaIDrugiAdressOIB_1">MIČIĆ AUTO društvo s ograničenom odgovornošću za trgovinu i usluge, OIB 02367672587, Ulica Nikole Jurišića/bb,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MIČIĆ AUTO društvo s ograničenom odgovornošću za trgovinu i usluge</item>
      <item>FINA</item>
      <item>Frane Mičić</item>
      <item>Addiko Bank dioničko društvo</item>
    </izvorni_sadrzaj>
    <derivirana_varijabla naziv="DomainObject.Predmet.SudioniciListNaziv_1">
      <item>MIČIĆ AUTO društvo s ograničenom odgovornošću za trgovinu i usluge</item>
      <item>FINA</item>
      <item>Frane Mičić</item>
      <item>Addiko Bank dioničko društvo</item>
    </derivirana_varijabla>
  </DomainObject.Predmet.SudioniciListNaziv>
  <DomainObject.Predmet.SudioniciListAdressOIB>
    <izvorni_sadrzaj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izvorni_sadrzaj>
    <derivirana_varijabla naziv="DomainObject.Predmet.SudioniciListAdressOIB_1"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02367672587</item>
      <item>, OIB 85821130368</item>
      <item>, OIB 12443039107</item>
      <item>, OIB 14036333877</item>
    </izvorni_sadrzaj>
    <derivirana_varijabla naziv="DomainObject.Predmet.SudioniciListNazivOIB_1">
      <item>, OIB 02367672587</item>
      <item>, OIB 85821130368</item>
      <item>, OIB 12443039107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1185</properties:Words>
  <properties:Characters>6267</properties:Characters>
  <properties:Lines>151</properties:Lines>
  <properties:Paragraphs>58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2016-10-20T07:09:00Z</dcterms:created>
  <dc:creator>Srđan Gavranić</dc:creator>
  <cp:lastModifiedBy>Ante Rubelj</cp:lastModifiedBy>
  <cp:lastPrinted>2016-10-28T07:33:00Z</cp:lastPrinted>
  <dcterms:modified xmlns:xsi="http://www.w3.org/2001/XMLSchema-instance" xsi:type="dcterms:W3CDTF">2018-04-03T12:03:00Z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(St-722-16 -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