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c976" w14:paraId="b3ac976" w:rsidRDefault="00D3619D" w:rsidP="00D3619D" w:rsidR="007F268F" w:rsidRPr="008F009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5EBC" w:rsidRPr="008F0096">
        <w:t xml:space="preserve">  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REPUBLIKA HRVATSKA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Trgovački sud u Zagrebu                                                                      </w:t>
      </w:r>
      <w:r w:rsidR="007A369B">
        <w:rPr>
          <w:lang w:val="pl-PL"/>
        </w:rPr>
        <w:t xml:space="preserve">     </w:t>
      </w:r>
      <w:r w:rsidR="002B157B">
        <w:rPr>
          <w:lang w:val="pl-PL"/>
        </w:rPr>
        <w:t>58</w:t>
      </w:r>
      <w:r w:rsidR="007A369B">
        <w:rPr>
          <w:lang w:val="pl-PL"/>
        </w:rPr>
        <w:t>. St-</w:t>
      </w:r>
      <w:r w:rsidR="0061144C">
        <w:rPr>
          <w:lang w:val="pl-PL"/>
        </w:rPr>
        <w:t>6834</w:t>
      </w:r>
      <w:r w:rsidR="00F33B73">
        <w:rPr>
          <w:lang w:val="pl-PL"/>
        </w:rPr>
        <w:t>/2016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Zagreb, Amruševa 2/II</w:t>
      </w:r>
    </w:p>
    <w:p w:rsidRDefault="002941E8" w:rsidP="003D6BE2" w:rsidR="002941E8" w:rsidRPr="008F0096">
      <w:pPr>
        <w:jc w:val="center"/>
        <w:rPr>
          <w:b/>
          <w:lang w:val="pt-BR"/>
        </w:rPr>
      </w:pPr>
    </w:p>
    <w:p w:rsidRDefault="008F0096" w:rsidP="003D6BE2" w:rsidR="008F0096" w:rsidRPr="0084454E">
      <w:pPr>
        <w:jc w:val="center"/>
        <w:rPr>
          <w:lang w:val="pt-BR"/>
        </w:rPr>
      </w:pPr>
      <w:r w:rsidRPr="0084454E">
        <w:rPr>
          <w:lang w:val="pt-BR"/>
        </w:rPr>
        <w:t xml:space="preserve">U  I M E  R E P U B L I K E  H R V A T S K E </w:t>
      </w:r>
    </w:p>
    <w:p w:rsidRDefault="003D6BE2" w:rsidP="003D6BE2" w:rsidR="003D6BE2" w:rsidRPr="0084454E">
      <w:pPr>
        <w:jc w:val="center"/>
        <w:rPr>
          <w:lang w:val="pt-BR"/>
        </w:rPr>
      </w:pPr>
      <w:r w:rsidRPr="0084454E">
        <w:rPr>
          <w:lang w:val="pt-BR"/>
        </w:rPr>
        <w:t>R J E Š E N J E</w:t>
      </w:r>
    </w:p>
    <w:p w:rsidRDefault="003D6BE2" w:rsidP="003D6BE2" w:rsidR="003D6BE2">
      <w:pPr>
        <w:jc w:val="center"/>
        <w:rPr>
          <w:lang w:val="pt-BR"/>
        </w:rPr>
      </w:pPr>
    </w:p>
    <w:p w:rsidRDefault="00F33B73" w:rsidP="00D04225" w:rsidR="00E437C6" w:rsidRPr="008F0096">
      <w:pPr>
        <w:jc w:val="both"/>
        <w:rPr>
          <w:lang w:val="pt-BR"/>
        </w:rPr>
      </w:pPr>
      <w:r>
        <w:rPr>
          <w:lang w:val="pt-BR"/>
        </w:rPr>
        <w:t>Trgovački sud u Zagrebu, po sudskom savjetniku Marku Ivrlaču</w:t>
      </w:r>
      <w:r w:rsidR="00F12496" w:rsidRPr="00F12496">
        <w:rPr>
          <w:lang w:val="pt-BR"/>
        </w:rPr>
        <w:t xml:space="preserve">, u stečajnom postupku u povodu prijedloga predlagatelja FINANCIJSKE AGENCIJE, Zagreb, Ulica grada Vukovara 70, OIB: </w:t>
      </w:r>
      <w:r w:rsidR="00F12496" w:rsidRPr="00F12496">
        <w:t>85821130368</w:t>
      </w:r>
      <w:r w:rsidR="00F12496" w:rsidRPr="00F12496">
        <w:rPr>
          <w:lang w:val="pt-BR"/>
        </w:rPr>
        <w:t xml:space="preserve">, za otvaranje </w:t>
      </w:r>
      <w:r w:rsidR="00177B87">
        <w:rPr>
          <w:lang w:val="pt-BR"/>
        </w:rPr>
        <w:t xml:space="preserve">stečajnog postupka nad dužnikom </w:t>
      </w:r>
      <w:r w:rsidR="0061144C">
        <w:rPr>
          <w:lang w:val="pt-BR"/>
        </w:rPr>
        <w:t>META-Lab d.o.o.</w:t>
      </w:r>
      <w:r w:rsidR="00177B87">
        <w:rPr>
          <w:lang w:val="pt-BR"/>
        </w:rPr>
        <w:t xml:space="preserve">, </w:t>
      </w:r>
      <w:r>
        <w:rPr>
          <w:lang w:val="pt-BR"/>
        </w:rPr>
        <w:t xml:space="preserve">Zagreb, </w:t>
      </w:r>
      <w:r w:rsidR="0061144C">
        <w:rPr>
          <w:lang w:val="pt-BR"/>
        </w:rPr>
        <w:t>Štoosova 5</w:t>
      </w:r>
      <w:r w:rsidR="00177B87">
        <w:rPr>
          <w:lang w:val="pt-BR"/>
        </w:rPr>
        <w:t xml:space="preserve">, OIB: </w:t>
      </w:r>
      <w:r w:rsidR="0061144C">
        <w:rPr>
          <w:lang w:val="pt-BR"/>
        </w:rPr>
        <w:t>81740813714</w:t>
      </w:r>
      <w:r w:rsidR="00177B87">
        <w:rPr>
          <w:lang w:val="pt-BR"/>
        </w:rPr>
        <w:t>,</w:t>
      </w:r>
      <w:r w:rsidR="0048725F" w:rsidRPr="008F0096">
        <w:rPr>
          <w:lang w:val="pt-BR"/>
        </w:rPr>
        <w:t xml:space="preserve"> </w:t>
      </w:r>
      <w:r w:rsidR="0061144C">
        <w:rPr>
          <w:lang w:val="pt-BR"/>
        </w:rPr>
        <w:t>5</w:t>
      </w:r>
      <w:r>
        <w:rPr>
          <w:lang w:val="pt-BR"/>
        </w:rPr>
        <w:t>.</w:t>
      </w:r>
      <w:r w:rsidR="00D04225">
        <w:rPr>
          <w:lang w:val="pt-BR"/>
        </w:rPr>
        <w:t xml:space="preserve"> </w:t>
      </w:r>
      <w:r>
        <w:rPr>
          <w:lang w:val="pt-BR"/>
        </w:rPr>
        <w:t>rujna 2017</w:t>
      </w:r>
      <w:r w:rsidR="00E437C6" w:rsidRPr="008F0096">
        <w:rPr>
          <w:lang w:val="pt-BR"/>
        </w:rPr>
        <w:t xml:space="preserve">., </w:t>
      </w:r>
    </w:p>
    <w:p w:rsidRDefault="00BD5EBC" w:rsidP="00B07CA3" w:rsidR="00BD5EBC" w:rsidRPr="008F0096"/>
    <w:p w:rsidRDefault="0084454E" w:rsidP="007F268F" w:rsidR="00C907C8" w:rsidRPr="008F0096">
      <w:pPr>
        <w:jc w:val="center"/>
      </w:pPr>
      <w:r>
        <w:t xml:space="preserve"> </w:t>
      </w:r>
      <w:r w:rsidR="00C907C8" w:rsidRPr="008F0096">
        <w:t>r i j e š i o    j e</w:t>
      </w:r>
    </w:p>
    <w:p w:rsidRDefault="00E437C6" w:rsidP="008F0096" w:rsidR="00E437C6" w:rsidRPr="008F0096">
      <w:pPr>
        <w:jc w:val="both"/>
      </w:pPr>
    </w:p>
    <w:p w:rsidRDefault="00E437C6" w:rsidP="00D04225" w:rsidR="00E437C6" w:rsidRPr="008F0096">
      <w:pPr>
        <w:jc w:val="both"/>
      </w:pPr>
      <w:r w:rsidRPr="008F0096">
        <w:t xml:space="preserve">Odbacuje se kao nedopušten prijedlog za otvaranje stečajnog postupka nad dužnikom </w:t>
      </w:r>
      <w:r w:rsidR="0061144C" w:rsidRPr="0061144C">
        <w:t>META-</w:t>
      </w:r>
      <w:proofErr w:type="spellStart"/>
      <w:r w:rsidR="0061144C" w:rsidRPr="0061144C">
        <w:t>Lab</w:t>
      </w:r>
      <w:proofErr w:type="spellEnd"/>
      <w:r w:rsidR="0061144C" w:rsidRPr="0061144C">
        <w:t xml:space="preserve"> d.o.o., Zagreb, </w:t>
      </w:r>
      <w:proofErr w:type="spellStart"/>
      <w:r w:rsidR="0061144C" w:rsidRPr="0061144C">
        <w:t>Štoosova</w:t>
      </w:r>
      <w:proofErr w:type="spellEnd"/>
      <w:r w:rsidR="0061144C" w:rsidRPr="0061144C">
        <w:t xml:space="preserve"> 5, OIB: 81740813714</w:t>
      </w:r>
      <w:r w:rsidR="0061144C">
        <w:t>.</w:t>
      </w:r>
    </w:p>
    <w:p w:rsidRDefault="00C907C8" w:rsidP="00C907C8" w:rsidR="00C907C8" w:rsidRPr="008F0096"/>
    <w:p w:rsidRDefault="00C907C8" w:rsidP="0084454E" w:rsidR="00C907C8" w:rsidRPr="008F0096">
      <w:pPr>
        <w:jc w:val="center"/>
      </w:pPr>
      <w:r w:rsidRPr="008F0096">
        <w:t>Obrazloženje</w:t>
      </w:r>
    </w:p>
    <w:p w:rsidRDefault="00E437C6" w:rsidP="00F6362F" w:rsidR="00E437C6" w:rsidRPr="008F0096">
      <w:pPr>
        <w:jc w:val="both"/>
      </w:pPr>
    </w:p>
    <w:p w:rsidRDefault="00F12496" w:rsidP="005D2CDC" w:rsidR="00F12496" w:rsidRPr="00F12496">
      <w:pPr>
        <w:jc w:val="both"/>
        <w:rPr>
          <w:lang w:val="pt-BR"/>
        </w:rPr>
      </w:pPr>
      <w:r w:rsidRPr="00F12496">
        <w:t xml:space="preserve">Financijska agencija, Regionalni centar Zagreb, podnijela je ovom sudu prijedlog za otvaranje stečajnog postupka nad dužnikom </w:t>
      </w:r>
      <w:r w:rsidR="0061144C" w:rsidRPr="0061144C">
        <w:rPr>
          <w:lang w:val="pt-BR"/>
        </w:rPr>
        <w:t>dužnikom META-Lab d.o.o.</w:t>
      </w:r>
    </w:p>
    <w:p w:rsidRDefault="0084454E" w:rsidP="0084454E" w:rsidR="0084454E">
      <w:pPr>
        <w:jc w:val="both"/>
      </w:pPr>
    </w:p>
    <w:p w:rsidRDefault="0084454E" w:rsidP="005D2CDC" w:rsidR="00770B7E">
      <w:pPr>
        <w:jc w:val="both"/>
        <w:rPr>
          <w:lang w:val="pt-BR"/>
        </w:rPr>
      </w:pPr>
      <w:r>
        <w:t>Uvidom u</w:t>
      </w:r>
      <w:r w:rsidR="00E437C6" w:rsidRPr="008F0096">
        <w:t xml:space="preserve"> </w:t>
      </w:r>
      <w:r w:rsidR="00770B7E">
        <w:t>jedinstveni registar računa FINE</w:t>
      </w:r>
      <w:r w:rsidR="00A92BD7" w:rsidRPr="008F0096">
        <w:t>,</w:t>
      </w:r>
      <w:r w:rsidR="00E437C6" w:rsidRPr="008F0096">
        <w:t xml:space="preserve"> sud </w:t>
      </w:r>
      <w:r w:rsidR="00350AD0" w:rsidRPr="008F0096">
        <w:t xml:space="preserve">je utvrdio da </w:t>
      </w:r>
      <w:r w:rsidR="00770B7E">
        <w:t xml:space="preserve">dužnik </w:t>
      </w:r>
      <w:r w:rsidR="0061144C" w:rsidRPr="0061144C">
        <w:rPr>
          <w:lang w:val="pt-BR"/>
        </w:rPr>
        <w:t>dužnikom META-Lab d.o.o.</w:t>
      </w:r>
      <w:r w:rsidR="00177B87">
        <w:rPr>
          <w:lang w:val="pt-BR"/>
        </w:rPr>
        <w:t xml:space="preserve"> </w:t>
      </w:r>
      <w:r w:rsidR="00770B7E">
        <w:rPr>
          <w:lang w:val="pt-BR"/>
        </w:rPr>
        <w:t>nema blokirane račune.</w:t>
      </w:r>
    </w:p>
    <w:p w:rsidRDefault="00E437C6" w:rsidP="007F268F" w:rsidR="00E437C6" w:rsidRPr="008F0096">
      <w:pPr>
        <w:ind w:firstLine="708"/>
        <w:jc w:val="both"/>
      </w:pPr>
    </w:p>
    <w:p w:rsidRDefault="00E437C6" w:rsidP="00F6362F" w:rsidR="00E437C6" w:rsidRPr="008F0096">
      <w:pPr>
        <w:tabs>
          <w:tab w:pos="720" w:val="left"/>
        </w:tabs>
        <w:jc w:val="both"/>
      </w:pPr>
      <w:r w:rsidRPr="008F0096">
        <w:t>Stečajni postu</w:t>
      </w:r>
      <w:r w:rsidR="00F6362F" w:rsidRPr="008F0096">
        <w:t>pak je izvanparnični postupak te se taj postupak vodi po</w:t>
      </w:r>
      <w:r w:rsidRPr="008F0096">
        <w:t xml:space="preserve"> odredbama sadržanim u Stečajnom zakonu</w:t>
      </w:r>
      <w:r w:rsidR="00F6362F" w:rsidRPr="008F0096">
        <w:t xml:space="preserve"> („Narodne novine“ broj </w:t>
      </w:r>
      <w:r w:rsidR="0084454E">
        <w:t>71/15, dalje: SZ</w:t>
      </w:r>
      <w:r w:rsidR="00F6362F" w:rsidRPr="008F0096">
        <w:t>)</w:t>
      </w:r>
      <w:r w:rsidR="003D3256">
        <w:t>, pri čemu su pretpostavke za vođenje skraćenog stečajnog postupka propisane čl.428. SZ.</w:t>
      </w:r>
    </w:p>
    <w:p w:rsidRDefault="00E437C6" w:rsidP="00F6362F" w:rsidR="00E437C6">
      <w:pPr>
        <w:tabs>
          <w:tab w:pos="720" w:val="left"/>
        </w:tabs>
        <w:jc w:val="both"/>
      </w:pPr>
    </w:p>
    <w:p w:rsidRDefault="003D3256" w:rsidP="00770B7E" w:rsidR="00770B7E">
      <w:pPr>
        <w:overflowPunct w:val="false"/>
        <w:autoSpaceDE w:val="false"/>
        <w:autoSpaceDN w:val="false"/>
        <w:adjustRightInd w:val="false"/>
        <w:jc w:val="both"/>
        <w:rPr>
          <w:color w:val="000000"/>
        </w:rPr>
      </w:pPr>
      <w:r>
        <w:rPr>
          <w:color w:val="000000"/>
        </w:rPr>
        <w:t>Ovaj sud je utvrdio da</w:t>
      </w:r>
      <w:r w:rsidR="00770B7E">
        <w:rPr>
          <w:color w:val="000000"/>
        </w:rPr>
        <w:t xml:space="preserve"> u ovoj pravnoj stvari nema uvjeta za provedbu skraćenog stečajnog postupka budući da nije ispunjena jedna od pretpostavki propisanih u SZ-u</w:t>
      </w:r>
      <w:r w:rsidR="005D2CDC">
        <w:rPr>
          <w:color w:val="000000"/>
        </w:rPr>
        <w:t>,</w:t>
      </w:r>
      <w:r w:rsidR="00770B7E">
        <w:rPr>
          <w:color w:val="000000"/>
        </w:rPr>
        <w:t xml:space="preserve"> da je dužnik blokiran u neprekidnom razdoblju od najmanje 120 dana.</w:t>
      </w:r>
    </w:p>
    <w:p w:rsidRDefault="005D2CDC" w:rsidP="00770B7E" w:rsidR="005D2CDC">
      <w:pPr>
        <w:tabs>
          <w:tab w:pos="720" w:val="left"/>
        </w:tabs>
        <w:jc w:val="both"/>
        <w:rPr>
          <w:color w:val="000000"/>
        </w:rPr>
      </w:pPr>
    </w:p>
    <w:p w:rsidRDefault="005D2CDC" w:rsidP="005D2CDC" w:rsidR="00C907C8" w:rsidRPr="008F0096">
      <w:pPr>
        <w:tabs>
          <w:tab w:pos="720" w:val="left"/>
        </w:tabs>
        <w:jc w:val="both"/>
      </w:pPr>
      <w:r>
        <w:rPr>
          <w:color w:val="000000"/>
        </w:rPr>
        <w:t xml:space="preserve">Zbog navedenog </w:t>
      </w:r>
      <w:r w:rsidR="00770B7E">
        <w:rPr>
          <w:color w:val="000000"/>
        </w:rPr>
        <w:t>je prijedlog za pokretanje skraćenog stečajnog postupka nad dužnikom valjalo odbaciti</w:t>
      </w:r>
      <w:r>
        <w:rPr>
          <w:color w:val="000000"/>
        </w:rPr>
        <w:t>.</w:t>
      </w:r>
      <w:r w:rsidR="00F6362F" w:rsidRPr="008F0096">
        <w:t xml:space="preserve"> </w:t>
      </w:r>
    </w:p>
    <w:p w:rsidRDefault="00F6362F" w:rsidP="00F6362F" w:rsidR="00F6362F" w:rsidRPr="008F0096">
      <w:pPr>
        <w:ind w:firstLine="708"/>
        <w:jc w:val="both"/>
      </w:pPr>
    </w:p>
    <w:p w:rsidRDefault="00867960" w:rsidP="00867960" w:rsidR="00C907C8" w:rsidRPr="008F0096">
      <w:pPr>
        <w:jc w:val="center"/>
      </w:pPr>
      <w:r w:rsidRPr="008F0096">
        <w:t xml:space="preserve">U </w:t>
      </w:r>
      <w:r w:rsidR="00C907C8" w:rsidRPr="008F0096">
        <w:t>Zagreb</w:t>
      </w:r>
      <w:r w:rsidR="00F6362F" w:rsidRPr="008F0096">
        <w:t xml:space="preserve">u </w:t>
      </w:r>
      <w:r w:rsidR="0061144C">
        <w:t>5</w:t>
      </w:r>
      <w:r w:rsidR="005D2CDC">
        <w:t xml:space="preserve">. rujna </w:t>
      </w:r>
      <w:r w:rsidR="0084454E">
        <w:t>2017</w:t>
      </w:r>
      <w:r w:rsidR="00C907C8" w:rsidRPr="008F0096">
        <w:t>.</w:t>
      </w:r>
    </w:p>
    <w:p w:rsidRDefault="00867960" w:rsidP="005D2CDC" w:rsidR="00867960">
      <w:pPr>
        <w:ind w:firstLine="720" w:left="5040"/>
        <w:jc w:val="right"/>
        <w:rPr>
          <w:lang w:val="pl-PL"/>
        </w:rPr>
      </w:pPr>
      <w:r w:rsidRPr="008F0096">
        <w:t xml:space="preserve">                  </w:t>
      </w:r>
      <w:r w:rsidR="005D2CDC">
        <w:rPr>
          <w:lang w:val="pl-PL"/>
        </w:rPr>
        <w:t>Sudski savjetnik:</w:t>
      </w:r>
    </w:p>
    <w:p w:rsidRDefault="005D2CDC" w:rsidP="002B157B" w:rsidR="002B157B" w:rsidRPr="008F0096">
      <w:pPr>
        <w:ind w:firstLine="720" w:left="5040"/>
        <w:jc w:val="right"/>
        <w:rPr>
          <w:lang w:val="pl-PL"/>
        </w:rPr>
      </w:pPr>
      <w:r>
        <w:rPr>
          <w:lang w:val="pl-PL"/>
        </w:rPr>
        <w:t>Marko Ivrlač</w:t>
      </w:r>
    </w:p>
    <w:p w:rsidRDefault="002B157B" w:rsidP="005D2CDC" w:rsidR="002B157B" w:rsidRPr="008F0096">
      <w:pPr>
        <w:ind w:firstLine="720" w:left="5040"/>
        <w:jc w:val="right"/>
        <w:rPr>
          <w:lang w:val="pl-PL"/>
        </w:rPr>
      </w:pPr>
    </w:p>
    <w:p w:rsidRDefault="00867960" w:rsidP="0061144C" w:rsidR="0061144C">
      <w:pPr>
        <w:jc w:val="both"/>
        <w:rPr>
          <w:lang w:val="da-DK"/>
        </w:rPr>
      </w:pPr>
      <w:r w:rsidRPr="008F0096">
        <w:rPr>
          <w:lang w:val="da-DK"/>
        </w:rPr>
        <w:t>UPUTA O PRAVNOM LIJEKU:</w:t>
      </w:r>
      <w:r w:rsidR="0061144C">
        <w:rPr>
          <w:lang w:val="da-DK"/>
        </w:rPr>
        <w:t xml:space="preserve"> </w:t>
      </w:r>
    </w:p>
    <w:p w:rsidRDefault="00867960" w:rsidP="0061144C" w:rsidR="00867960" w:rsidRPr="008F0096">
      <w:pPr>
        <w:jc w:val="both"/>
      </w:pPr>
      <w:r w:rsidRPr="008F0096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sectPr w:rsidSect="00D3619D" w:rsidR="00867960" w:rsidRPr="008F009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19D" w:rsidP="00D3619D" w:rsidR="00D3619D">
      <w:r>
        <w:separator/>
      </w:r>
    </w:p>
  </w:endnote>
  <w:endnote w:id="0" w:type="continuationSeparator">
    <w:p w:rsidRDefault="00D3619D" w:rsidP="00D3619D" w:rsidR="00D36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19D" w:rsidP="00D3619D" w:rsidR="00D3619D">
      <w:r>
        <w:separator/>
      </w:r>
    </w:p>
  </w:footnote>
  <w:footnote w:id="0" w:type="continuationSeparator">
    <w:p w:rsidRDefault="00D3619D" w:rsidP="00D3619D" w:rsidR="00D36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19D" w:rsidP="00D3619D" w:rsidR="00D3619D">
    <w:pPr>
      <w:pStyle w:val="Zaglavlje"/>
      <w:tabs>
        <w:tab w:pos="7112" w:val="left"/>
      </w:tabs>
    </w:pPr>
    <w:r>
      <w:tab/>
    </w:r>
    <w:sdt>
      <w:sdtPr>
        <w:id w:val="196044106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B157B">
          <w:rPr>
            <w:noProof/>
          </w:rPr>
          <w:t>2</w:t>
        </w:r>
        <w:r>
          <w:fldChar w:fldCharType="end"/>
        </w:r>
      </w:sdtContent>
    </w:sdt>
    <w:r>
      <w:tab/>
    </w:r>
    <w:r w:rsidR="005D2CDC">
      <w:rPr>
        <w:lang w:val="pl-PL"/>
      </w:rPr>
      <w:t>67. St-6957/2016</w:t>
    </w:r>
  </w:p>
  <w:p w:rsidRDefault="00D3619D" w:rsidR="00D361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177B87"/>
    <w:rsid w:val="0018399D"/>
    <w:rsid w:val="00207598"/>
    <w:rsid w:val="002941E8"/>
    <w:rsid w:val="002B157B"/>
    <w:rsid w:val="00350AD0"/>
    <w:rsid w:val="003A3D58"/>
    <w:rsid w:val="003A5C4C"/>
    <w:rsid w:val="003D3256"/>
    <w:rsid w:val="003D6BE2"/>
    <w:rsid w:val="00401592"/>
    <w:rsid w:val="0043400F"/>
    <w:rsid w:val="00454A8D"/>
    <w:rsid w:val="004759D8"/>
    <w:rsid w:val="0048725F"/>
    <w:rsid w:val="005D2CDC"/>
    <w:rsid w:val="005F536B"/>
    <w:rsid w:val="0061144C"/>
    <w:rsid w:val="00770B7E"/>
    <w:rsid w:val="007A369B"/>
    <w:rsid w:val="007F268F"/>
    <w:rsid w:val="0084454E"/>
    <w:rsid w:val="00862BA3"/>
    <w:rsid w:val="00867960"/>
    <w:rsid w:val="008F0096"/>
    <w:rsid w:val="00A878A0"/>
    <w:rsid w:val="00A92BD7"/>
    <w:rsid w:val="00B07CA3"/>
    <w:rsid w:val="00B47834"/>
    <w:rsid w:val="00BD5EBC"/>
    <w:rsid w:val="00C907C8"/>
    <w:rsid w:val="00CD1F20"/>
    <w:rsid w:val="00D04225"/>
    <w:rsid w:val="00D3619D"/>
    <w:rsid w:val="00E344E2"/>
    <w:rsid w:val="00E437C6"/>
    <w:rsid w:val="00F12496"/>
    <w:rsid w:val="00F33B73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361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619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361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619D"/>
    <w:rPr>
      <w:sz w:val="24"/>
      <w:szCs w:val="24"/>
    </w:rPr>
  </w:style>
  <w:style w:styleId="Podnoje" w:type="paragraph">
    <w:name w:val="footer"/>
    <w:basedOn w:val="Normal"/>
    <w:link w:val="PodnojeChar"/>
    <w:rsid w:val="00D361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61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39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9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9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9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9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361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619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361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619D"/>
    <w:rPr>
      <w:sz w:val="24"/>
      <w:szCs w:val="24"/>
    </w:rPr>
  </w:style>
  <w:style w:styleId="Podnoje" w:type="paragraph">
    <w:name w:val="footer"/>
    <w:basedOn w:val="Normal"/>
    <w:link w:val="PodnojeChar"/>
    <w:rsid w:val="00D361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61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39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9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9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9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9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6834</izvorni_sadrzaj>
    <derivirana_varijabla naziv="DomainObject.Predmet.Broj_1">6834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St-6834/2016</izvorni_sadrzaj>
    <derivirana_varijabla naziv="DomainObject.Predmet.OznakaBroj_1">St-6834/2016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META-Lab d.o.o. za trgovinu medicinskim, laboratorijskim i drugim elektroničkim uređajima</izvorni_sadrzaj>
    <derivirana_varijabla naziv="DomainObject.Predmet.ProtustrankaFormated_1">  META-Lab d.o.o. za trgovinu medicinskim, laboratorijskim i drugim elektroničkim uređajima</derivirana_varijabla>
  </DomainObject.Predmet.ProtustrankaFormated>
  <DomainObject.Predmet.ProtustrankaFormatedOIB>
    <izvorni_sadrzaj>  META-Lab d.o.o. za trgovinu medicinskim, laboratorijskim i drugim elektroničkim uređajima, OIB 81740813714</izvorni_sadrzaj>
    <derivirana_varijabla naziv="DomainObject.Predmet.ProtustrankaFormatedOIB_1">  META-Lab d.o.o. za trgovinu medicinskim, laboratorijskim i drugim elektroničkim uređajima, OIB 81740813714</derivirana_varijabla>
  </DomainObject.Predmet.ProtustrankaFormatedOIB>
  <DomainObject.Predmet.ProtustrankaFormatedWithAdress>
    <izvorni_sadrzaj> META-Lab d.o.o. za trgovinu medicinskim, laboratorijskim i drugim elektroničkim uređajima, Štoosova 5, 10000 Zagreb</izvorni_sadrzaj>
    <derivirana_varijabla naziv="DomainObject.Predmet.ProtustrankaFormatedWithAdress_1"> META-Lab d.o.o. za trgovinu medicinskim, laboratorijskim i drugim elektroničkim uređajima, Štoosova 5, 10000 Zagreb</derivirana_varijabla>
  </DomainObject.Predmet.ProtustrankaFormatedWithAdress>
  <DomainObject.Predmet.ProtustrankaFormatedWithAdressOIB>
    <izvorni_sadrzaj> META-Lab d.o.o. za trgovinu medicinskim, laboratorijskim i drugim elektroničkim uređajima, OIB 81740813714, Štoosova 5, 10000 Zagreb</izvorni_sadrzaj>
    <derivirana_varijabla naziv="DomainObject.Predmet.ProtustrankaFormatedWithAdressOIB_1"> META-Lab d.o.o. za trgovinu medicinskim, laboratorijskim i drugim elektroničkim uređajima, OIB 81740813714, Štoosova 5, 10000 Zagreb</derivirana_varijabla>
  </DomainObject.Predmet.ProtustrankaFormatedWithAdressOIB>
  <DomainObject.Predmet.ProtustrankaWithAdress>
    <izvorni_sadrzaj>META-Lab d.o.o. za trgovinu medicinskim, laboratorijskim i drugim elektroničkim uređajima Štoosova 5, 10000 Zagreb</izvorni_sadrzaj>
    <derivirana_varijabla naziv="DomainObject.Predmet.ProtustrankaWithAdress_1">META-Lab d.o.o. za trgovinu medicinskim, laboratorijskim i drugim elektroničkim uređajima Štoosova 5, 10000 Zagreb</derivirana_varijabla>
  </DomainObject.Predmet.ProtustrankaWithAdress>
  <DomainObject.Predmet.ProtustrankaWithAdressOIB>
    <izvorni_sadrzaj>META-Lab d.o.o. za trgovinu medicinskim, laboratorijskim i drugim elektroničkim uređajima, OIB 81740813714, Štoosova 5, 10000 Zagreb</izvorni_sadrzaj>
    <derivirana_varijabla naziv="DomainObject.Predmet.ProtustrankaWithAdressOIB_1">META-Lab d.o.o. za trgovinu medicinskim, laboratorijskim i drugim elektroničkim uređajima, OIB 81740813714, Štoosova 5, 10000 Zagreb</derivirana_varijabla>
  </DomainObject.Predmet.ProtustrankaWithAdressOIB>
  <DomainObject.Predmet.ProtustrankaNazivFormated>
    <izvorni_sadrzaj>META-Lab d.o.o. za trgovinu medicinskim, laboratorijskim i drugim elektroničkim uređajima</izvorni_sadrzaj>
    <derivirana_varijabla naziv="DomainObject.Predmet.ProtustrankaNazivFormated_1">META-Lab d.o.o. za trgovinu medicinskim, laboratorijskim i drugim elektroničkim uređajima</derivirana_varijabla>
  </DomainObject.Predmet.ProtustrankaNazivFormated>
  <DomainObject.Predmet.ProtustrankaNazivFormatedOIB>
    <izvorni_sadrzaj>META-Lab d.o.o. za trgovinu medicinskim, laboratorijskim i drugim elektroničkim uređajima, OIB 81740813714</izvorni_sadrzaj>
    <derivirana_varijabla naziv="DomainObject.Predmet.ProtustrankaNazivFormatedOIB_1">META-Lab d.o.o. za trgovinu medicinskim, laboratorijskim i drugim elektroničkim uređajima, OIB 81740813714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META-Lab d.o.o. za trgovinu medicinskim, laboratorijskim i drugim elektroničkim uređajima</item>
    </izvorni_sadrzaj>
    <derivirana_varijabla naziv="DomainObject.Predmet.ProtuStrankaListFormated_1">
      <item>META-Lab d.o.o. za trgovinu medicinskim, laboratorijskim i drugim elektroničkim uređajima</item>
    </derivirana_varijabla>
  </DomainObject.Predmet.ProtuStrankaListFormated>
  <DomainObject.Predmet.ProtuStrankaListFormatedOIB>
    <izvorni_sadrzaj>
      <item>META-Lab d.o.o. za trgovinu medicinskim, laboratorijskim i drugim elektroničkim uređajima, OIB 81740813714</item>
    </izvorni_sadrzaj>
    <derivirana_varijabla naziv="DomainObject.Predmet.ProtuStrankaListFormatedOIB_1">
      <item>META-Lab d.o.o. za trgovinu medicinskim, laboratorijskim i drugim elektroničkim uređajima, OIB 81740813714</item>
    </derivirana_varijabla>
  </DomainObject.Predmet.ProtuStrankaListFormatedOIB>
  <DomainObject.Predmet.ProtuStrankaListFormatedWithAdress>
    <izvorni_sadrzaj>
      <item>META-Lab d.o.o. za trgovinu medicinskim, laboratorijskim i drugim elektroničkim uređajima, Štoosova 5, 10000 Zagreb</item>
    </izvorni_sadrzaj>
    <derivirana_varijabla naziv="DomainObject.Predmet.ProtuStrankaListFormatedWithAdress_1">
      <item>META-Lab d.o.o. za trgovinu medicinskim, laboratorijskim i drugim elektroničkim uređajima, Štoosova 5, 10000 Zagreb</item>
    </derivirana_varijabla>
  </DomainObject.Predmet.ProtuStrankaListFormatedWithAdress>
  <DomainObject.Predmet.ProtuStrankaListFormatedWithAdressOIB>
    <izvorni_sadrzaj>
      <item>META-Lab d.o.o. za trgovinu medicinskim, laboratorijskim i drugim elektroničkim uređajima, OIB 81740813714, Štoosova 5, 10000 Zagreb</item>
    </izvorni_sadrzaj>
    <derivirana_varijabla naziv="DomainObject.Predmet.ProtuStrankaListFormatedWithAdressOIB_1">
      <item>META-Lab d.o.o. za trgovinu medicinskim, laboratorijskim i drugim elektroničkim uređajima, OIB 81740813714, Štoosova 5, 10000 Zagreb</item>
    </derivirana_varijabla>
  </DomainObject.Predmet.ProtuStrankaListFormatedWithAdressOIB>
  <DomainObject.Predmet.ProtuStrankaListNazivFormated>
    <izvorni_sadrzaj>
      <item>META-Lab d.o.o. za trgovinu medicinskim, laboratorijskim i drugim elektroničkim uređajima</item>
    </izvorni_sadrzaj>
    <derivirana_varijabla naziv="DomainObject.Predmet.ProtuStrankaListNazivFormated_1">
      <item>META-Lab d.o.o. za trgovinu medicinskim, laboratorijskim i drugim elektroničkim uređajima</item>
    </derivirana_varijabla>
  </DomainObject.Predmet.ProtuStrankaListNazivFormated>
  <DomainObject.Predmet.ProtuStrankaListNazivFormatedOIB>
    <izvorni_sadrzaj>
      <item>META-Lab d.o.o. za trgovinu medicinskim, laboratorijskim i drugim elektroničkim uređajima, OIB 81740813714</item>
    </izvorni_sadrzaj>
    <derivirana_varijabla naziv="DomainObject.Predmet.ProtuStrankaListNazivFormatedOIB_1">
      <item>META-Lab d.o.o. za trgovinu medicinskim, laboratorijskim i drugim elektroničkim uređajima, OIB 81740813714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META-Lab d.o.o. za trgovinu medicinskim, laboratorijskim i drugim elektroničkim uređajima</izvorni_sadrzaj>
    <derivirana_varijabla naziv="DomainObject.Predmet.ProtustrankaIDrugi_1">META-Lab d.o.o. za trgovinu medicinskim, laboratorijskim i drugim elektroničkim uređajima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META-Lab d.o.o. za trgovinu medicinskim, laboratorijskim i drugim elektroničkim uređajima, OIB 81740813714, Štoosova 5, 10000 Zagreb</izvorni_sadrzaj>
    <derivirana_varijabla naziv="DomainObject.Predmet.ProtustrankaIDrugiAdressOIB_1">META-Lab d.o.o. za trgovinu medicinskim, laboratorijskim i drugim elektroničkim uređajima, OIB 81740813714, Štoosova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META-Lab d.o.o. za trgovinu medicinskim, laboratorijskim i drugim elektroničkim uređajima</item>
    </izvorni_sadrzaj>
    <derivirana_varijabla naziv="DomainObject.Predmet.SudioniciListNaziv_1">
      <item>FINA Regionalni centar Zagreb</item>
      <item>META-Lab d.o.o. za trgovinu medicinskim, laboratorijskim i drugim elektroničkim uređajima</item>
    </derivirana_varijabla>
  </DomainObject.Predmet.SudioniciListNaziv>
  <DomainObject.Predmet.SudioniciListAdressOIB>
    <izvorni_sadrzaj>
      <item>FINA Regionalni centar Zagreb, OIB 85821130368, Trg svibanjskih žrtava 1995. 1,10000 Zagreb</item>
      <item>META-Lab d.o.o. za trgovinu medicinskim, laboratorijskim i drugim elektroničkim uređajima, OIB 81740813714, Štoosova 5,10000 Zagreb</item>
    </izvorni_sadrzaj>
    <derivirana_varijabla naziv="DomainObject.Predmet.SudioniciListAdressOIB_1">
      <item>FINA Regionalni centar Zagreb, OIB 85821130368, Trg svibanjskih žrtava 1995. 1,10000 Zagreb</item>
      <item>META-Lab d.o.o. za trgovinu medicinskim, laboratorijskim i drugim elektroničkim uređajima, OIB 81740813714, Štoosova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81740813714</item>
    </izvorni_sadrzaj>
    <derivirana_varijabla naziv="DomainObject.Predmet.SudioniciListNazivOIB_1">
      <item>, OIB 85821130368</item>
      <item>, OIB 81740813714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272</properties:Words>
  <properties:Characters>1448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2017-09-05T13:10:00Z</dcterms:created>
  <dc:creator>gzubak</dc:creator>
  <cp:lastModifiedBy>Anđelka Mandarić</cp:lastModifiedBy>
  <cp:lastPrinted>2017-09-06T13:34:00Z</cp:lastPrinted>
  <dcterms:modified xmlns:xsi="http://www.w3.org/2001/XMLSchema-instance" xsi:type="dcterms:W3CDTF">2017-09-06T13:35:00Z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