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39c3" w14:paraId="11239c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491AC6" w:rsidRPr="004B4A2B">
        <w:rPr>
          <w:rFonts w:hAnsi="Times New Roman" w:ascii="Times New Roman"/>
        </w:rPr>
        <w:t>VERTEX</w:t>
      </w:r>
      <w:proofErr w:type="spellEnd"/>
      <w:r w:rsidR="00491AC6" w:rsidRPr="004B4A2B">
        <w:rPr>
          <w:rFonts w:hAnsi="Times New Roman" w:ascii="Times New Roman"/>
        </w:rPr>
        <w:t xml:space="preserve"> PROJEKT d.o.o. za savjetovanje i usluge, </w:t>
      </w:r>
      <w:proofErr w:type="spellStart"/>
      <w:r w:rsidR="00491AC6" w:rsidRPr="004B4A2B">
        <w:rPr>
          <w:rFonts w:hAnsi="Times New Roman" w:ascii="Times New Roman"/>
        </w:rPr>
        <w:t>OIB</w:t>
      </w:r>
      <w:proofErr w:type="spellEnd"/>
      <w:r w:rsidR="00491AC6" w:rsidRPr="004B4A2B">
        <w:rPr>
          <w:rFonts w:hAnsi="Times New Roman" w:ascii="Times New Roman"/>
        </w:rPr>
        <w:t xml:space="preserve">: </w:t>
      </w:r>
      <w:proofErr w:type="spellStart"/>
      <w:r w:rsidR="00491AC6" w:rsidRPr="004B4A2B">
        <w:rPr>
          <w:rFonts w:hAnsi="Times New Roman" w:ascii="Times New Roman"/>
        </w:rPr>
        <w:t>39442467352</w:t>
      </w:r>
      <w:proofErr w:type="spellEnd"/>
      <w:r w:rsidR="00491AC6" w:rsidRPr="004B4A2B">
        <w:rPr>
          <w:rFonts w:hAnsi="Times New Roman" w:ascii="Times New Roman"/>
        </w:rPr>
        <w:t xml:space="preserve">, Zagreb (Grad Zagreb), Šubićeva </w:t>
      </w:r>
      <w:proofErr w:type="spellStart"/>
      <w:r w:rsidR="00491AC6" w:rsidRPr="004B4A2B">
        <w:rPr>
          <w:rFonts w:hAnsi="Times New Roman" w:ascii="Times New Roman"/>
        </w:rPr>
        <w:t>18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B27893">
        <w:rPr>
          <w:rFonts w:cs="Times New Roman" w:hAnsi="Times New Roman" w:ascii="Times New Roman"/>
        </w:rPr>
        <w:t xml:space="preserve"> 8. ožujka </w:t>
      </w:r>
      <w:proofErr w:type="spellStart"/>
      <w:r w:rsidR="00491AC6">
        <w:rPr>
          <w:rFonts w:cs="Times New Roman" w:hAnsi="Times New Roman" w:ascii="Times New Roman"/>
        </w:rPr>
        <w:t>2017</w:t>
      </w:r>
      <w:proofErr w:type="spellEnd"/>
      <w:r w:rsidR="00491AC6">
        <w:rPr>
          <w:rFonts w:cs="Times New Roman" w:hAnsi="Times New Roman" w:ascii="Times New Roman"/>
        </w:rPr>
        <w:t xml:space="preserve">. u </w:t>
      </w:r>
      <w:proofErr w:type="spellStart"/>
      <w:r w:rsidR="00491AC6">
        <w:rPr>
          <w:rFonts w:cs="Times New Roman" w:hAnsi="Times New Roman" w:ascii="Times New Roman"/>
        </w:rPr>
        <w:t>11</w:t>
      </w:r>
      <w:proofErr w:type="spellEnd"/>
      <w:r w:rsidR="00491AC6">
        <w:rPr>
          <w:rFonts w:cs="Times New Roman" w:hAnsi="Times New Roman" w:ascii="Times New Roman"/>
        </w:rPr>
        <w:t>,</w:t>
      </w:r>
      <w:proofErr w:type="spellStart"/>
      <w:r w:rsidR="00491AC6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491AC6">
        <w:rPr>
          <w:rFonts w:cs="Times New Roman" w:hAnsi="Times New Roman" w:ascii="Times New Roman"/>
          <w:b/>
          <w:u w:val="single"/>
        </w:rPr>
        <w:t>10</w:t>
      </w:r>
      <w:proofErr w:type="spellEnd"/>
      <w:r w:rsidR="00491AC6">
        <w:rPr>
          <w:rFonts w:cs="Times New Roman" w:hAnsi="Times New Roman" w:ascii="Times New Roman"/>
          <w:b/>
          <w:u w:val="single"/>
        </w:rPr>
        <w:t>,</w:t>
      </w:r>
      <w:proofErr w:type="spellStart"/>
      <w:r w:rsidR="00491AC6">
        <w:rPr>
          <w:rFonts w:cs="Times New Roman" w:hAnsi="Times New Roman" w:ascii="Times New Roman"/>
          <w:b/>
          <w:u w:val="single"/>
        </w:rPr>
        <w:t>3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C83FFC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C83FFC" w:rsidP="00324504" w:rsidR="00C83FF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83FFC" w:rsidP="00324504" w:rsidR="00C83FF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C83FFC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C83FFC">
        <w:rPr>
          <w:rFonts w:cs="Times New Roman" w:hAnsi="Times New Roman" w:ascii="Times New Roman"/>
          <w:color w:val="FFFFFF"/>
        </w:rPr>
        <w:t>DN</w:t>
      </w:r>
      <w:r w:rsidR="00F90939" w:rsidRPr="00C83FFC">
        <w:rPr>
          <w:rFonts w:cs="Times New Roman" w:hAnsi="Times New Roman" w:ascii="Times New Roman"/>
          <w:color w:val="FFFFFF"/>
        </w:rPr>
        <w:t>a</w:t>
      </w:r>
      <w:r w:rsidRPr="00C83FFC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C83FFC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C83FFC">
        <w:rPr>
          <w:rFonts w:cs="Times New Roman" w:hAnsi="Times New Roman" w:ascii="Times New Roman"/>
          <w:color w:val="FFFFFF"/>
        </w:rPr>
        <w:t>Mrežna stranica e-</w:t>
      </w:r>
      <w:r w:rsidR="0049664B" w:rsidRPr="00C83FFC">
        <w:rPr>
          <w:rFonts w:cs="Times New Roman" w:hAnsi="Times New Roman" w:ascii="Times New Roman"/>
          <w:color w:val="FFFFFF"/>
        </w:rPr>
        <w:t>O</w:t>
      </w:r>
      <w:r w:rsidR="00F90939" w:rsidRPr="00C83FFC">
        <w:rPr>
          <w:rFonts w:cs="Times New Roman" w:hAnsi="Times New Roman" w:ascii="Times New Roman"/>
          <w:color w:val="FFFFFF"/>
        </w:rPr>
        <w:t>glasna ploča</w:t>
      </w:r>
      <w:r w:rsidRPr="00C83FFC">
        <w:rPr>
          <w:rFonts w:cs="Times New Roman" w:hAnsi="Times New Roman" w:ascii="Times New Roman"/>
          <w:color w:val="FFFFFF"/>
        </w:rPr>
        <w:t xml:space="preserve"> Trgovačkog</w:t>
      </w:r>
      <w:r w:rsidR="00F90939" w:rsidRPr="00C83FFC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C83FFC">
      <w:pPr>
        <w:ind w:left="284"/>
        <w:jc w:val="both"/>
        <w:outlineLvl w:val="0"/>
        <w:rPr>
          <w:rFonts w:cs="Times New Roman" w:hAnsi="Times New Roman" w:ascii="Times New Roman"/>
          <w:color w:val="FFFFFF"/>
        </w:rPr>
      </w:pPr>
    </w:p>
    <w:sectPr w:rsidSect="00B726FD" w:rsidR="00F90939" w:rsidRPr="00C83FFC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491AC6">
      <w:rPr>
        <w:rFonts w:cs="Times New Roman" w:hAnsi="Times New Roman" w:ascii="Times New Roman"/>
      </w:rPr>
      <w:t>2671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6002D"/>
    <w:rsid w:val="00491AC6"/>
    <w:rsid w:val="0049664B"/>
    <w:rsid w:val="004E6452"/>
    <w:rsid w:val="00541AF5"/>
    <w:rsid w:val="00574527"/>
    <w:rsid w:val="005D664C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27893"/>
    <w:rsid w:val="00B72223"/>
    <w:rsid w:val="00B726FD"/>
    <w:rsid w:val="00BF05AB"/>
    <w:rsid w:val="00BF7A4A"/>
    <w:rsid w:val="00C239A7"/>
    <w:rsid w:val="00C8077B"/>
    <w:rsid w:val="00C83FFC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FF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FF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St-2671/2016</izvorni_sadrzaj>
    <derivirana_varijabla naziv="DomainObject.Predmet.OznakaBroj_1">St-2671/2016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VERTEX PROJEKT d.o.o. za savjetovanje i usluge zastupanog po punomoćniku Anton-jan Klasinc</izvorni_sadrzaj>
    <derivirana_varijabla naziv="DomainObject.Predmet.ProtustrankaFormated_1">  VERTEX PROJEKT d.o.o. za savjetovanje i usluge zastupanog po punomoćniku Anton-jan Klasinc</derivirana_varijabla>
  </DomainObject.Predmet.ProtustrankaFormated>
  <DomainObject.Predmet.ProtustrankaFormatedOIB>
    <izvorni_sadrzaj>  VERTEX PROJEKT d.o.o. za savjetovanje i usluge, OIB 39442467352 zastupanog po punomoćniku Anton-jan Klasinc</izvorni_sadrzaj>
    <derivirana_varijabla naziv="DomainObject.Predmet.ProtustrankaFormatedOIB_1">  VERTEX PROJEKT d.o.o. za savjetovanje i usluge, OIB 39442467352 zastupanog po punomoćniku Anton-jan Klasinc</derivirana_varijabla>
  </DomainObject.Predmet.ProtustrankaFormatedOIB>
  <DomainObject.Predmet.ProtustrankaFormatedWithAdress>
    <izvorni_sadrzaj> VERTEX PROJEKT d.o.o. za savjetovanje i usluge, Šubićeva 18, 10000 Zagreb zastupanog po punomoćniku Anton-jan Klasinc</izvorni_sadrzaj>
    <derivirana_varijabla naziv="DomainObject.Predmet.ProtustrankaFormatedWithAdress_1"> VERTEX PROJEKT d.o.o. za savjetovanje i usluge, Šubićeva 18, 10000 Zagreb zastupanog po punomoćniku Anton-jan Klasinc</derivirana_varijabla>
  </DomainObject.Predmet.ProtustrankaFormatedWithAdress>
  <DomainObject.Predmet.ProtustrankaFormatedWithAdressOIB>
    <izvorni_sadrzaj> VERTEX PROJEKT d.o.o. za savjetovanje i usluge, OIB 39442467352, Šubićeva 18, 10000 Zagreb zastupanog po punomoćniku Anton-jan Klasinc</izvorni_sadrzaj>
    <derivirana_varijabla naziv="DomainObject.Predmet.ProtustrankaFormatedWithAdressOIB_1"> VERTEX PROJEKT d.o.o. za savjetovanje i usluge, OIB 39442467352, Šubićeva 18, 10000 Zagreb zastupanog po punomoćniku Anton-jan Klasinc</derivirana_varijabla>
  </DomainObject.Predmet.ProtustrankaFormatedWithAdressOIB>
  <DomainObject.Predmet.ProtustrankaWithAdress>
    <izvorni_sadrzaj>VERTEX PROJEKT d.o.o. za savjetovanje i usluge Šubićeva 18, 10000 Zagreb</izvorni_sadrzaj>
    <derivirana_varijabla naziv="DomainObject.Predmet.ProtustrankaWithAdress_1">VERTEX PROJEKT d.o.o. za savjetovanje i usluge Šubićeva 18, 10000 Zagreb</derivirana_varijabla>
  </DomainObject.Predmet.ProtustrankaWithAdress>
  <DomainObject.Predmet.ProtustrankaWithAdressOIB>
    <izvorni_sadrzaj>VERTEX PROJEKT d.o.o. za savjetovanje i usluge, OIB 39442467352, Šubićeva 18, 10000 Zagreb</izvorni_sadrzaj>
    <derivirana_varijabla naziv="DomainObject.Predmet.ProtustrankaWithAdressOIB_1">VERTEX PROJEKT d.o.o. za savjetovanje i usluge, OIB 39442467352, Šubićeva 18, 10000 Zagreb</derivirana_varijabla>
  </DomainObject.Predmet.ProtustrankaWithAdressOIB>
  <DomainObject.Predmet.ProtustrankaNazivFormated>
    <izvorni_sadrzaj>VERTEX PROJEKT d.o.o. za savjetovanje i usluge</izvorni_sadrzaj>
    <derivirana_varijabla naziv="DomainObject.Predmet.ProtustrankaNazivFormated_1">VERTEX PROJEKT d.o.o. za savjetovanje i usluge</derivirana_varijabla>
  </DomainObject.Predmet.ProtustrankaNazivFormated>
  <DomainObject.Predmet.ProtustrankaNazivFormatedOIB>
    <izvorni_sadrzaj>VERTEX PROJEKT d.o.o. za savjetovanje i usluge, OIB 39442467352</izvorni_sadrzaj>
    <derivirana_varijabla naziv="DomainObject.Predmet.ProtustrankaNazivFormatedOIB_1">VERTEX PROJEKT d.o.o. za savjetovanje i usluge, OIB 39442467352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VERTEX PROJEKT d.o.o. za savjetovanje i usluge zastupanog po punomoćniku Anton-jan Klasinc</item>
    </izvorni_sadrzaj>
    <derivirana_varijabla naziv="DomainObject.Predmet.ProtuStrankaListFormated_1">
      <item>VERTEX PROJEKT d.o.o. za savjetovanje i usluge zastupanog po punomoćniku Anton-jan Klasinc</item>
    </derivirana_varijabla>
  </DomainObject.Predmet.ProtuStrankaListFormated>
  <DomainObject.Predmet.ProtuStrankaListFormatedOIB>
    <izvorni_sadrzaj>
      <item>VERTEX PROJEKT d.o.o. za savjetovanje i usluge, OIB 39442467352 zastupanog po punomoćniku Anton-jan Klasinc</item>
    </izvorni_sadrzaj>
    <derivirana_varijabla naziv="DomainObject.Predmet.ProtuStrankaListFormatedOIB_1">
      <item>VERTEX PROJEKT d.o.o. za savjetovanje i usluge, OIB 39442467352 zastupanog po punomoćniku Anton-jan Klasinc</item>
    </derivirana_varijabla>
  </DomainObject.Predmet.ProtuStrankaListFormatedOIB>
  <DomainObject.Predmet.ProtuStrankaListFormatedWithAdress>
    <izvorni_sadrzaj>
      <item>VERTEX PROJEKT d.o.o. za savjetovanje i usluge, Šubićeva 18, 10000 Zagreb zastupanog po punomoćniku Anton-jan Klasinc</item>
    </izvorni_sadrzaj>
    <derivirana_varijabla naziv="DomainObject.Predmet.ProtuStrankaListFormatedWithAdress_1">
      <item>VERTEX PROJEKT d.o.o. za savjetovanje i usluge, Šubićeva 18, 10000 Zagreb zastupanog po punomoćniku Anton-jan Klasinc</item>
    </derivirana_varijabla>
  </DomainObject.Predmet.ProtuStrankaListFormatedWithAdress>
  <DomainObject.Predmet.ProtuStrankaListFormatedWithAdressOIB>
    <izvorni_sadrzaj>
      <item>VERTEX PROJEKT d.o.o. za savjetovanje i usluge, OIB 39442467352, Šubićeva 18, 10000 Zagreb zastupanog po punomoćniku Anton-jan Klasinc</item>
    </izvorni_sadrzaj>
    <derivirana_varijabla naziv="DomainObject.Predmet.ProtuStrankaListFormatedWithAdressOIB_1">
      <item>VERTEX PROJEKT d.o.o. za savjetovanje i usluge, OIB 39442467352, Šubićeva 18, 10000 Zagreb zastupanog po punomoćniku Anton-jan Klasinc</item>
    </derivirana_varijabla>
  </DomainObject.Predmet.ProtuStrankaListFormatedWithAdressOIB>
  <DomainObject.Predmet.ProtuStrankaListNazivFormated>
    <izvorni_sadrzaj>
      <item>VERTEX PROJEKT d.o.o. za savjetovanje i usluge</item>
    </izvorni_sadrzaj>
    <derivirana_varijabla naziv="DomainObject.Predmet.ProtuStrankaListNazivFormated_1">
      <item>VERTEX PROJEKT d.o.o. za savjetovanje i usluge</item>
    </derivirana_varijabla>
  </DomainObject.Predmet.ProtuStrankaListNazivFormated>
  <DomainObject.Predmet.ProtuStrankaListNazivFormatedOIB>
    <izvorni_sadrzaj>
      <item>VERTEX PROJEKT d.o.o. za savjetovanje i usluge, OIB 39442467352</item>
    </izvorni_sadrzaj>
    <derivirana_varijabla naziv="DomainObject.Predmet.ProtuStrankaListNazivFormatedOIB_1">
      <item>VERTEX PROJEKT d.o.o. za savjetovanje i usluge, OIB 39442467352</item>
    </derivirana_varijabla>
  </DomainObject.Predmet.ProtuStrankaListNazivFormatedOIB>
  <DomainObject.Predmet.OstaliListFormated>
    <izvorni_sadrzaj>
      <item>Anton-jan Klasinc punomoćnik sudionika u postupku VERTEX PROJEKT d.o.o. za savjetovanje i usluge</item>
    </izvorni_sadrzaj>
    <derivirana_varijabla naziv="DomainObject.Predmet.OstaliListFormated_1">
      <item>Anton-jan Klasinc punomoćnik sudionika u postupku VERTEX PROJEKT d.o.o. za savjetovanje i usluge</item>
    </derivirana_varijabla>
  </DomainObject.Predmet.OstaliListFormated>
  <DomainObject.Predmet.OstaliListFormatedOIB>
    <izvorni_sadrzaj>
      <item>Anton-jan Klasinc, OIB 45999945589 punomoćnik sudionika u postupku VERTEX PROJEKT d.o.o. za savjetovanje i usluge</item>
    </izvorni_sadrzaj>
    <derivirana_varijabla naziv="DomainObject.Predmet.OstaliListFormatedOIB_1">
      <item>Anton-jan Klasinc, OIB 45999945589 punomoćnik sudionika u postupku VERTEX PROJEKT d.o.o. za savjetovanje i usluge</item>
    </derivirana_varijabla>
  </DomainObject.Predmet.OstaliListFormatedOIB>
  <DomainObject.Predmet.OstaliListFormatedWithAdress>
    <izvorni_sadrzaj>
      <item>Anton-jan Klasinc, Šubićeva 18, 10000 Zagreb punomoćnik sudionika u postupku VERTEX PROJEKT d.o.o. za savjetovanje i usluge</item>
    </izvorni_sadrzaj>
    <derivirana_varijabla naziv="DomainObject.Predmet.OstaliListFormatedWithAdress_1">
      <item>Anton-jan Klasinc, Šubićeva 18, 10000 Zagreb punomoćnik sudionika u postupku VERTEX PROJEKT d.o.o. za savjetovanje i usluge</item>
    </derivirana_varijabla>
  </DomainObject.Predmet.OstaliListFormatedWithAdress>
  <DomainObject.Predmet.OstaliListFormatedWithAdressOIB>
    <izvorni_sadrzaj>
      <item>Anton-jan Klasinc, OIB 45999945589, Šubićeva 18, 10000 Zagreb punomoćnik sudionika u postupku VERTEX PROJEKT d.o.o. za savjetovanje i usluge</item>
    </izvorni_sadrzaj>
    <derivirana_varijabla naziv="DomainObject.Predmet.OstaliListFormatedWithAdressOIB_1">
      <item>Anton-jan Klasinc, OIB 45999945589, Šubićeva 18, 10000 Zagreb punomoćnik sudionika u postupku VERTEX PROJEKT d.o.o. za savjetovanje i usluge</item>
    </derivirana_varijabla>
  </DomainObject.Predmet.OstaliListFormatedWithAdressOIB>
  <DomainObject.Predmet.OstaliListNazivFormated>
    <izvorni_sadrzaj>
      <item>Anton-jan Klasinc</item>
    </izvorni_sadrzaj>
    <derivirana_varijabla naziv="DomainObject.Predmet.OstaliListNazivFormated_1">
      <item>Anton-jan Klasinc</item>
    </derivirana_varijabla>
  </DomainObject.Predmet.OstaliListNazivFormated>
  <DomainObject.Predmet.OstaliListNazivFormatedOIB>
    <izvorni_sadrzaj>
      <item>Anton-jan Klasinc, OIB 45999945589</item>
    </izvorni_sadrzaj>
    <derivirana_varijabla naziv="DomainObject.Predmet.OstaliListNazivFormatedOIB_1">
      <item>Anton-jan Klasinc, OIB 45999945589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VERTEX PROJEKT d.o.o. za savjetovanje i usluge</izvorni_sadrzaj>
    <derivirana_varijabla naziv="DomainObject.Predmet.ProtustrankaIDrugi_1">VERTEX PROJEKT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VERTEX PROJEKT d.o.o. za savjetovanje i usluge, OIB 39442467352, Šubićeva 18, 10000 Zagreb</izvorni_sadrzaj>
    <derivirana_varijabla naziv="DomainObject.Predmet.ProtustrankaIDrugiAdressOIB_1">VERTEX PROJEKT d.o.o. za savjetovanje i usluge, OIB 39442467352, Šubićeva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VERTEX PROJEKT d.o.o. za savjetovanje i usluge</item>
      <item>Anton-jan Klasinc</item>
    </izvorni_sadrzaj>
    <derivirana_varijabla naziv="DomainObject.Predmet.SudioniciListNaziv_1">
      <item>FINA Regionalni centar Zagreb</item>
      <item>VERTEX PROJEKT d.o.o. za savjetovanje i usluge</item>
      <item>Anton-jan Klasinc</item>
    </derivirana_varijabla>
  </DomainObject.Predmet.SudioniciListNaziv>
  <DomainObject.Predmet.SudioniciListAdressOIB>
    <izvorni_sadrzaj>
      <item>FINA Regionalni centar Zagreb, OIB 85821130368, Trg svibanjskih žrtava 1995. 1,10000 Zagreb</item>
      <item>VERTEX PROJEKT d.o.o. za savjetovanje i usluge, OIB 39442467352, Šubićeva 18,10000 Zagreb</item>
      <item>Anton-jan Klasinc, OIB 45999945589, Šubićeva 18,10000 Zagreb</item>
    </izvorni_sadrzaj>
    <derivirana_varijabla naziv="DomainObject.Predmet.SudioniciListAdressOIB_1">
      <item>FINA Regionalni centar Zagreb, OIB 85821130368, Trg svibanjskih žrtava 1995. 1,10000 Zagreb</item>
      <item>VERTEX PROJEKT d.o.o. za savjetovanje i usluge, OIB 39442467352, Šubićeva 18,10000 Zagreb</item>
      <item>Anton-jan Klasinc, OIB 45999945589, Šubićeva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39442467352</item>
      <item>, OIB 45999945589</item>
    </izvorni_sadrzaj>
    <derivirana_varijabla naziv="DomainObject.Predmet.SudioniciListNazivOIB_1">
      <item>, OIB 85821130368</item>
      <item>, OIB 39442467352</item>
      <item>, OIB 45999945589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617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2017-02-20T07:35:00Z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