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62f45" w14:paraId="7162f45"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AD28CA">
        <w:t>1</w:t>
      </w:r>
      <w:r w:rsidR="004C710D">
        <w:t>162</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4C710D">
        <w:t>pku pod poslovnim brojem St-1162</w:t>
      </w:r>
      <w:r w:rsidR="00866C07">
        <w:t>/15</w:t>
      </w:r>
      <w:r>
        <w:t xml:space="preserve"> temeljem odredbe članka 430 Stečajnog zakona (NN br. 71/15) , dana</w:t>
      </w:r>
      <w:r w:rsidR="00866C07">
        <w:t xml:space="preserve"> 28. prosinca 2015. godine</w:t>
      </w:r>
    </w:p>
    <w:p w:rsidRDefault="007A2FA1" w:rsidP="007A2FA1" w:rsidR="007A2FA1">
      <w:pPr>
        <w:jc w:val="center"/>
      </w:pPr>
      <w:r>
        <w:t>O G L A S</w:t>
      </w:r>
    </w:p>
    <w:p w:rsidRDefault="007A2FA1" w:rsidP="007A2FA1" w:rsidR="007A2FA1"/>
    <w:p w:rsidRDefault="007A2FA1" w:rsidP="00AD28CA" w:rsidR="00AD28CA">
      <w:pPr>
        <w:pStyle w:val="Odlomakpopisa"/>
        <w:numPr>
          <w:ilvl w:val="0"/>
          <w:numId w:val="1"/>
        </w:numPr>
        <w:jc w:val="both"/>
      </w:pPr>
      <w:r>
        <w:t xml:space="preserve">Prijedlog za skraćeni stečajni postupak podnesen je za dužnika </w:t>
      </w:r>
      <w:r w:rsidR="004C710D">
        <w:t xml:space="preserve">TUNA KOMERC d.o.o. Zagreb, </w:t>
      </w:r>
      <w:proofErr w:type="spellStart"/>
      <w:r w:rsidR="004C710D">
        <w:t>Fancevljev</w:t>
      </w:r>
      <w:proofErr w:type="spellEnd"/>
      <w:r w:rsidR="004C710D">
        <w:t xml:space="preserve"> prilaz 3</w:t>
      </w:r>
      <w:r w:rsidR="004C710D" w:rsidRPr="0029531A">
        <w:t>, OIB:</w:t>
      </w:r>
      <w:r w:rsidR="004C710D">
        <w:t>10236680724</w:t>
      </w:r>
      <w:r w:rsidR="004C710D" w:rsidRPr="0029531A">
        <w:t xml:space="preserve">, MBS: </w:t>
      </w:r>
      <w:r w:rsidR="004C710D">
        <w:t>080352082</w:t>
      </w:r>
    </w:p>
    <w:p w:rsidRDefault="004C710D" w:rsidP="004C710D" w:rsidR="004C710D">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4C710D">
        <w:t>10.284,24</w:t>
      </w:r>
      <w:r w:rsidR="00866C07">
        <w:t xml:space="preserve">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 28. prosinca 2015.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D0856"/>
    <w:rsid w:val="001A6D8C"/>
    <w:rsid w:val="00310A2F"/>
    <w:rsid w:val="003E49FB"/>
    <w:rsid w:val="004C710D"/>
    <w:rsid w:val="004F504D"/>
    <w:rsid w:val="0055792E"/>
    <w:rsid w:val="00625DF0"/>
    <w:rsid w:val="00795446"/>
    <w:rsid w:val="007A2FA1"/>
    <w:rsid w:val="00856D6E"/>
    <w:rsid w:val="00866C07"/>
    <w:rsid w:val="00897B55"/>
    <w:rsid w:val="008A2E06"/>
    <w:rsid w:val="009926C7"/>
    <w:rsid w:val="00AD28CA"/>
    <w:rsid w:val="00AD2A5F"/>
    <w:rsid w:val="00B04C4B"/>
    <w:rsid w:val="00CA1E89"/>
    <w:rsid w:val="00E57064"/>
    <w:rsid w:val="00E82752"/>
    <w:rsid w:val="00EA4D37"/>
    <w:rsid w:val="00F16B88"/>
    <w:rsid w:val="00F7085C"/>
    <w:rsid w:val="00FB754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9926C7"/>
    <w:rPr>
      <w:color w:val="808080"/>
      <w:bdr w:space="0" w:sz="0" w:color="auto" w:val="none"/>
      <w:shd w:fill="auto" w:color="auto" w:val="clear"/>
    </w:rPr>
  </w:style>
  <w:style w:customStyle="true" w:styleId="eSPISCCParagraphDefaultFont" w:type="character">
    <w:name w:val="eSPIS_CC_Paragraph Default Font"/>
    <w:basedOn w:val="Zadanifontodlomka"/>
    <w:rsid w:val="009926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926C7"/>
    <w:rPr>
      <w:bdr w:space="0" w:sz="0" w:color="auto" w:val="none"/>
      <w:shd w:fill="FFFFCC" w:color="auto" w:val="clear"/>
      <w:lang w:val="hr-HR"/>
    </w:rPr>
  </w:style>
  <w:style w:customStyle="true" w:styleId="PozadinaSvijetloCrvena" w:type="character">
    <w:name w:val="Pozadina_SvijetloCrvena"/>
    <w:basedOn w:val="eSPISCCParagraphDefaultFont"/>
    <w:rsid w:val="009926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926C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9926C7"/>
    <w:rPr>
      <w:color w:val="808080"/>
      <w:bdr w:color="auto" w:space="0" w:sz="0" w:val="none"/>
      <w:shd w:color="auto" w:fill="auto" w:val="clear"/>
    </w:rPr>
  </w:style>
  <w:style w:customStyle="1" w:styleId="eSPISCCParagraphDefaultFont" w:type="character">
    <w:name w:val="eSPIS_CC_Paragraph Default Font"/>
    <w:basedOn w:val="Zadanifontodlomka"/>
    <w:rsid w:val="009926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926C7"/>
    <w:rPr>
      <w:bdr w:color="auto" w:space="0" w:sz="0" w:val="none"/>
      <w:shd w:color="auto" w:fill="FFFFCC" w:val="clear"/>
      <w:lang w:val="hr-HR"/>
    </w:rPr>
  </w:style>
  <w:style w:customStyle="1" w:styleId="PozadinaSvijetloCrvena" w:type="character">
    <w:name w:val="Pozadina_SvijetloCrvena"/>
    <w:basedOn w:val="eSPISCCParagraphDefaultFont"/>
    <w:rsid w:val="009926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926C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1162</izvorni_sadrzaj>
    <derivirana_varijabla naziv="DomainObject.Predmet.Broj_1">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St-1162/2015</izvorni_sadrzaj>
    <derivirana_varijabla naziv="DomainObject.Predmet.OznakaBroj_1">St-1162/2015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TUNA KOMERC d.o.o. zastupanog po punomoćniku Antun Kadić</izvorni_sadrzaj>
    <derivirana_varijabla naziv="DomainObject.Predmet.ProtustrankaFormated_1">  TUNA KOMERC d.o.o. zastupanog po punomoćniku Antun Kadić</derivirana_varijabla>
  </DomainObject.Predmet.ProtustrankaFormated>
  <DomainObject.Predmet.ProtustrankaFormatedOIB>
    <izvorni_sadrzaj>  TUNA KOMERC d.o.o., OIB 10236680724 zastupanog po punomoćniku Antun Kadić</izvorni_sadrzaj>
    <derivirana_varijabla naziv="DomainObject.Predmet.ProtustrankaFormatedOIB_1">  TUNA KOMERC d.o.o., OIB 10236680724 zastupanog po punomoćniku Antun Kadić</derivirana_varijabla>
  </DomainObject.Predmet.ProtustrankaFormatedOIB>
  <DomainObject.Predmet.ProtustrankaFormatedWithAdress>
    <izvorni_sadrzaj> TUNA KOMERC d.o.o., Fancevljev prilaz 3, 10000 Zagreb zastupanog po punomoćniku Antun Kadić</izvorni_sadrzaj>
    <derivirana_varijabla naziv="DomainObject.Predmet.ProtustrankaFormatedWithAdress_1"> TUNA KOMERC d.o.o., Fancevljev prilaz 3, 10000 Zagreb zastupanog po punomoćniku Antun Kadić</derivirana_varijabla>
  </DomainObject.Predmet.ProtustrankaFormatedWithAdress>
  <DomainObject.Predmet.ProtustrankaFormatedWithAdressOIB>
    <izvorni_sadrzaj> TUNA KOMERC d.o.o., OIB 10236680724, Fancevljev prilaz 3, 10000 Zagreb zastupanog po punomoćniku Antun Kadić</izvorni_sadrzaj>
    <derivirana_varijabla naziv="DomainObject.Predmet.ProtustrankaFormatedWithAdressOIB_1"> TUNA KOMERC d.o.o., OIB 10236680724, Fancevljev prilaz 3, 10000 Zagreb zastupanog po punomoćniku Antun Kadić</derivirana_varijabla>
  </DomainObject.Predmet.ProtustrankaFormatedWithAdressOIB>
  <DomainObject.Predmet.ProtustrankaWithAdress>
    <izvorni_sadrzaj>TUNA KOMERC d.o.o. Fancevljev prilaz 3, 10000 Zagreb</izvorni_sadrzaj>
    <derivirana_varijabla naziv="DomainObject.Predmet.ProtustrankaWithAdress_1">TUNA KOMERC d.o.o. Fancevljev prilaz 3, 10000 Zagreb</derivirana_varijabla>
  </DomainObject.Predmet.ProtustrankaWithAdress>
  <DomainObject.Predmet.ProtustrankaWithAdressOIB>
    <izvorni_sadrzaj>TUNA KOMERC d.o.o., OIB 10236680724, Fancevljev prilaz 3, 10000 Zagreb</izvorni_sadrzaj>
    <derivirana_varijabla naziv="DomainObject.Predmet.ProtustrankaWithAdressOIB_1">TUNA KOMERC d.o.o., OIB 10236680724, Fancevljev prilaz 3, 10000 Zagreb</derivirana_varijabla>
  </DomainObject.Predmet.ProtustrankaWithAdressOIB>
  <DomainObject.Predmet.ProtustrankaNazivFormated>
    <izvorni_sadrzaj>TUNA KOMERC d.o.o.</izvorni_sadrzaj>
    <derivirana_varijabla naziv="DomainObject.Predmet.ProtustrankaNazivFormated_1">TUNA KOMERC d.o.o.</derivirana_varijabla>
  </DomainObject.Predmet.ProtustrankaNazivFormated>
  <DomainObject.Predmet.ProtustrankaNazivFormatedOIB>
    <izvorni_sadrzaj>TUNA KOMERC d.o.o., OIB 10236680724</izvorni_sadrzaj>
    <derivirana_varijabla naziv="DomainObject.Predmet.ProtustrankaNazivFormatedOIB_1">TUNA KOMERC d.o.o., OIB 10236680724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TUNA KOMERC d.o.o. zastupanog po punomoćniku Antun Kadić</item>
    </izvorni_sadrzaj>
    <derivirana_varijabla naziv="DomainObject.Predmet.ProtuStrankaListFormated_1">
      <item>TUNA KOMERC d.o.o. zastupanog po punomoćniku Antun Kadić</item>
    </derivirana_varijabla>
  </DomainObject.Predmet.ProtuStrankaListFormated>
  <DomainObject.Predmet.ProtuStrankaListFormatedOIB>
    <izvorni_sadrzaj>
      <item>TUNA KOMERC d.o.o., OIB 10236680724 zastupanog po punomoćniku Antun Kadić</item>
    </izvorni_sadrzaj>
    <derivirana_varijabla naziv="DomainObject.Predmet.ProtuStrankaListFormatedOIB_1">
      <item>TUNA KOMERC d.o.o., OIB 10236680724 zastupanog po punomoćniku Antun Kadić</item>
    </derivirana_varijabla>
  </DomainObject.Predmet.ProtuStrankaListFormatedOIB>
  <DomainObject.Predmet.ProtuStrankaListFormatedWithAdress>
    <izvorni_sadrzaj>
      <item>TUNA KOMERC d.o.o., Fancevljev prilaz 3, 10000 Zagreb zastupanog po punomoćniku Antun Kadić</item>
    </izvorni_sadrzaj>
    <derivirana_varijabla naziv="DomainObject.Predmet.ProtuStrankaListFormatedWithAdress_1">
      <item>TUNA KOMERC d.o.o., Fancevljev prilaz 3, 10000 Zagreb zastupanog po punomoćniku Antun Kadić</item>
    </derivirana_varijabla>
  </DomainObject.Predmet.ProtuStrankaListFormatedWithAdress>
  <DomainObject.Predmet.ProtuStrankaListFormatedWithAdressOIB>
    <izvorni_sadrzaj>
      <item>TUNA KOMERC d.o.o., OIB 10236680724, Fancevljev prilaz 3, 10000 Zagreb zastupanog po punomoćniku Antun Kadić</item>
    </izvorni_sadrzaj>
    <derivirana_varijabla naziv="DomainObject.Predmet.ProtuStrankaListFormatedWithAdressOIB_1">
      <item>TUNA KOMERC d.o.o., OIB 10236680724, Fancevljev prilaz 3, 10000 Zagreb zastupanog po punomoćniku Antun Kadić</item>
    </derivirana_varijabla>
  </DomainObject.Predmet.ProtuStrankaListFormatedWithAdressOIB>
  <DomainObject.Predmet.ProtuStrankaListNazivFormated>
    <izvorni_sadrzaj>
      <item>TUNA KOMERC d.o.o.</item>
    </izvorni_sadrzaj>
    <derivirana_varijabla naziv="DomainObject.Predmet.ProtuStrankaListNazivFormated_1">
      <item>TUNA KOMERC d.o.o.</item>
    </derivirana_varijabla>
  </DomainObject.Predmet.ProtuStrankaListNazivFormated>
  <DomainObject.Predmet.ProtuStrankaListNazivFormatedOIB>
    <izvorni_sadrzaj>
      <item>TUNA KOMERC d.o.o., OIB 10236680724</item>
    </izvorni_sadrzaj>
    <derivirana_varijabla naziv="DomainObject.Predmet.ProtuStrankaListNazivFormatedOIB_1">
      <item>TUNA KOMERC d.o.o., OIB 10236680724</item>
    </derivirana_varijabla>
  </DomainObject.Predmet.ProtuStrankaListNazivFormatedOIB>
  <DomainObject.Predmet.OstaliListFormated>
    <izvorni_sadrzaj>
      <item>Antun Kadić punomoćnik sudionika u postupku TUNA KOMERC d.o.o.</item>
    </izvorni_sadrzaj>
    <derivirana_varijabla naziv="DomainObject.Predmet.OstaliListFormated_1">
      <item>Antun Kadić punomoćnik sudionika u postupku TUNA KOMERC d.o.o.</item>
    </derivirana_varijabla>
  </DomainObject.Predmet.OstaliListFormated>
  <DomainObject.Predmet.OstaliListFormatedOIB>
    <izvorni_sadrzaj>
      <item>Antun Kadić, OIB 97865517701 punomoćnik sudionika u postupku TUNA KOMERC d.o.o.</item>
    </izvorni_sadrzaj>
    <derivirana_varijabla naziv="DomainObject.Predmet.OstaliListFormatedOIB_1">
      <item>Antun Kadić, OIB 97865517701 punomoćnik sudionika u postupku TUNA KOMERC d.o.o.</item>
    </derivirana_varijabla>
  </DomainObject.Predmet.OstaliListFormatedOIB>
  <DomainObject.Predmet.OstaliListFormatedWithAdress>
    <izvorni_sadrzaj>
      <item>Antun Kadić, Fancevljev Prilaz 3, 10000 Zagreb punomoćnik sudionika u postupku TUNA KOMERC d.o.o.</item>
    </izvorni_sadrzaj>
    <derivirana_varijabla naziv="DomainObject.Predmet.OstaliListFormatedWithAdress_1">
      <item>Antun Kadić, Fancevljev Prilaz 3, 10000 Zagreb punomoćnik sudionika u postupku TUNA KOMERC d.o.o.</item>
    </derivirana_varijabla>
  </DomainObject.Predmet.OstaliListFormatedWithAdress>
  <DomainObject.Predmet.OstaliListFormatedWithAdressOIB>
    <izvorni_sadrzaj>
      <item>Antun Kadić, OIB 97865517701, Fancevljev Prilaz 3, 10000 Zagreb punomoćnik sudionika u postupku TUNA KOMERC d.o.o.</item>
    </izvorni_sadrzaj>
    <derivirana_varijabla naziv="DomainObject.Predmet.OstaliListFormatedWithAdressOIB_1">
      <item>Antun Kadić, OIB 97865517701, Fancevljev Prilaz 3, 10000 Zagreb punomoćnik sudionika u postupku TUNA KOMERC d.o.o.</item>
    </derivirana_varijabla>
  </DomainObject.Predmet.OstaliListFormatedWithAdressOIB>
  <DomainObject.Predmet.OstaliListNazivFormated>
    <izvorni_sadrzaj>
      <item>Antun Kadić</item>
    </izvorni_sadrzaj>
    <derivirana_varijabla naziv="DomainObject.Predmet.OstaliListNazivFormated_1">
      <item>Antun Kadić</item>
    </derivirana_varijabla>
  </DomainObject.Predmet.OstaliListNazivFormated>
  <DomainObject.Predmet.OstaliListNazivFormatedOIB>
    <izvorni_sadrzaj>
      <item>Antun Kadić, OIB 97865517701</item>
    </izvorni_sadrzaj>
    <derivirana_varijabla naziv="DomainObject.Predmet.OstaliListNazivFormatedOIB_1">
      <item>Antun Kadić, OIB 97865517701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TUNA KOMERC d.o.o.</izvorni_sadrzaj>
    <derivirana_varijabla naziv="DomainObject.Predmet.ProtustrankaIDrugi_1">TUNA KOMERC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TUNA KOMERC d.o.o., OIB 10236680724, Fancevljev prilaz 3, 10000 Zagreb</izvorni_sadrzaj>
    <derivirana_varijabla naziv="DomainObject.Predmet.ProtustrankaIDrugiAdressOIB_1">TUNA KOMERC d.o.o., OIB 10236680724, Fancevljev prilaz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TUNA KOMERC d.o.o.</item>
      <item>Antun Kadić</item>
    </izvorni_sadrzaj>
    <derivirana_varijabla naziv="DomainObject.Predmet.SudioniciListNaziv_1">
      <item>FINA Regionalni centar Zagreb</item>
      <item>TUNA KOMERC d.o.o.</item>
      <item>Antun Kadić</item>
    </derivirana_varijabla>
  </DomainObject.Predmet.SudioniciListNaziv>
  <DomainObject.Predmet.SudioniciListAdressOIB>
    <izvorni_sadrzaj>
      <item>FINA Regionalni centar Zagreb, OIB 85821130368, Trg svibanjskih žrtava 1995. 1,10000 Zagreb</item>
      <item>TUNA KOMERC d.o.o., OIB 10236680724, Fancevljev prilaz 3,10000 Zagreb</item>
      <item>Antun Kadić, OIB 97865517701, Fancevljev Prilaz 3,10000 Zagreb</item>
    </izvorni_sadrzaj>
    <derivirana_varijabla naziv="DomainObject.Predmet.SudioniciListAdressOIB_1">
      <item>FINA Regionalni centar Zagreb, OIB 85821130368, Trg svibanjskih žrtava 1995. 1,10000 Zagreb</item>
      <item>TUNA KOMERC d.o.o., OIB 10236680724, Fancevljev prilaz 3,10000 Zagreb</item>
      <item>Antun Kadić, OIB 97865517701, Fancevljev Prilaz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10236680724</item>
      <item>, OIB 97865517701</item>
    </izvorni_sadrzaj>
    <derivirana_varijabla naziv="DomainObject.Predmet.SudioniciListNazivOIB_1">
      <item>, OIB 85821130368</item>
      <item>, OIB 10236680724</item>
      <item>, OIB 97865517701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295</properties:Words>
  <properties:Characters>1628</properties:Characters>
  <properties:Lines>46</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2015-12-28T07:43:00Z</dcterms:created>
  <dc:creator>Željka Rončević</dc:creator>
  <cp:lastModifiedBy>Željka Rončević</cp:lastModifiedBy>
  <dcterms:modified xmlns:xsi="http://www.w3.org/2001/XMLSchema-instance" xsi:type="dcterms:W3CDTF">2015-12-28T07:45:00Z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