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9527" w14:paraId="4439527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8A2DD5">
        <w:t>394</w:t>
      </w:r>
      <w:r w:rsidR="00C759B5">
        <w:t>/16-</w:t>
      </w:r>
      <w:r w:rsidR="008A2DD5">
        <w:t>17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8A2DD5">
        <w:t>BUILDING</w:t>
      </w:r>
      <w:r w:rsidR="00FB2747">
        <w:t xml:space="preserve"> d.o.o., Zadar, </w:t>
      </w:r>
      <w:r w:rsidR="008A2DD5">
        <w:t>Poljana Dragutina Domjanića 42</w:t>
      </w:r>
      <w:r w:rsidR="00FB2747">
        <w:t xml:space="preserve">, OIB: </w:t>
      </w:r>
      <w:r w:rsidR="008A2DD5">
        <w:t>84396492351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761D2F">
        <w:t>20</w:t>
      </w:r>
      <w:r w:rsidR="00FB2747">
        <w:t>. svibnja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8A2DD5">
        <w:t>BUILDING d.o.o., Zadar, Poljana Dragutina Domjanića 42, OIB: 84396492351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8A2DD5">
        <w:t>Edvin Šimunov</w:t>
      </w:r>
      <w:r w:rsidR="00E4118B" w:rsidRPr="003A377A">
        <w:t xml:space="preserve">, rođen </w:t>
      </w:r>
      <w:r w:rsidR="008A2DD5">
        <w:t>20. veljače 1960</w:t>
      </w:r>
      <w:r w:rsidR="00E4118B" w:rsidRPr="003A377A">
        <w:t xml:space="preserve">. godine, iz Zadra, </w:t>
      </w:r>
      <w:r w:rsidR="008A2DD5">
        <w:t>Poljanska 9</w:t>
      </w:r>
      <w:r w:rsidR="00E4118B" w:rsidRPr="003A377A">
        <w:t xml:space="preserve">, osobna iskaznica izdana od PU Zadarske broj: </w:t>
      </w:r>
      <w:r w:rsidR="008A2DD5">
        <w:t>101201010</w:t>
      </w:r>
      <w:r w:rsidR="00E4118B" w:rsidRPr="003A377A">
        <w:t xml:space="preserve">, OIB: </w:t>
      </w:r>
      <w:r w:rsidR="008A2DD5">
        <w:t>68167380523</w:t>
      </w:r>
      <w:r w:rsidR="00E4118B"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8A2DD5">
        <w:t xml:space="preserve">BUILDING d.o.o., Zadar, Poljana Dragutina Domjanića 42, OIB: 84396492351 </w:t>
      </w:r>
      <w:r>
        <w:t xml:space="preserve">otvara se </w:t>
      </w:r>
      <w:r w:rsidR="007740A9">
        <w:t>20</w:t>
      </w:r>
      <w:r w:rsidR="00FB2747">
        <w:t>. svibnja</w:t>
      </w:r>
      <w:r w:rsidR="007F66C6">
        <w:t xml:space="preserve"> 2016</w:t>
      </w:r>
      <w:r>
        <w:t xml:space="preserve">. u </w:t>
      </w:r>
      <w:r w:rsidR="008A2DD5">
        <w:t>14,00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8A2DD5">
        <w:t>394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8A2DD5">
        <w:t>394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8A2DD5">
        <w:rPr>
          <w:b/>
        </w:rPr>
        <w:t xml:space="preserve">01. rujna </w:t>
      </w:r>
      <w:r w:rsidR="008C41CD">
        <w:rPr>
          <w:b/>
        </w:rPr>
        <w:t>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8A2DD5">
        <w:rPr>
          <w:b/>
        </w:rPr>
        <w:t>08</w:t>
      </w:r>
      <w:r w:rsidR="00FC7FDD">
        <w:rPr>
          <w:b/>
        </w:rPr>
        <w:t>,</w:t>
      </w:r>
      <w:r w:rsidR="004923EA">
        <w:rPr>
          <w:b/>
        </w:rPr>
        <w:t>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 xml:space="preserve">Trgovačkog suda u Zadru, sudnica </w:t>
      </w:r>
      <w:r w:rsidR="00FB2747">
        <w:rPr>
          <w:b/>
        </w:rPr>
        <w:t>26/I</w:t>
      </w:r>
      <w:r w:rsidR="00A2158D">
        <w:rPr>
          <w:b/>
        </w:rPr>
        <w:t>,</w:t>
      </w:r>
    </w:p>
    <w:p w:rsidRDefault="00F75C44" w:rsidP="00761D2F" w:rsidR="00F75C44">
      <w:pPr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8A2DD5">
        <w:rPr>
          <w:b/>
        </w:rPr>
        <w:t>01. rujna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8A2DD5">
        <w:rPr>
          <w:b/>
        </w:rPr>
        <w:t>09</w:t>
      </w:r>
      <w:r w:rsidR="00F75C44">
        <w:rPr>
          <w:b/>
        </w:rPr>
        <w:t>,</w:t>
      </w:r>
      <w:r w:rsidR="004923EA">
        <w:rPr>
          <w:b/>
        </w:rPr>
        <w:t>00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FB2747">
        <w:rPr>
          <w:b/>
        </w:rPr>
        <w:t>26/I,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7740A9">
        <w:t xml:space="preserve"> zemljišne knjige,</w:t>
      </w:r>
      <w:r w:rsidR="008142A2">
        <w:t xml:space="preserve">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D47766" w:rsidP="0039699B" w:rsidR="00D47766">
      <w:pPr>
        <w:jc w:val="both"/>
      </w:pPr>
    </w:p>
    <w:p w:rsidRDefault="00EB1224" w:rsidP="004D4E09" w:rsidR="00283377">
      <w:pPr>
        <w:jc w:val="both"/>
      </w:pPr>
      <w:r>
        <w:t xml:space="preserve"> </w:t>
      </w:r>
      <w:r>
        <w:tab/>
      </w:r>
      <w:r w:rsidR="005F5A9D">
        <w:t>I</w:t>
      </w:r>
      <w:r>
        <w:t xml:space="preserve">X </w:t>
      </w:r>
      <w:r w:rsidR="004D4E09">
        <w:t>Nalaže se Financijskoj agenciji da</w:t>
      </w:r>
      <w:r w:rsidR="007740A9">
        <w:t xml:space="preserve"> u roku od 8 dana od objave ovog rješenja na e-oglasnoj ploči sudova</w:t>
      </w:r>
      <w:r w:rsidR="004D4E09">
        <w:t xml:space="preserve"> naloži banci prijenos zaplijenjenog predujma u iznosu od </w:t>
      </w:r>
      <w:r w:rsidR="00761D2F">
        <w:t>3.238,75</w:t>
      </w:r>
      <w:r w:rsidR="004D4E09">
        <w:t xml:space="preserve"> kuna na račun Trgovačkog suda u Zadru broj </w:t>
      </w:r>
      <w:r w:rsidR="004D4E09" w:rsidRPr="00E16F5A">
        <w:t>HR4323900011300000857</w:t>
      </w:r>
      <w:r w:rsidR="004D4E09">
        <w:t>,</w:t>
      </w:r>
      <w:r w:rsidR="004D4E09" w:rsidRPr="00E16F5A">
        <w:t xml:space="preserve"> </w:t>
      </w:r>
      <w:r w:rsidR="004D4E09">
        <w:t xml:space="preserve">model plaćanja 05, s </w:t>
      </w:r>
      <w:r w:rsidR="004D4E09" w:rsidRPr="00E16F5A">
        <w:t>poziv</w:t>
      </w:r>
      <w:r w:rsidR="004D4E09">
        <w:t>om</w:t>
      </w:r>
      <w:r w:rsidR="004D4E09" w:rsidRPr="00E16F5A">
        <w:t xml:space="preserve"> na broj 221-</w:t>
      </w:r>
      <w:r w:rsidR="008A2DD5">
        <w:t>394</w:t>
      </w:r>
      <w:r w:rsidR="004D4E09" w:rsidRPr="00E16F5A">
        <w:t>-201</w:t>
      </w:r>
      <w:r w:rsidR="004D4E09">
        <w:t>6</w:t>
      </w:r>
      <w:r w:rsidR="004D4E09" w:rsidRPr="00E16F5A">
        <w:t>.</w:t>
      </w:r>
    </w:p>
    <w:p w:rsidRDefault="004D4E09" w:rsidP="000F60FD" w:rsidR="004D4E09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0F60FD" w:rsidP="00B13C8D" w:rsidR="008142A2">
      <w:pPr>
        <w:jc w:val="both"/>
      </w:pPr>
      <w:r w:rsidRPr="007E0FEA">
        <w:tab/>
      </w:r>
      <w:r w:rsidR="008142A2">
        <w:t xml:space="preserve">Financijska agencija </w:t>
      </w:r>
      <w:r w:rsidR="00E723C8">
        <w:t xml:space="preserve">je ovom sudu </w:t>
      </w:r>
      <w:r w:rsidR="008A2DD5">
        <w:t>18</w:t>
      </w:r>
      <w:r w:rsidR="00FB2747">
        <w:t xml:space="preserve">. </w:t>
      </w:r>
      <w:r w:rsidR="008A2DD5">
        <w:t>ožujka</w:t>
      </w:r>
      <w:r w:rsidR="008142A2">
        <w:t xml:space="preserve"> 2016</w:t>
      </w:r>
      <w:r w:rsidR="0099607C">
        <w:t>.</w:t>
      </w:r>
      <w:r w:rsidR="00E723C8">
        <w:t xml:space="preserve"> </w:t>
      </w:r>
      <w:r w:rsidR="007F66C6">
        <w:t>dostavi</w:t>
      </w:r>
      <w:r w:rsidR="008142A2">
        <w:t>la</w:t>
      </w:r>
      <w:r w:rsidR="007F66C6">
        <w:t xml:space="preserve"> prijedlog za </w:t>
      </w:r>
      <w:r w:rsidR="008142A2">
        <w:t>otvaranje</w:t>
      </w:r>
      <w:r w:rsidR="007F66C6">
        <w:t xml:space="preserve"> stečajnog postupka nad ovim dužnikom</w:t>
      </w:r>
      <w:r w:rsidR="00E723C8">
        <w:t xml:space="preserve">. </w:t>
      </w:r>
      <w:r w:rsidR="008142A2">
        <w:t xml:space="preserve">Iz prijedloga proizlazi da je društvo u neprekidnoj blokadi više od 120 dana sa </w:t>
      </w:r>
      <w:r w:rsidR="008A2DD5">
        <w:t>673.001,54</w:t>
      </w:r>
      <w:r w:rsidR="008142A2">
        <w:t xml:space="preserve"> kun</w:t>
      </w:r>
      <w:r w:rsidR="00FB2747">
        <w:t>e</w:t>
      </w:r>
      <w:r w:rsidR="008142A2">
        <w:t xml:space="preserve"> nepodmirenih dospjelih osnova za  plaćanje.</w:t>
      </w:r>
    </w:p>
    <w:p w:rsidRDefault="00E723C8" w:rsidP="00D47766" w:rsidR="00761D2F" w:rsidRPr="00761D2F">
      <w:pPr>
        <w:jc w:val="both"/>
        <w:rPr>
          <w:b/>
        </w:rPr>
      </w:pPr>
      <w:r>
        <w:tab/>
        <w:t>Rješenjem ovog suda posl. br. 1 St-</w:t>
      </w:r>
      <w:r w:rsidR="005F5A9D">
        <w:t>394</w:t>
      </w:r>
      <w:r w:rsidR="007F66C6">
        <w:t>/1</w:t>
      </w:r>
      <w:r w:rsidR="008142A2">
        <w:t>6</w:t>
      </w:r>
      <w:r w:rsidR="007F66C6">
        <w:t>-</w:t>
      </w:r>
      <w:r w:rsidR="005F5A9D">
        <w:t>5</w:t>
      </w:r>
      <w:r>
        <w:t xml:space="preserve"> od </w:t>
      </w:r>
      <w:r w:rsidR="005F5A9D">
        <w:t>23. ožujka</w:t>
      </w:r>
      <w:r>
        <w:t xml:space="preserve"> 201</w:t>
      </w:r>
      <w:r w:rsidR="008142A2">
        <w:t>6</w:t>
      </w:r>
      <w:r>
        <w:t>. pokrenut je postupak radi utvrđivanja uvjeta za otvaranje stečajnog postupka (prethodni postupak) nad dužnikom.</w:t>
      </w:r>
      <w:r w:rsidR="007E0EB5">
        <w:t xml:space="preserve"> </w:t>
      </w:r>
    </w:p>
    <w:p w:rsidRDefault="005F5A9D" w:rsidP="005F5A9D" w:rsidR="00761D2F" w:rsidRPr="00E26CBE">
      <w:pPr>
        <w:ind w:firstLine="708"/>
        <w:jc w:val="both"/>
      </w:pPr>
      <w:r w:rsidRPr="007740A9">
        <w:t>Rješenjem od 19. travnja 2016. imenovan je privremeni stečajni upravitelj koji je svoje izvješće dostavio 16. svibnja 2016. iz izvješća privremenog stečajnog upravitelja proizašlo je da je račun stečajnog dužnika u blokadi za iznos od 713.782,49 kuna, da je isti nesposoban za plaćanje i da postoje stečajni razlozi. Nadalje je proizišlo da stečajni dužnik ima imovinu od koje bi se mogli namiriti troškovi stečajnog postupka i zasigurno dijelom vjerovnici.</w:t>
      </w:r>
    </w:p>
    <w:p w:rsidRDefault="005F5A9D" w:rsidP="007740A9" w:rsidR="007740A9">
      <w:pPr>
        <w:jc w:val="both"/>
      </w:pPr>
      <w:r w:rsidRPr="00BB48AF">
        <w:tab/>
      </w:r>
      <w:r w:rsidR="007740A9"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imovine unovčenjem kojih se mogu pokriti troškovi postupka i dijelom vjerovnici, </w:t>
      </w:r>
      <w:r w:rsidR="007740A9" w:rsidRPr="00BB48AF">
        <w:t>to je u smislu članaka 53.</w:t>
      </w:r>
      <w:r w:rsidR="007740A9">
        <w:t>,</w:t>
      </w:r>
      <w:r w:rsidR="007740A9" w:rsidRPr="00BB48AF">
        <w:t xml:space="preserve"> 54. i 55. Stečajnog zakona odlučeno </w:t>
      </w:r>
      <w:r w:rsidR="007740A9">
        <w:t>o otvaranju stečajnog postupka</w:t>
      </w:r>
      <w:r w:rsidR="007740A9" w:rsidRPr="00BB48AF">
        <w:t xml:space="preserve">.  </w:t>
      </w:r>
    </w:p>
    <w:p w:rsidRDefault="007740A9" w:rsidP="007740A9" w:rsidR="007740A9">
      <w:pPr>
        <w:jc w:val="both"/>
      </w:pPr>
      <w:r w:rsidRPr="007E0FEA">
        <w:t xml:space="preserve">           Sukladno članku</w:t>
      </w:r>
      <w:r>
        <w:t xml:space="preserve"> 85. st. 2. Stečajnog zakona sud je za stečajnog upravitelja imenovao Edvina Šimunova koji je prethodno imenovan privremenim stečajnim upraviteljem u skladu s odredbama čl. 84. st. 1. Stečajnog zakona. </w:t>
      </w:r>
    </w:p>
    <w:p w:rsidRDefault="007740A9" w:rsidP="007740A9" w:rsidR="007740A9">
      <w:pPr>
        <w:ind w:firstLine="708"/>
        <w:jc w:val="both"/>
      </w:pPr>
      <w:r w:rsidRPr="007E0FEA">
        <w:t xml:space="preserve">Nalog iz točke </w:t>
      </w:r>
      <w:r>
        <w:t xml:space="preserve">VIII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7740A9" w:rsidP="007740A9" w:rsidR="007740A9" w:rsidRPr="007E0FEA">
      <w:pPr>
        <w:ind w:firstLine="708"/>
        <w:jc w:val="both"/>
      </w:pPr>
      <w:r>
        <w:t xml:space="preserve">Nalog iz toč. IX temelji se na odredbi čl. 112. st. 6. Stečajnog zakona. </w:t>
      </w:r>
    </w:p>
    <w:p w:rsidRDefault="007740A9" w:rsidP="007740A9" w:rsidR="007740A9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B13C8D" w:rsidP="007740A9" w:rsidR="00B13C8D" w:rsidRPr="007E0FEA">
      <w:pPr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761D2F">
        <w:t>20</w:t>
      </w:r>
      <w:r w:rsidR="00FB2747">
        <w:t>. svibnja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FB2747" w:rsidP="00223098" w:rsidR="008B1E91">
      <w:pPr>
        <w:jc w:val="right"/>
      </w:pPr>
      <w:r>
        <w:t>S</w:t>
      </w:r>
      <w:r w:rsidR="008B1E91" w:rsidRPr="002C500F">
        <w:t>u</w:t>
      </w:r>
      <w:r w:rsidR="002F28D5">
        <w:t>tkinja</w:t>
      </w:r>
      <w:r w:rsidR="008B1E91"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4340F3" w:rsidP="000F60FD" w:rsidR="004340F3">
      <w:pPr>
        <w:jc w:val="both"/>
      </w:pPr>
    </w:p>
    <w:p w:rsidRDefault="00FB2747" w:rsidP="000F60FD" w:rsidR="00FB2747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lastRenderedPageBreak/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4D4E09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</w:t>
      </w:r>
      <w:r w:rsidR="00FB2747">
        <w:rPr>
          <w:color w:val="000000"/>
        </w:rPr>
        <w:t>Zadar</w:t>
      </w:r>
      <w:r w:rsidR="00FB2747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  <w:r w:rsidR="00FC7FDD">
        <w:rPr>
          <w:color w:val="000000"/>
        </w:rPr>
        <w:t xml:space="preserve">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403655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EB1224" w:rsidP="00C61A2E" w:rsidR="00EB1224">
    <w:pPr>
      <w:pStyle w:val="Zaglavlje"/>
      <w:jc w:val="right"/>
    </w:pPr>
    <w:r w:rsidRPr="005B49F8">
      <w:t>Poslovni broj 1 St-</w:t>
    </w:r>
    <w:r w:rsidR="008A2DD5">
      <w:t>394/16-17</w:t>
    </w:r>
  </w:p>
  <w:p w:rsidRDefault="00EB1224" w:rsidP="00C61A2E" w:rsidR="00EB12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03655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5F5A9D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740A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03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6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6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6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6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03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6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6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6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6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BUILDING d.o.o. za građenje</izvorni_sadrzaj>
    <derivirana_varijabla naziv="DomainObject.Predmet.ProtustrankaFormated_1">  BUILDING d.o.o. za građenje</derivirana_varijabla>
  </DomainObject.Predmet.ProtustrankaFormated>
  <DomainObject.Predmet.ProtustrankaFormatedOIB>
    <izvorni_sadrzaj>  BUILDING d.o.o. za građenje, OIB 84396492351</izvorni_sadrzaj>
    <derivirana_varijabla naziv="DomainObject.Predmet.ProtustrankaFormatedOIB_1">  BUILDING d.o.o. za građenje, OIB 84396492351</derivirana_varijabla>
  </DomainObject.Predmet.ProtustrankaFormatedOIB>
  <DomainObject.Predmet.ProtustrankaFormatedWithAdress>
    <izvorni_sadrzaj> BUILDING d.o.o. za građenje, Poljana Dragutina Domjanića 42, 23000 Zadar</izvorni_sadrzaj>
    <derivirana_varijabla naziv="DomainObject.Predmet.ProtustrankaFormatedWithAdress_1"> BUILDING d.o.o. za građenje, Poljana Dragutina Domjanića 42, 23000 Zadar</derivirana_varijabla>
  </DomainObject.Predmet.ProtustrankaFormatedWithAdress>
  <DomainObject.Predmet.ProtustrankaFormatedWithAdressOIB>
    <izvorni_sadrzaj> BUILDING d.o.o. za građenje, OIB 84396492351, Poljana Dragutina Domjanića 42, 23000 Zadar</izvorni_sadrzaj>
    <derivirana_varijabla naziv="DomainObject.Predmet.ProtustrankaFormatedWithAdressOIB_1"> BUILDING d.o.o. za građenje, OIB 84396492351, Poljana Dragutina Domjanića 42, 23000 Zadar</derivirana_varijabla>
  </DomainObject.Predmet.ProtustrankaFormatedWithAdressOIB>
  <DomainObject.Predmet.ProtustrankaWithAdress>
    <izvorni_sadrzaj>BUILDING d.o.o. za građenje Poljana Dragutina Domjanića 42, 23000 Zadar</izvorni_sadrzaj>
    <derivirana_varijabla naziv="DomainObject.Predmet.ProtustrankaWithAdress_1">BUILDING d.o.o. za građenje Poljana Dragutina Domjanića 42, 23000 Zadar</derivirana_varijabla>
  </DomainObject.Predmet.ProtustrankaWithAdress>
  <DomainObject.Predmet.ProtustrankaWithAdressOIB>
    <izvorni_sadrzaj>BUILDING d.o.o. za građenje, OIB 84396492351, Poljana Dragutina Domjanića 42, 23000 Zadar</izvorni_sadrzaj>
    <derivirana_varijabla naziv="DomainObject.Predmet.ProtustrankaWithAdressOIB_1">BUILDING d.o.o. za građenje, OIB 84396492351, Poljana Dragutina Domjanića 42, 23000 Zadar</derivirana_varijabla>
  </DomainObject.Predmet.ProtustrankaWithAdressOIB>
  <DomainObject.Predmet.ProtustrankaNazivFormated>
    <izvorni_sadrzaj>BUILDING d.o.o. za građenje</izvorni_sadrzaj>
    <derivirana_varijabla naziv="DomainObject.Predmet.ProtustrankaNazivFormated_1">BUILDING d.o.o. za građenje</derivirana_varijabla>
  </DomainObject.Predmet.ProtustrankaNazivFormated>
  <DomainObject.Predmet.ProtustrankaNazivFormatedOIB>
    <izvorni_sadrzaj>BUILDING d.o.o. za građenje, OIB 84396492351</izvorni_sadrzaj>
    <derivirana_varijabla naziv="DomainObject.Predmet.ProtustrankaNazivFormatedOIB_1">BUILDING d.o.o. za građenje, OIB 84396492351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673001.54</izvorni_sadrzaj>
    <derivirana_varijabla naziv="DomainObject.Predmet.TrenutnaVrijednost_1">673001.54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BUILDING d.o.o. za građenje</item>
    </izvorni_sadrzaj>
    <derivirana_varijabla naziv="DomainObject.Predmet.ProtuStrankaListFormated_1">
      <item>BUILDING d.o.o. za građenje</item>
    </derivirana_varijabla>
  </DomainObject.Predmet.ProtuStrankaListFormated>
  <DomainObject.Predmet.ProtuStrankaListFormatedOIB>
    <izvorni_sadrzaj>
      <item>BUILDING d.o.o. za građenje, OIB 84396492351</item>
    </izvorni_sadrzaj>
    <derivirana_varijabla naziv="DomainObject.Predmet.ProtuStrankaListFormatedOIB_1">
      <item>BUILDING d.o.o. za građenje, OIB 84396492351</item>
    </derivirana_varijabla>
  </DomainObject.Predmet.ProtuStrankaListFormatedOIB>
  <DomainObject.Predmet.ProtuStrankaListFormatedWithAdress>
    <izvorni_sadrzaj>
      <item>BUILDING d.o.o. za građenje, Poljana Dragutina Domjanića 42, 23000 Zadar</item>
    </izvorni_sadrzaj>
    <derivirana_varijabla naziv="DomainObject.Predmet.ProtuStrankaListFormatedWithAdress_1">
      <item>BUILDING d.o.o. za građenje, Poljana Dragutina Domjanića 42, 23000 Zadar</item>
    </derivirana_varijabla>
  </DomainObject.Predmet.ProtuStrankaListFormatedWithAdress>
  <DomainObject.Predmet.ProtuStrankaListFormatedWithAdressOIB>
    <izvorni_sadrzaj>
      <item>BUILDING d.o.o. za građenje, OIB 84396492351, Poljana Dragutina Domjanića 42, 23000 Zadar</item>
    </izvorni_sadrzaj>
    <derivirana_varijabla naziv="DomainObject.Predmet.ProtuStrankaListFormatedWithAdressOIB_1">
      <item>BUILDING d.o.o. za građenje, OIB 84396492351, Poljana Dragutina Domjanića 42, 23000 Zadar</item>
    </derivirana_varijabla>
  </DomainObject.Predmet.ProtuStrankaListFormatedWithAdressOIB>
  <DomainObject.Predmet.ProtuStrankaListNazivFormated>
    <izvorni_sadrzaj>
      <item>BUILDING d.o.o. za građenje</item>
    </izvorni_sadrzaj>
    <derivirana_varijabla naziv="DomainObject.Predmet.ProtuStrankaListNazivFormated_1">
      <item>BUILDING d.o.o. za građenje</item>
    </derivirana_varijabla>
  </DomainObject.Predmet.ProtuStrankaListNazivFormated>
  <DomainObject.Predmet.ProtuStrankaListNazivFormatedOIB>
    <izvorni_sadrzaj>
      <item>BUILDING d.o.o. za građenje, OIB 84396492351</item>
    </izvorni_sadrzaj>
    <derivirana_varijabla naziv="DomainObject.Predmet.ProtuStrankaListNazivFormatedOIB_1">
      <item>BUILDING d.o.o. za građenje, OIB 84396492351</item>
    </derivirana_varijabla>
  </DomainObject.Predmet.ProtuStrankaListNazivFormatedOIB>
  <DomainObject.Predmet.OstaliListFormated>
    <izvorni_sadrzaj>
      <item>Ivica Jovančević</item>
    </izvorni_sadrzaj>
    <derivirana_varijabla naziv="DomainObject.Predmet.OstaliListFormated_1">
      <item>Ivica Jovančević</item>
    </derivirana_varijabla>
  </DomainObject.Predmet.OstaliListFormated>
  <DomainObject.Predmet.OstaliListFormatedOIB>
    <izvorni_sadrzaj>
      <item>Ivica Jovančević, OIB 69795106232</item>
    </izvorni_sadrzaj>
    <derivirana_varijabla naziv="DomainObject.Predmet.OstaliListFormatedOIB_1">
      <item>Ivica Jovančević, OIB 69795106232</item>
    </derivirana_varijabla>
  </DomainObject.Predmet.OstaliListFormatedOIB>
  <DomainObject.Predmet.OstaliListFormatedWithAdress>
    <izvorni_sadrzaj>
      <item>Ivica Jovančević, Poljana Dragutina Domjanića 42, 23000 Zadar</item>
    </izvorni_sadrzaj>
    <derivirana_varijabla naziv="DomainObject.Predmet.OstaliListFormatedWithAdress_1">
      <item>Ivica Jovančević, Poljana Dragutina Domjanića 42, 23000 Zadar</item>
    </derivirana_varijabla>
  </DomainObject.Predmet.OstaliListFormatedWithAdress>
  <DomainObject.Predmet.OstaliListFormatedWithAdressOIB>
    <izvorni_sadrzaj>
      <item>Ivica Jovančević, OIB 69795106232, Poljana Dragutina Domjanića 42, 23000 Zadar</item>
    </izvorni_sadrzaj>
    <derivirana_varijabla naziv="DomainObject.Predmet.OstaliListFormatedWithAdressOIB_1">
      <item>Ivica Jovančević, OIB 69795106232, Poljana Dragutina Domjanića 42, 23000 Zadar</item>
    </derivirana_varijabla>
  </DomainObject.Predmet.OstaliListFormatedWithAdressOIB>
  <DomainObject.Predmet.OstaliListNazivFormated>
    <izvorni_sadrzaj>
      <item>Ivica Jovančević</item>
    </izvorni_sadrzaj>
    <derivirana_varijabla naziv="DomainObject.Predmet.OstaliListNazivFormated_1">
      <item>Ivica Jovančević</item>
    </derivirana_varijabla>
  </DomainObject.Predmet.OstaliListNazivFormated>
  <DomainObject.Predmet.OstaliListNazivFormatedOIB>
    <izvorni_sadrzaj>
      <item>Ivica Jovančević, OIB 69795106232</item>
    </izvorni_sadrzaj>
    <derivirana_varijabla naziv="DomainObject.Predmet.OstaliListNazivFormatedOIB_1">
      <item>Ivica Jovančević, OIB 69795106232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BUILDING d.o.o. za građenje</izvorni_sadrzaj>
    <derivirana_varijabla naziv="DomainObject.Predmet.ProtustrankaIDrugi_1">BUILDING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BUILDING d.o.o. za građenje, OIB 84396492351, Poljana Dragutina Domjanića 42, 23000 Zadar</izvorni_sadrzaj>
    <derivirana_varijabla naziv="DomainObject.Predmet.ProtustrankaIDrugiAdressOIB_1">BUILDING d.o.o. za građenje, OIB 84396492351,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BUILDING d.o.o. za građenje</item>
      <item>Ivica Jovančević</item>
    </izvorni_sadrzaj>
    <derivirana_varijabla naziv="DomainObject.Predmet.SudioniciListNaziv_1">
      <item>FINA</item>
      <item>BUILDING d.o.o. za građenje</item>
      <item>Ivica Jovančević</item>
    </derivirana_varijabla>
  </DomainObject.Predmet.SudioniciListNaziv>
  <DomainObject.Predmet.SudioniciListAdressOIB>
    <izvorni_sadrzaj>
      <item>FINA, OIB 85821130368</item>
      <item>BUILDING d.o.o. za građenje, OIB 84396492351, Poljana Dragutina Domjanića 42,23000 Zadar</item>
      <item>Ivica Jovančević, OIB 69795106232, Poljana Dragutina Domjanića 42,23000 Zadar</item>
    </izvorni_sadrzaj>
    <derivirana_varijabla naziv="DomainObject.Predmet.SudioniciListAdressOIB_1">
      <item>FINA, OIB 85821130368</item>
      <item>BUILDING d.o.o. za građenje, OIB 84396492351, Poljana Dragutina Domjanića 42,23000 Zadar</item>
      <item>Ivica Jovančević, OIB 69795106232,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84396492351</item>
      <item>, OIB 69795106232</item>
    </izvorni_sadrzaj>
    <derivirana_varijabla naziv="DomainObject.Predmet.SudioniciListNazivOIB_1">
      <item>, OIB 85821130368</item>
      <item>, OIB 84396492351</item>
      <item>, OIB 69795106232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E907E6-62EE-4366-A075-0F56C66542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912</properties:Words>
  <properties:Characters>4889</properties:Characters>
  <properties:Lines>126</properties:Lines>
  <properties:Paragraphs>48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2016-05-19T11:38:00Z</dcterms:created>
  <dc:creator>Ardena Bajlo</dc:creator>
  <cp:lastModifiedBy>wsadmin</cp:lastModifiedBy>
  <cp:lastPrinted>2015-10-26T13:37:00Z</cp:lastPrinted>
  <dcterms:modified xmlns:xsi="http://www.w3.org/2001/XMLSchema-instance" xsi:type="dcterms:W3CDTF">2016-05-20T11:09:00Z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