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74c0e" w14:paraId="dc74c0e" w:rsidRDefault="001B710B"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1312545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1B710B" w:rsidP="001B710B" w:rsidR="001B710B">
      <w:pPr>
        <w:pStyle w:val="Bezproreda"/>
      </w:pPr>
      <w:r>
        <w:t xml:space="preserve">    </w:t>
      </w:r>
    </w:p>
    <w:p w:rsidRDefault="001B710B" w:rsidP="001B710B" w:rsidR="001B710B">
      <w:pPr>
        <w:pStyle w:val="Bezproreda"/>
      </w:pPr>
    </w:p>
    <w:p w:rsidRDefault="001B710B" w:rsidP="001B710B" w:rsidR="00AE649C">
      <w:pPr>
        <w:pStyle w:val="Bezproreda"/>
      </w:pPr>
      <w:r>
        <w:t xml:space="preserve">     Republika Hrvatska</w:t>
      </w:r>
    </w:p>
    <w:p w:rsidRDefault="001B710B" w:rsidP="001B710B" w:rsidR="001B710B">
      <w:pPr>
        <w:pStyle w:val="Bezproreda"/>
      </w:pPr>
      <w:r>
        <w:t>Trgovački sud u Bjelovaru</w:t>
      </w:r>
    </w:p>
    <w:p w:rsidRDefault="001B710B" w:rsidP="001B710B" w:rsidR="001B710B" w:rsidRPr="00B76F3C">
      <w:pPr>
        <w:pStyle w:val="Bezproreda"/>
      </w:pPr>
      <w:r>
        <w:t>Bjelovar, Dr. I. Lebovića 42.</w:t>
      </w:r>
    </w:p>
    <w:p w:rsidRDefault="001B710B" w:rsidP="001B710B" w:rsidR="001B710B">
      <w:pPr>
        <w:pStyle w:val="Bezproreda"/>
        <w:ind w:left="5664"/>
      </w:pPr>
      <w:r>
        <w:t>Poslovni broj: 1 St-471/2017-17</w:t>
      </w:r>
    </w:p>
    <w:p w:rsidRDefault="001B710B" w:rsidP="001B710B" w:rsidR="001B710B">
      <w:pPr>
        <w:pStyle w:val="Bezproreda"/>
      </w:pPr>
    </w:p>
    <w:p w:rsidRDefault="001B710B" w:rsidP="001B710B" w:rsidR="001B710B">
      <w:pPr>
        <w:pStyle w:val="Bezproreda"/>
        <w:jc w:val="center"/>
      </w:pPr>
      <w:r>
        <w:t>R E P U B L I K A       H R V A T S K A</w:t>
      </w:r>
    </w:p>
    <w:p w:rsidRDefault="001B710B" w:rsidP="001B710B" w:rsidR="001B710B">
      <w:pPr>
        <w:pStyle w:val="Bezproreda"/>
      </w:pPr>
    </w:p>
    <w:p w:rsidRDefault="001B710B" w:rsidP="001B710B" w:rsidR="001B710B">
      <w:pPr>
        <w:pStyle w:val="Bezproreda"/>
        <w:jc w:val="center"/>
      </w:pPr>
      <w:r>
        <w:t>R J E Š E N J E</w:t>
      </w:r>
    </w:p>
    <w:p w:rsidRDefault="001B710B" w:rsidP="001B710B" w:rsidR="001B710B">
      <w:pPr>
        <w:pStyle w:val="Bezproreda"/>
      </w:pPr>
    </w:p>
    <w:p w:rsidRDefault="001B710B" w:rsidP="001B710B" w:rsidR="001B710B">
      <w:pPr>
        <w:pStyle w:val="Bezproreda"/>
        <w:ind w:firstLine="708"/>
      </w:pPr>
      <w:r>
        <w:t xml:space="preserve">Trgovački sud u Bjelovaru, po sucu  Branki Pleskalt, u  stečajnom predmetu  nad stečajnim dužnikom GRAMOFON d.o.o. za usluge Zagreb, Peruanska 2, OIB: 86586101814,  8. ožujka  2018. </w:t>
      </w:r>
    </w:p>
    <w:p w:rsidRDefault="001B710B" w:rsidP="001B710B" w:rsidR="001B710B">
      <w:pPr>
        <w:pStyle w:val="Bezproreda"/>
        <w:jc w:val="center"/>
      </w:pPr>
      <w:r>
        <w:t>r i j e š i o      j e</w:t>
      </w:r>
    </w:p>
    <w:p w:rsidRDefault="001B710B" w:rsidP="001B710B" w:rsidR="001B710B">
      <w:pPr>
        <w:pStyle w:val="Bezproreda"/>
      </w:pPr>
    </w:p>
    <w:p w:rsidRDefault="001B710B" w:rsidP="001B710B" w:rsidR="001B710B">
      <w:pPr>
        <w:pStyle w:val="Bezproreda"/>
        <w:ind w:firstLine="708"/>
      </w:pPr>
      <w:r>
        <w:t>1. Nagrada privremenom stečajnom upravitelju Goranu Brozović iz Zagreba, Pavlenski put 5, OIB: 39833571469,  za obavljene poslove u prethodnom postupku u stečajnom dužniku GRAMOFON d.o.o. za usluge Zagreb, Peruanska 2, OIB: 86586101814, obređuje se u  bruto  iznosu od  3.000,00 kuna.</w:t>
      </w:r>
    </w:p>
    <w:p w:rsidRDefault="001B710B" w:rsidP="001B710B" w:rsidR="001B710B">
      <w:pPr>
        <w:pStyle w:val="Bezproreda"/>
      </w:pPr>
    </w:p>
    <w:p w:rsidRDefault="001B710B" w:rsidP="001B710B" w:rsidR="001B710B">
      <w:pPr>
        <w:pStyle w:val="Bezproreda"/>
        <w:ind w:firstLine="708"/>
      </w:pPr>
      <w:r>
        <w:t>2.Nalaže se računovodstvu ovog suda da iz Fonda za namirenje troškova stečajnog postupka isplati privremenom stečajnom upravitelju Goranu Brozović iz Zagreba, Pavlenski put 5, OIB. 39833571469, iznos iz toč. 1.izreke ovog rješenja na njegov račun broj: IBAN: HR522340009310025962 kod Privredne banke d.d. Zagreb.</w:t>
      </w:r>
    </w:p>
    <w:p w:rsidRDefault="001B710B" w:rsidP="001B710B" w:rsidR="001B710B">
      <w:pPr>
        <w:pStyle w:val="Bezproreda"/>
      </w:pPr>
    </w:p>
    <w:p w:rsidRDefault="001B710B" w:rsidP="001B710B" w:rsidR="001B710B">
      <w:pPr>
        <w:pStyle w:val="Bezproreda"/>
        <w:jc w:val="center"/>
      </w:pPr>
      <w:r>
        <w:t>Obrazloženje</w:t>
      </w:r>
    </w:p>
    <w:p w:rsidRDefault="001B710B" w:rsidP="001B710B" w:rsidR="001B710B">
      <w:pPr>
        <w:pStyle w:val="Bezproreda"/>
      </w:pPr>
    </w:p>
    <w:p w:rsidRDefault="001B710B" w:rsidP="001B710B" w:rsidR="001B710B">
      <w:pPr>
        <w:pStyle w:val="Bezproreda"/>
        <w:ind w:firstLine="708"/>
      </w:pPr>
      <w:r>
        <w:t>Rješenjem broj: St-471/2017-8 od  15. studenog  2017. godine sud je  otvorio prethodni postupak u stečajnom postupku nad dužnikom  GRAMOFON d.o.o. za usluge Zagreb, Peruanska 2, OIB: 86586101814,  te imenovao privremenog stečajnog upravitelja u osobi  Gorana Brozović iz Zagreba, radi izrade izvještaja  o financijsko- gospodarskom stanju dužnika te postoje li razlozi za otvaranje stečajnog postupka.</w:t>
      </w:r>
    </w:p>
    <w:p w:rsidRDefault="001B710B" w:rsidP="001B710B" w:rsidR="001B710B">
      <w:pPr>
        <w:pStyle w:val="Bezproreda"/>
        <w:ind w:firstLine="708"/>
      </w:pPr>
    </w:p>
    <w:p w:rsidRDefault="001B710B" w:rsidP="001B710B" w:rsidR="001B710B">
      <w:pPr>
        <w:pStyle w:val="Bezproreda"/>
        <w:ind w:firstLine="708"/>
      </w:pPr>
      <w:r>
        <w:t>Privremeni stečajni upravitelj u ostavljenom roku dostavio je pisani izvještaj na spis uz koji je  dostavio i troškovnik za izradu istog.</w:t>
      </w:r>
    </w:p>
    <w:p w:rsidRDefault="001B710B" w:rsidP="001B710B" w:rsidR="001B710B">
      <w:pPr>
        <w:pStyle w:val="Bezproreda"/>
        <w:ind w:firstLine="708"/>
      </w:pPr>
    </w:p>
    <w:p w:rsidRDefault="001B710B" w:rsidP="001B710B" w:rsidR="001B710B">
      <w:pPr>
        <w:pStyle w:val="Bezproreda"/>
        <w:ind w:firstLine="708"/>
      </w:pPr>
      <w:r>
        <w:t xml:space="preserve">Temeljem članka 94.  u svezi odredbe čl. 119. st. 6. Stečajnog zakona i članka 4. Uredbe o kriterijima, načinu obračuna i plaćanja nagrada stečajnim upraviteljima sud smatra primjerenim zatraženu nagradu i naknadu od strane privremenog stečajnog upravitelja  u troškovniku  od dana 7. ožujka 2018. godine,  pa je odlučeno kao u točki 1. izreke ovog rješenja. </w:t>
      </w:r>
    </w:p>
    <w:p w:rsidRDefault="001B710B" w:rsidP="001B710B" w:rsidR="001B710B">
      <w:pPr>
        <w:pStyle w:val="Bezproreda"/>
      </w:pPr>
    </w:p>
    <w:p w:rsidRDefault="001B710B" w:rsidP="001B710B" w:rsidR="001B710B">
      <w:pPr>
        <w:pStyle w:val="Bezproreda"/>
        <w:ind w:firstLine="708"/>
      </w:pPr>
      <w:r>
        <w:t>Zbog navedenog riješeno je kao u izreci rješenja.</w:t>
      </w:r>
    </w:p>
    <w:p w:rsidRDefault="001B710B" w:rsidP="001B710B" w:rsidR="001B710B">
      <w:pPr>
        <w:pStyle w:val="Bezproreda"/>
      </w:pPr>
      <w:r>
        <w:t xml:space="preserve"> </w:t>
      </w:r>
    </w:p>
    <w:p w:rsidRDefault="001B710B" w:rsidP="001B710B" w:rsidR="001B710B">
      <w:pPr>
        <w:pStyle w:val="Bezproreda"/>
        <w:ind w:firstLine="708"/>
      </w:pPr>
      <w:r>
        <w:t>U Bjelovaru  7. ožujka  2018.</w:t>
      </w:r>
    </w:p>
    <w:p w:rsidRDefault="001B710B" w:rsidP="001B710B" w:rsidR="001B710B">
      <w:pPr>
        <w:pStyle w:val="Bezproreda"/>
        <w:ind w:firstLine="708" w:left="3540"/>
      </w:pPr>
      <w:r>
        <w:t xml:space="preserve">                  S u d a c</w:t>
      </w:r>
    </w:p>
    <w:p w:rsidRDefault="001B710B" w:rsidP="001B710B" w:rsidR="001B710B">
      <w:pPr>
        <w:pStyle w:val="Bezproreda"/>
      </w:pPr>
      <w:r>
        <w:t xml:space="preserve">                                                                                   Branka Pleskalt v.r.</w:t>
      </w:r>
    </w:p>
    <w:p w:rsidRDefault="001B710B" w:rsidP="001B710B" w:rsidR="001B710B">
      <w:pPr>
        <w:pStyle w:val="Bezproreda"/>
      </w:pPr>
    </w:p>
    <w:p w:rsidRDefault="001B710B" w:rsidP="001B710B" w:rsidR="001B710B">
      <w:pPr>
        <w:pStyle w:val="Bezproreda"/>
      </w:pPr>
    </w:p>
    <w:p w:rsidRDefault="001B710B" w:rsidP="001B710B" w:rsidR="001B710B">
      <w:pPr>
        <w:pStyle w:val="Bezproreda"/>
        <w:jc w:val="center"/>
      </w:pPr>
      <w:r>
        <w:t>R j e š e n j e</w:t>
      </w:r>
    </w:p>
    <w:p w:rsidRDefault="001B710B" w:rsidP="001B710B" w:rsidR="001B710B">
      <w:pPr>
        <w:pStyle w:val="Bezproreda"/>
        <w:jc w:val="center"/>
      </w:pPr>
    </w:p>
    <w:p w:rsidRDefault="001B710B" w:rsidP="001B710B" w:rsidR="001B710B">
      <w:pPr>
        <w:pStyle w:val="Bezproreda"/>
        <w:ind w:firstLine="708"/>
      </w:pPr>
      <w:r>
        <w:t>Odobravam isplatu iznosa iz toč. 1.izreke ovog rješenja privremenom stečajnom upravitelju Goranu Brozović iz Zagreba, Pavlenski put 5, OIB: 39833571469 na njegov račun broj: IBAN: HR522340009310025962 kod Privredne banke d.d. Zagreb, iz Fonda za namirenje troškova stečajnog postupka,</w:t>
      </w:r>
    </w:p>
    <w:p w:rsidRDefault="001B710B" w:rsidP="001B710B" w:rsidR="001B710B">
      <w:pPr>
        <w:pStyle w:val="Bezproreda"/>
        <w:ind w:firstLine="708"/>
      </w:pPr>
    </w:p>
    <w:p w:rsidRDefault="001B710B" w:rsidP="001B710B" w:rsidR="001B710B">
      <w:pPr>
        <w:pStyle w:val="Bezproreda"/>
        <w:ind w:firstLine="708"/>
      </w:pPr>
      <w:r>
        <w:t>U Bjelovaru 7. ožujka 2018.</w:t>
      </w:r>
    </w:p>
    <w:p w:rsidRDefault="001B710B" w:rsidP="001B710B" w:rsidR="001B710B">
      <w:pPr>
        <w:pStyle w:val="Bezproreda"/>
        <w:ind w:firstLine="708"/>
      </w:pPr>
    </w:p>
    <w:p w:rsidRDefault="001B710B" w:rsidP="001B710B" w:rsidR="001B710B">
      <w:pPr>
        <w:pStyle w:val="Bezproreda"/>
        <w:ind w:firstLine="708"/>
      </w:pPr>
      <w:r>
        <w:tab/>
      </w:r>
      <w:r>
        <w:tab/>
      </w:r>
      <w:r>
        <w:tab/>
      </w:r>
      <w:r>
        <w:tab/>
      </w:r>
      <w:r>
        <w:tab/>
      </w:r>
      <w:r>
        <w:tab/>
        <w:t>Predsjednik suda</w:t>
      </w:r>
    </w:p>
    <w:p w:rsidRDefault="001B710B" w:rsidP="001B710B" w:rsidR="001B710B">
      <w:pPr>
        <w:pStyle w:val="Bezproreda"/>
        <w:ind w:firstLine="708"/>
      </w:pPr>
    </w:p>
    <w:p w:rsidRDefault="001B710B" w:rsidP="001B710B" w:rsidR="001B710B">
      <w:pPr>
        <w:pStyle w:val="Bezproreda"/>
        <w:ind w:firstLine="708"/>
      </w:pPr>
      <w:r>
        <w:tab/>
      </w:r>
      <w:r>
        <w:tab/>
      </w:r>
      <w:r>
        <w:tab/>
      </w:r>
      <w:r>
        <w:tab/>
      </w:r>
      <w:r>
        <w:tab/>
      </w:r>
      <w:r>
        <w:tab/>
        <w:t xml:space="preserve"> Branka Pleskalt v.r.</w:t>
      </w:r>
    </w:p>
    <w:p w:rsidRDefault="00AE649C" w:rsidP="004F27AE" w:rsidR="00AE649C" w:rsidRPr="00B76F3C">
      <w:pPr>
        <w:pStyle w:val="NormaleSPIS"/>
      </w:pPr>
    </w:p>
    <w:sectPr w:rsidSect="001B710B"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8660059"/>
      <w:docPartObj>
        <w:docPartGallery w:val="Page Numbers (Top of Page)"/>
        <w:docPartUnique/>
      </w:docPartObj>
    </w:sdtPr>
    <w:sdtEndPr/>
    <w:sdtContent>
      <w:p w:rsidRDefault="001B710B" w:rsidR="001B710B">
        <w:pPr>
          <w:pStyle w:val="Zaglavlje"/>
          <w:jc w:val="center"/>
        </w:pPr>
        <w:r>
          <w:fldChar w:fldCharType="begin"/>
        </w:r>
        <w:r>
          <w:instrText>PAGE   \* MERGEFORMAT</w:instrText>
        </w:r>
        <w:r>
          <w:fldChar w:fldCharType="separate"/>
        </w:r>
        <w:r w:rsidR="00413389">
          <w:t>2</w:t>
        </w:r>
        <w:r>
          <w:fldChar w:fldCharType="end"/>
        </w:r>
      </w:p>
    </w:sdtContent>
  </w:sdt>
  <w:p w:rsidRDefault="001B710B" w:rsidR="008333A9">
    <w:pPr>
      <w:pStyle w:val="Zaglavlje"/>
    </w:pPr>
    <w:r>
      <w:t>Poslovni broj: 1 St-471/2017-17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B710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3389"/>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2495007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2018.</izvorni_sadrzaj>
    <derivirana_varijabla naziv="DomainObject.DatumDonosenjaOdluke_1">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St-471/2017-17</izvorni_sadrzaj>
    <derivirana_varijabla naziv="DomainObject.Oznaka_1">St-471/2017-17</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471</izvorni_sadrzaj>
    <derivirana_varijabla naziv="DomainObject.Predmet.Broj_1">471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prosinca 2017.</izvorni_sadrzaj>
    <derivirana_varijabla naziv="DomainObject.Predmet.DatumRjesavanja_1">18. prosinca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St-471/2017</izvorni_sadrzaj>
    <derivirana_varijabla naziv="DomainObject.Predmet.OznakaBroj_1">St-471/2017</derivirana_varijabla>
  </DomainObject.Predmet.OznakaBroj>
  <DomainObject.Predmet.OznakaBrojOptuznogAkta>
    <izvorni_sadrzaj/>
    <derivirana_varijabla naziv="DomainObject.Predmet.OznakaBrojOptuznogAkta_1"/>
  </DomainObject.Predmet.OznakaBrojOptuznogAkta>
  <DomainObject.Predmet.PredmetRijesio.Ime>
    <izvorni_sadrzaj>Branka</izvorni_sadrzaj>
    <derivirana_varijabla naziv="DomainObject.Predmet.PredmetRijesio.Ime_1">Branka</derivirana_varijabla>
  </DomainObject.Predmet.PredmetRijesio.Ime>
  <DomainObject.Predmet.PredmetRijesio.Oib>
    <izvorni_sadrzaj/>
    <derivirana_varijabla naziv="DomainObject.Predmet.PredmetRijesio.Oib_1"/>
  </DomainObject.Predmet.PredmetRijesio.Oib>
  <DomainObject.Predmet.PredmetRijesio.Prezime>
    <izvorni_sadrzaj>Pleskalt</izvorni_sadrzaj>
    <derivirana_varijabla naziv="DomainObject.Predmet.PredmetRijesio.Prezime_1">Pleskalt</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GRAMOFON d.o.o.</izvorni_sadrzaj>
    <derivirana_varijabla naziv="DomainObject.Predmet.ProtustrankaFormated_1">  GRAMOFON d.o.o.</derivirana_varijabla>
  </DomainObject.Predmet.ProtustrankaFormated>
  <DomainObject.Predmet.ProtustrankaFormatedOIB>
    <izvorni_sadrzaj>  GRAMOFON d.o.o., OIB 86586101814</izvorni_sadrzaj>
    <derivirana_varijabla naziv="DomainObject.Predmet.ProtustrankaFormatedOIB_1">  GRAMOFON d.o.o., OIB 86586101814</derivirana_varijabla>
  </DomainObject.Predmet.ProtustrankaFormatedOIB>
  <DomainObject.Predmet.ProtustrankaFormatedWithAdress>
    <izvorni_sadrzaj> GRAMOFON d.o.o., Peruanska 2, 10000 Zagreb</izvorni_sadrzaj>
    <derivirana_varijabla naziv="DomainObject.Predmet.ProtustrankaFormatedWithAdress_1"> GRAMOFON d.o.o., Peruanska 2, 10000 Zagreb</derivirana_varijabla>
  </DomainObject.Predmet.ProtustrankaFormatedWithAdress>
  <DomainObject.Predmet.ProtustrankaFormatedWithAdressOIB>
    <izvorni_sadrzaj> GRAMOFON d.o.o., OIB 86586101814, Peruanska 2, 10000 Zagreb</izvorni_sadrzaj>
    <derivirana_varijabla naziv="DomainObject.Predmet.ProtustrankaFormatedWithAdressOIB_1"> GRAMOFON d.o.o., OIB 86586101814, Peruanska 2, 10000 Zagreb</derivirana_varijabla>
  </DomainObject.Predmet.ProtustrankaFormatedWithAdressOIB>
  <DomainObject.Predmet.ProtustrankaWithAdress>
    <izvorni_sadrzaj>GRAMOFON d.o.o. Peruanska 2, 10000 Zagreb</izvorni_sadrzaj>
    <derivirana_varijabla naziv="DomainObject.Predmet.ProtustrankaWithAdress_1">GRAMOFON d.o.o. Peruanska 2, 10000 Zagreb</derivirana_varijabla>
  </DomainObject.Predmet.ProtustrankaWithAdress>
  <DomainObject.Predmet.ProtustrankaWithAdressOIB>
    <izvorni_sadrzaj>GRAMOFON d.o.o., OIB 86586101814, Peruanska 2, 10000 Zagreb</izvorni_sadrzaj>
    <derivirana_varijabla naziv="DomainObject.Predmet.ProtustrankaWithAdressOIB_1">GRAMOFON d.o.o., OIB 86586101814, Peruanska 2, 10000 Zagreb</derivirana_varijabla>
  </DomainObject.Predmet.ProtustrankaWithAdressOIB>
  <DomainObject.Predmet.ProtustrankaNazivFormated>
    <izvorni_sadrzaj>GRAMOFON d.o.o.</izvorni_sadrzaj>
    <derivirana_varijabla naziv="DomainObject.Predmet.ProtustrankaNazivFormated_1">GRAMOFON d.o.o.</derivirana_varijabla>
  </DomainObject.Predmet.ProtustrankaNazivFormated>
  <DomainObject.Predmet.ProtustrankaNazivFormatedOIB>
    <izvorni_sadrzaj>GRAMOFON d.o.o., OIB 86586101814</izvorni_sadrzaj>
    <derivirana_varijabla naziv="DomainObject.Predmet.ProtustrankaNazivFormatedOIB_1">GRAMOFON d.o.o., OIB 86586101814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Goran Brozović</izvorni_sadrzaj>
    <derivirana_varijabla naziv="DomainObject.Predmet.StrankaFormated_1">  FINA Regionalni centar Zagreb; Goran Brozović</derivirana_varijabla>
  </DomainObject.Predmet.StrankaFormated>
  <DomainObject.Predmet.StrankaFormatedOIB>
    <izvorni_sadrzaj>  FINA Regionalni centar Zagreb, OIB 85821130368; Goran Brozović, OIB 39833571469</izvorni_sadrzaj>
    <derivirana_varijabla naziv="DomainObject.Predmet.StrankaFormatedOIB_1">  FINA Regionalni centar Zagreb, OIB 85821130368; Goran Brozović, OIB 39833571469</derivirana_varijabla>
  </DomainObject.Predmet.StrankaFormatedOIB>
  <DomainObject.Predmet.StrankaFormatedWithAdress>
    <izvorni_sadrzaj> FINA Regionalni centar Zagreb, Trg svibanjskih žrtava 1995. 1, 10000 Zagreb; Goran Brozović, Pavelinski put 5., 10000 Zagreb</izvorni_sadrzaj>
    <derivirana_varijabla naziv="DomainObject.Predmet.StrankaFormatedWithAdress_1"> FINA Regionalni centar Zagreb, Trg svibanjskih žrtava 1995. 1, 10000 Zagreb; Goran Brozović, Pavelinski put 5., 10000 Zagreb</derivirana_varijabla>
  </DomainObject.Predmet.StrankaFormatedWithAdress>
  <DomainObject.Predmet.StrankaFormatedWithAdressOIB>
    <izvorni_sadrzaj> FINA Regionalni centar Zagreb, OIB 85821130368, Trg svibanjskih žrtava 1995. 1, 10000 Zagreb; Goran Brozović, OIB 39833571469, Pavelinski put 5., 10000 Zagreb</izvorni_sadrzaj>
    <derivirana_varijabla naziv="DomainObject.Predmet.StrankaFormatedWithAdressOIB_1"> FINA Regionalni centar Zagreb, OIB 85821130368, Trg svibanjskih žrtava 1995. 1, 10000 Zagreb; Goran Brozović, OIB 39833571469, Pavelinski put 5., 10000 Zagreb</derivirana_varijabla>
  </DomainObject.Predmet.StrankaFormatedWithAdressOIB>
  <DomainObject.Predmet.StrankaWithAdress>
    <izvorni_sadrzaj>FINA Regionalni centar Zagreb Trg svibanjskih žrtava 1995. 1,10000 Zagreb,Goran Brozović Pavelinski put 5.,10000 Zagreb</izvorni_sadrzaj>
    <derivirana_varijabla naziv="DomainObject.Predmet.StrankaWithAdress_1">FINA Regionalni centar Zagreb Trg svibanjskih žrtava 1995. 1,10000 Zagreb,Goran Brozović Pavelinski put 5.,10000 Zagreb</derivirana_varijabla>
  </DomainObject.Predmet.StrankaWithAdress>
  <DomainObject.Predmet.StrankaWithAdressOIB>
    <izvorni_sadrzaj>FINA Regionalni centar Zagreb, OIB 85821130368, Trg svibanjskih žrtava 1995. 1,10000 Zagreb,Goran Brozović, OIB 39833571469, Pavelinski put 5.,10000 Zagreb</izvorni_sadrzaj>
    <derivirana_varijabla naziv="DomainObject.Predmet.StrankaWithAdressOIB_1">FINA Regionalni centar Zagreb, OIB 85821130368, Trg svibanjskih žrtava 1995. 1,10000 Zagreb,Goran Brozović, OIB 39833571469, Pavelinski put 5.,10000 Zagreb</derivirana_varijabla>
  </DomainObject.Predmet.StrankaWithAdressOIB>
  <DomainObject.Predmet.StrankaNazivFormated>
    <izvorni_sadrzaj>FINA Regionalni centar Zagreb,Goran Brozović</izvorni_sadrzaj>
    <derivirana_varijabla naziv="DomainObject.Predmet.StrankaNazivFormated_1">FINA Regionalni centar Zagreb,Goran Brozović</derivirana_varijabla>
  </DomainObject.Predmet.StrankaNazivFormated>
  <DomainObject.Predmet.StrankaNazivFormatedOIB>
    <izvorni_sadrzaj>FINA Regionalni centar Zagreb, OIB 85821130368,Goran Brozović, OIB 39833571469</izvorni_sadrzaj>
    <derivirana_varijabla naziv="DomainObject.Predmet.StrankaNazivFormatedOIB_1">FINA Regionalni centar Zagreb, OIB 85821130368,Goran Brozović, OIB 39833571469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tem>Goran Brozović</item>
    </izvorni_sadrzaj>
    <derivirana_varijabla naziv="DomainObject.Predmet.StrankaListFormated_1">
      <item>FINA Regionalni centar Zagreb</item>
      <item>Goran Brozović</item>
    </derivirana_varijabla>
  </DomainObject.Predmet.StrankaListFormated>
  <DomainObject.Predmet.StrankaListFormatedOIB>
    <izvorni_sadrzaj>
      <item>FINA Regionalni centar Zagreb, OIB 85821130368</item>
      <item>Goran Brozović, OIB 39833571469</item>
    </izvorni_sadrzaj>
    <derivirana_varijabla naziv="DomainObject.Predmet.StrankaListFormatedOIB_1">
      <item>FINA Regionalni centar Zagreb, OIB 85821130368</item>
      <item>Goran Brozović, OIB 39833571469</item>
    </derivirana_varijabla>
  </DomainObject.Predmet.StrankaListFormatedOIB>
  <DomainObject.Predmet.StrankaListFormatedWithAdress>
    <izvorni_sadrzaj>
      <item>FINA Regionalni centar Zagreb, Trg svibanjskih žrtava 1995. 1, 10000 Zagreb</item>
      <item>Goran Brozović, Pavelinski put 5., 10000 Zagreb</item>
    </izvorni_sadrzaj>
    <derivirana_varijabla naziv="DomainObject.Predmet.StrankaListFormatedWithAdress_1">
      <item>FINA Regionalni centar Zagreb, Trg svibanjskih žrtava 1995. 1, 10000 Zagreb</item>
      <item>Goran Brozović, Pavelinski put 5., 10000 Zagreb</item>
    </derivirana_varijabla>
  </DomainObject.Predmet.StrankaListFormatedWithAdress>
  <DomainObject.Predmet.StrankaListFormatedWithAdressOIB>
    <izvorni_sadrzaj>
      <item>FINA Regionalni centar Zagreb, OIB 85821130368, Trg svibanjskih žrtava 1995. 1, 10000 Zagreb</item>
      <item>Goran Brozović, OIB 39833571469, Pavelinski put 5., 10000 Zagreb</item>
    </izvorni_sadrzaj>
    <derivirana_varijabla naziv="DomainObject.Predmet.StrankaListFormatedWithAdressOIB_1">
      <item>FINA Regionalni centar Zagreb, OIB 85821130368, Trg svibanjskih žrtava 1995. 1, 10000 Zagreb</item>
      <item>Goran Brozović, OIB 39833571469, Pavelinski put 5., 10000 Zagreb</item>
    </derivirana_varijabla>
  </DomainObject.Predmet.StrankaListFormatedWithAdressOIB>
  <DomainObject.Predmet.StrankaListNazivFormated>
    <izvorni_sadrzaj>
      <item>FINA Regionalni centar Zagreb</item>
      <item>Goran Brozović</item>
    </izvorni_sadrzaj>
    <derivirana_varijabla naziv="DomainObject.Predmet.StrankaListNazivFormated_1">
      <item>FINA Regionalni centar Zagreb</item>
      <item>Goran Brozović</item>
    </derivirana_varijabla>
  </DomainObject.Predmet.StrankaListNazivFormated>
  <DomainObject.Predmet.StrankaListNazivFormatedOIB>
    <izvorni_sadrzaj>
      <item>FINA Regionalni centar Zagreb, OIB 85821130368</item>
      <item>Goran Brozović, OIB 39833571469</item>
    </izvorni_sadrzaj>
    <derivirana_varijabla naziv="DomainObject.Predmet.StrankaListNazivFormatedOIB_1">
      <item>FINA Regionalni centar Zagreb, OIB 85821130368</item>
      <item>Goran Brozović, OIB 39833571469</item>
    </derivirana_varijabla>
  </DomainObject.Predmet.StrankaListNazivFormatedOIB>
  <DomainObject.Predmet.ProtuStrankaListFormated>
    <izvorni_sadrzaj>
      <item>GRAMOFON d.o.o.</item>
    </izvorni_sadrzaj>
    <derivirana_varijabla naziv="DomainObject.Predmet.ProtuStrankaListFormated_1">
      <item>GRAMOFON d.o.o.</item>
    </derivirana_varijabla>
  </DomainObject.Predmet.ProtuStrankaListFormated>
  <DomainObject.Predmet.ProtuStrankaListFormatedOIB>
    <izvorni_sadrzaj>
      <item>GRAMOFON d.o.o., OIB 86586101814</item>
    </izvorni_sadrzaj>
    <derivirana_varijabla naziv="DomainObject.Predmet.ProtuStrankaListFormatedOIB_1">
      <item>GRAMOFON d.o.o., OIB 86586101814</item>
    </derivirana_varijabla>
  </DomainObject.Predmet.ProtuStrankaListFormatedOIB>
  <DomainObject.Predmet.ProtuStrankaListFormatedWithAdress>
    <izvorni_sadrzaj>
      <item>GRAMOFON d.o.o., Peruanska 2, 10000 Zagreb</item>
    </izvorni_sadrzaj>
    <derivirana_varijabla naziv="DomainObject.Predmet.ProtuStrankaListFormatedWithAdress_1">
      <item>GRAMOFON d.o.o., Peruanska 2, 10000 Zagreb</item>
    </derivirana_varijabla>
  </DomainObject.Predmet.ProtuStrankaListFormatedWithAdress>
  <DomainObject.Predmet.ProtuStrankaListFormatedWithAdressOIB>
    <izvorni_sadrzaj>
      <item>GRAMOFON d.o.o., OIB 86586101814, Peruanska 2, 10000 Zagreb</item>
    </izvorni_sadrzaj>
    <derivirana_varijabla naziv="DomainObject.Predmet.ProtuStrankaListFormatedWithAdressOIB_1">
      <item>GRAMOFON d.o.o., OIB 86586101814, Peruanska 2, 10000 Zagreb</item>
    </derivirana_varijabla>
  </DomainObject.Predmet.ProtuStrankaListFormatedWithAdressOIB>
  <DomainObject.Predmet.ProtuStrankaListNazivFormated>
    <izvorni_sadrzaj>
      <item>GRAMOFON d.o.o.</item>
    </izvorni_sadrzaj>
    <derivirana_varijabla naziv="DomainObject.Predmet.ProtuStrankaListNazivFormated_1">
      <item>GRAMOFON d.o.o.</item>
    </derivirana_varijabla>
  </DomainObject.Predmet.ProtuStrankaListNazivFormated>
  <DomainObject.Predmet.ProtuStrankaListNazivFormatedOIB>
    <izvorni_sadrzaj>
      <item>GRAMOFON d.o.o., OIB 86586101814</item>
    </izvorni_sadrzaj>
    <derivirana_varijabla naziv="DomainObject.Predmet.ProtuStrankaListNazivFormatedOIB_1">
      <item>GRAMOFON d.o.o., OIB 86586101814</item>
    </derivirana_varijabla>
  </DomainObject.Predmet.ProtuStrankaListNazivFormatedOIB>
  <DomainObject.Predmet.OstaliListFormated>
    <izvorni_sadrzaj>
      <item>Melita Dobošević</item>
      <item>Trgovački sud u Zagrebu, sudski registar</item>
    </izvorni_sadrzaj>
    <derivirana_varijabla naziv="DomainObject.Predmet.OstaliListFormated_1">
      <item>Melita Dobošević</item>
      <item>Trgovački sud u Zagrebu, sudski registar</item>
    </derivirana_varijabla>
  </DomainObject.Predmet.OstaliListFormated>
  <DomainObject.Predmet.OstaliListFormatedOIB>
    <izvorni_sadrzaj>
      <item>Melita Dobošević, OIB 11713690438</item>
      <item>Trgovački sud u Zagrebu, sudski registar</item>
    </izvorni_sadrzaj>
    <derivirana_varijabla naziv="DomainObject.Predmet.OstaliListFormatedOIB_1">
      <item>Melita Dobošević, OIB 11713690438</item>
      <item>Trgovački sud u Zagrebu, sudski registar</item>
    </derivirana_varijabla>
  </DomainObject.Predmet.OstaliListFormatedOIB>
  <DomainObject.Predmet.OstaliListFormatedWithAdress>
    <izvorni_sadrzaj>
      <item>Melita Dobošević, Gajnički Vidikovac I. 29/B., 10000 Zagreb</item>
      <item>Trgovački sud u Zagrebu, sudski registar, ., 10000 Zagreb</item>
    </izvorni_sadrzaj>
    <derivirana_varijabla naziv="DomainObject.Predmet.OstaliListFormatedWithAdress_1">
      <item>Melita Dobošević, Gajnički Vidikovac I. 29/B., 10000 Zagreb</item>
      <item>Trgovački sud u Zagrebu, sudski registar, ., 10000 Zagreb</item>
    </derivirana_varijabla>
  </DomainObject.Predmet.OstaliListFormatedWithAdress>
  <DomainObject.Predmet.OstaliListFormatedWithAdressOIB>
    <izvorni_sadrzaj>
      <item>Melita Dobošević, OIB 11713690438, Gajnički Vidikovac I. 29/B., 10000 Zagreb</item>
      <item>Trgovački sud u Zagrebu, sudski registar, ., 10000 Zagreb</item>
    </izvorni_sadrzaj>
    <derivirana_varijabla naziv="DomainObject.Predmet.OstaliListFormatedWithAdressOIB_1">
      <item>Melita Dobošević, OIB 11713690438, Gajnički Vidikovac I. 29/B., 10000 Zagreb</item>
      <item>Trgovački sud u Zagrebu, sudski registar, ., 10000 Zagreb</item>
    </derivirana_varijabla>
  </DomainObject.Predmet.OstaliListFormatedWithAdressOIB>
  <DomainObject.Predmet.OstaliListNazivFormated>
    <izvorni_sadrzaj>
      <item>Melita Dobošević</item>
      <item>Trgovački sud u Zagrebu, sudski registar</item>
    </izvorni_sadrzaj>
    <derivirana_varijabla naziv="DomainObject.Predmet.OstaliListNazivFormated_1">
      <item>Melita Dobošević</item>
      <item>Trgovački sud u Zagrebu, sudski registar</item>
    </derivirana_varijabla>
  </DomainObject.Predmet.OstaliListNazivFormated>
  <DomainObject.Predmet.OstaliListNazivFormatedOIB>
    <izvorni_sadrzaj>
      <item>Melita Dobošević, OIB 11713690438</item>
      <item>Trgovački sud u Zagrebu, sudski registar</item>
    </izvorni_sadrzaj>
    <derivirana_varijabla naziv="DomainObject.Predmet.OstaliListNazivFormatedOIB_1">
      <item>Melita Dobošević, OIB 11713690438</item>
      <item>Trgovački sud u Zagrebu, 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2018.</izvorni_sadrzaj>
    <derivirana_varijabla naziv="DomainObject.Datum_1">8. ožujka 2018.</derivirana_varijabla>
  </DomainObject.Datum>
  <DomainObject.PoslovniBrojDokumenta>
    <izvorni_sadrzaj>St-471/2017-17</izvorni_sadrzaj>
    <derivirana_varijabla naziv="DomainObject.PoslovniBrojDokumenta_1">St-471/2017-17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GRAMOFON d.o.o.</izvorni_sadrzaj>
    <derivirana_varijabla naziv="DomainObject.Predmet.ProtustrankaIDrugi_1">GRAMOFON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GRAMOFON d.o.o., OIB 86586101814, Peruanska 2, 10000 Zagreb</izvorni_sadrzaj>
    <derivirana_varijabla naziv="DomainObject.Predmet.ProtustrankaIDrugiAdressOIB_1">GRAMOFON d.o.o., OIB 86586101814, Peruanska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14. prosinca 2017.</izvorni_sadrzaj>
    <derivirana_varijabla naziv="DomainObject.Predmet.OdlukaRjesenje.DatumDonosenjaOdluke_1">14. prosinca 2017.</derivirana_varijabla>
  </DomainObject.Predmet.OdlukaRjesenje.DatumDonosenjaOdluke>
  <DomainObject.Predmet.OdlukaRjesenje.DatumPravomocnosti>
    <izvorni_sadrzaj>3. siječnja 2018.</izvorni_sadrzaj>
    <derivirana_varijabla naziv="DomainObject.Predmet.OdlukaRjesenje.DatumPravomocnosti_1">3. siječnja 2018.</derivirana_varijabla>
  </DomainObject.Predmet.OdlukaRjesenje.DatumPravomocnosti>
  <DomainObject.Predmet.OdlukaRjesenje.Oznaka>
    <izvorni_sadrzaj>St-471/2017-12</izvorni_sadrzaj>
    <derivirana_varijabla naziv="DomainObject.Predmet.OdlukaRjesenje.Oznaka_1">St-471/2017-12</derivirana_varijabla>
  </DomainObject.Predmet.OdlukaRjesenje.Oznaka>
  <DomainObject.Predmet.SudioniciListNaziv>
    <izvorni_sadrzaj>
      <item>GRAMOFON d.o.o.</item>
      <item>FINA Regionalni centar Zagreb</item>
      <item>Melita Dobošević</item>
      <item>Goran Brozović</item>
      <item>Trgovački sud u Zagrebu, sudski registar</item>
    </izvorni_sadrzaj>
    <derivirana_varijabla naziv="DomainObject.Predmet.SudioniciListNaziv_1">
      <item>GRAMOFON d.o.o.</item>
      <item>FINA Regionalni centar Zagreb</item>
      <item>Melita Dobošević</item>
      <item>Goran Brozović</item>
      <item>Trgovački sud u Zagrebu, sudski registar</item>
    </derivirana_varijabla>
  </DomainObject.Predmet.SudioniciListNaziv>
  <DomainObject.Predmet.SudioniciListAdressOIB>
    <izvorni_sadrzaj>
      <item>GRAMOFON d.o.o., OIB 86586101814, Peruanska 2,10000 Zagreb</item>
      <item>FINA Regionalni centar Zagreb, OIB 85821130368, Trg svibanjskih žrtava 1995. 1,10000 Zagreb</item>
      <item>Melita Dobošević, OIB 11713690438, Gajnički Vidikovac I. 29/B.,10000 Zagreb</item>
      <item>Goran Brozović, OIB 39833571469, Pavelinski put 5.,10000 Zagreb</item>
      <item>Trgovački sud u Zagrebu, sudski registar, .,10000 Zagreb</item>
    </izvorni_sadrzaj>
    <derivirana_varijabla naziv="DomainObject.Predmet.SudioniciListAdressOIB_1">
      <item>GRAMOFON d.o.o., OIB 86586101814, Peruanska 2,10000 Zagreb</item>
      <item>FINA Regionalni centar Zagreb, OIB 85821130368, Trg svibanjskih žrtava 1995. 1,10000 Zagreb</item>
      <item>Melita Dobošević, OIB 11713690438, Gajnički Vidikovac I. 29/B.,10000 Zagreb</item>
      <item>Goran Brozović, OIB 39833571469, Pavelinski put 5.,10000 Zagreb</item>
      <item>Trgovački sud u Zagrebu, sudski registar, .,10000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57BE54-CE6A-4327-902C-85DFE699E0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366</properties:Words>
  <properties:Characters>1956</properties:Characters>
  <properties:Lines>63</properties:Lines>
  <properties:Paragraphs>23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2018-03-08T10:33:00Z</cp:lastPrinted>
  <dcterms:modified xmlns:xsi="http://www.w3.org/2001/XMLSchema-instance" xsi:type="dcterms:W3CDTF">2018-03-08T10:33:00Z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St-471/2017-17 / Odluka - Rješenje - određivanje nagrade stečajnom upravitelju (odluka_St-471_2017-17.docx)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