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5acf" w14:paraId="1525acf" w:rsidRDefault="0073120B" w:rsidP="0073120B" w:rsidR="0073120B">
      <w:pPr>
        <w:spacing w:after="0"/>
        <w15:collapsed w:val="false"/>
        <w:rPr>
          <w:rFonts w:cs="Times New Roman" w:eastAsia="Times New Roman"/>
        </w:rPr>
      </w:pPr>
      <w:bookmarkStart w:name="_GoBack" w:id="0"/>
      <w:bookmarkEnd w:id="0"/>
      <w:r>
        <w:rPr>
          <w:rFonts w:cs="Times New Roman" w:eastAsia="Times New Roman"/>
        </w:rPr>
        <w:t>REPUBLIKA HRVATSKA</w:t>
      </w:r>
    </w:p>
    <w:p w:rsidRDefault="0073120B" w:rsidP="0073120B" w:rsidR="0073120B">
      <w:pPr>
        <w:spacing w:after="0"/>
        <w:rPr>
          <w:rFonts w:cs="Times New Roman" w:eastAsia="Times New Roman"/>
        </w:rPr>
      </w:pPr>
      <w:r>
        <w:rPr>
          <w:rFonts w:cs="Times New Roman" w:eastAsia="Times New Roman"/>
        </w:rPr>
        <w:t>TRGOVAČKI SUD U SPLITU</w:t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  <w:t xml:space="preserve">   </w:t>
      </w:r>
    </w:p>
    <w:p w:rsidRDefault="002A74D0" w:rsidP="0073120B" w:rsidR="002A74D0">
      <w:pPr>
        <w:spacing w:after="200" w:before="200"/>
        <w:jc w:val="center"/>
        <w:rPr>
          <w:rFonts w:cs="Times New Roman" w:eastAsia="Times New Roman"/>
          <w:spacing w:val="60"/>
        </w:rPr>
      </w:pPr>
    </w:p>
    <w:p w:rsidRDefault="0073120B" w:rsidP="0073120B" w:rsidR="0073120B">
      <w:pPr>
        <w:spacing w:after="200" w:before="200"/>
        <w:jc w:val="center"/>
        <w:rPr>
          <w:rFonts w:cs="Times New Roman" w:eastAsia="Times New Roman"/>
          <w:spacing w:val="60"/>
        </w:rPr>
      </w:pPr>
      <w:r>
        <w:rPr>
          <w:rFonts w:cs="Times New Roman" w:eastAsia="Times New Roman"/>
          <w:spacing w:val="60"/>
        </w:rPr>
        <w:t>Z A P I S N I K</w:t>
      </w:r>
    </w:p>
    <w:p w:rsidRDefault="00D6711E" w:rsidP="00D6711E" w:rsidR="00D6711E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sastavljen kod Trgovačkog suda u Splitu </w:t>
      </w:r>
      <w:r w:rsidR="003C1F46">
        <w:rPr>
          <w:rFonts w:cs="Times New Roman" w:eastAsia="Times New Roman"/>
        </w:rPr>
        <w:t>3</w:t>
      </w:r>
      <w:r w:rsidR="00C1589B">
        <w:rPr>
          <w:rFonts w:cs="Times New Roman" w:eastAsia="Times New Roman"/>
        </w:rPr>
        <w:t xml:space="preserve">. srpnja </w:t>
      </w:r>
      <w:r w:rsidRPr="00B61AE3">
        <w:rPr>
          <w:rFonts w:cs="Times New Roman" w:eastAsia="Times New Roman"/>
        </w:rPr>
        <w:t>201</w:t>
      </w:r>
      <w:r>
        <w:rPr>
          <w:rFonts w:cs="Times New Roman" w:eastAsia="Times New Roman"/>
        </w:rPr>
        <w:t>9</w:t>
      </w:r>
      <w:r w:rsidRPr="00B61AE3">
        <w:rPr>
          <w:rFonts w:cs="Times New Roman" w:eastAsia="Times New Roman"/>
        </w:rPr>
        <w:t>.</w:t>
      </w:r>
      <w:r>
        <w:rPr>
          <w:rFonts w:cs="Times New Roman" w:eastAsia="Times New Roman"/>
        </w:rPr>
        <w:t>,</w:t>
      </w:r>
      <w:r w:rsidRPr="00D6711E">
        <w:rPr>
          <w:rFonts w:cs="Times New Roman" w:eastAsia="Times New Roman"/>
          <w:lang w:eastAsia="hr-HR"/>
        </w:rPr>
        <w:t xml:space="preserve"> </w:t>
      </w:r>
      <w:r w:rsidR="009D1402">
        <w:rPr>
          <w:rFonts w:cs="Times New Roman" w:eastAsia="Times New Roman"/>
          <w:lang w:eastAsia="hr-HR"/>
        </w:rPr>
        <w:t>na</w:t>
      </w:r>
      <w:r w:rsidRPr="00E615AD">
        <w:rPr>
          <w:rFonts w:cs="Times New Roman" w:eastAsia="Times New Roman"/>
          <w:lang w:eastAsia="hr-HR"/>
        </w:rPr>
        <w:t xml:space="preserve"> ročištu </w:t>
      </w:r>
      <w:r w:rsidRPr="008A16ED">
        <w:rPr>
          <w:rFonts w:cs="Times New Roman" w:eastAsia="Times New Roman"/>
          <w:lang w:eastAsia="hr-HR"/>
        </w:rPr>
        <w:t xml:space="preserve">radi </w:t>
      </w:r>
      <w:r>
        <w:rPr>
          <w:rFonts w:cs="Times New Roman" w:eastAsia="Times New Roman"/>
          <w:lang w:eastAsia="hr-HR"/>
        </w:rPr>
        <w:t>očitovanja o prijedlogu</w:t>
      </w:r>
      <w:r w:rsidRPr="008A16ED">
        <w:rPr>
          <w:rFonts w:cs="Times New Roman" w:eastAsia="Times New Roman"/>
          <w:lang w:eastAsia="hr-HR"/>
        </w:rPr>
        <w:t xml:space="preserve"> </w:t>
      </w:r>
      <w:r w:rsidR="001B1140" w:rsidRPr="001B1140">
        <w:rPr>
          <w:rFonts w:cs="Times New Roman" w:eastAsia="Times New Roman"/>
          <w:lang w:eastAsia="hr-HR"/>
        </w:rPr>
        <w:t>Republike Hrvatske, Ministarstva Financija, OIB: 18683136487, Zagreb, Katančićeva 5, koju zastupa Županijsko državno odvjetništvo u Splitu, Gundulićeva 29a</w:t>
      </w:r>
      <w:r w:rsidR="002A74D0" w:rsidRPr="00D71FC3">
        <w:rPr>
          <w:rFonts w:cs="Times New Roman" w:eastAsia="Times New Roman"/>
          <w:lang w:eastAsia="hr-HR"/>
        </w:rPr>
        <w:t xml:space="preserve">, </w:t>
      </w:r>
      <w:r w:rsidRPr="00D71FC3">
        <w:rPr>
          <w:rFonts w:cs="Times New Roman" w:eastAsia="Times New Roman"/>
          <w:lang w:eastAsia="hr-HR"/>
        </w:rPr>
        <w:t>za otvaranje stečajnog postupka</w:t>
      </w:r>
      <w:r w:rsidR="00C03A1B" w:rsidRPr="00D71FC3">
        <w:rPr>
          <w:rFonts w:cs="Times New Roman" w:eastAsia="Times New Roman"/>
          <w:lang w:eastAsia="hr-HR"/>
        </w:rPr>
        <w:t xml:space="preserve"> </w:t>
      </w:r>
      <w:r w:rsidRPr="00D71FC3">
        <w:rPr>
          <w:rFonts w:cs="Times New Roman" w:eastAsia="Times New Roman"/>
        </w:rPr>
        <w:t xml:space="preserve">nad dužnikom </w:t>
      </w:r>
      <w:r w:rsidR="007A1434" w:rsidRPr="007A1434">
        <w:rPr>
          <w:rFonts w:cs="Times New Roman" w:eastAsia="Times New Roman"/>
          <w:lang w:eastAsia="hr-HR"/>
        </w:rPr>
        <w:t>CRUDELIS d.o.o., Podstrana, Mile Gojsalić 57, OIB: 63780122733</w:t>
      </w:r>
      <w:r w:rsidR="000C4610">
        <w:rPr>
          <w:rFonts w:cs="Times New Roman" w:eastAsia="Times New Roman"/>
          <w:lang w:eastAsia="hr-HR"/>
        </w:rPr>
        <w:t xml:space="preserve">. </w:t>
      </w:r>
      <w:r w:rsidR="00C1589B">
        <w:t xml:space="preserve"> </w:t>
      </w:r>
    </w:p>
    <w:p w:rsidRDefault="0073120B" w:rsidP="0073120B" w:rsidR="0073120B">
      <w:pPr>
        <w:spacing w:after="0"/>
        <w:jc w:val="both"/>
        <w:rPr>
          <w:color w:val="000000"/>
          <w:sz w:val="22"/>
        </w:rPr>
      </w:pPr>
    </w:p>
    <w:p w:rsidRDefault="00D6711E" w:rsidP="00D6711E" w:rsidR="00D6711E">
      <w:r>
        <w:t>Prisutni od suda:</w:t>
      </w:r>
      <w:r>
        <w:br/>
        <w:t>Ivan Čulić, sudac</w:t>
      </w:r>
      <w:r>
        <w:br/>
        <w:t>Marija Mišković, zapisničarka</w:t>
      </w:r>
    </w:p>
    <w:p w:rsidRDefault="0073120B" w:rsidP="00D6711E" w:rsidR="0073120B">
      <w:pPr>
        <w:spacing w:after="0" w:before="26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 xml:space="preserve">Početak u </w:t>
      </w:r>
      <w:r w:rsidR="007A1434">
        <w:rPr>
          <w:rFonts w:cs="Times New Roman" w:eastAsia="Times New Roman"/>
        </w:rPr>
        <w:t>9</w:t>
      </w:r>
      <w:r>
        <w:rPr>
          <w:rFonts w:cs="Times New Roman" w:eastAsia="Times New Roman"/>
        </w:rPr>
        <w:t>:</w:t>
      </w:r>
      <w:r w:rsidR="007A1434">
        <w:rPr>
          <w:rFonts w:cs="Times New Roman" w:eastAsia="Times New Roman"/>
        </w:rPr>
        <w:t>00</w:t>
      </w:r>
      <w:r>
        <w:rPr>
          <w:rFonts w:cs="Times New Roman" w:eastAsia="Times New Roman"/>
        </w:rPr>
        <w:t xml:space="preserve"> sati.</w:t>
      </w:r>
    </w:p>
    <w:p w:rsidRDefault="00D6711E" w:rsidP="00D6711E" w:rsidR="00D6711E">
      <w:pPr>
        <w:spacing w:after="0" w:before="360"/>
        <w:rPr>
          <w:rFonts w:cs="Times New Roman" w:eastAsia="Times New Roman"/>
        </w:rPr>
      </w:pPr>
      <w:r w:rsidRPr="008A16ED">
        <w:rPr>
          <w:rFonts w:cs="Times New Roman" w:eastAsia="Times New Roman"/>
        </w:rPr>
        <w:t>Utvrđuje se da su pristupili:</w:t>
      </w:r>
    </w:p>
    <w:p w:rsidRDefault="00D6711E" w:rsidP="00D6711E" w:rsidR="00D6711E" w:rsidRPr="008A16ED">
      <w:pPr>
        <w:spacing w:after="0" w:before="80"/>
        <w:rPr>
          <w:rFonts w:cs="Times New Roman" w:eastAsia="Times New Roman"/>
        </w:rPr>
      </w:pPr>
      <w:r>
        <w:rPr>
          <w:rFonts w:cs="Times New Roman" w:eastAsia="Times New Roman"/>
        </w:rPr>
        <w:t>- z</w:t>
      </w:r>
      <w:r w:rsidRPr="000D6C77">
        <w:rPr>
          <w:rFonts w:cs="Times New Roman" w:eastAsia="Times New Roman"/>
        </w:rPr>
        <w:t>a predlagatelja</w:t>
      </w:r>
      <w:r w:rsidR="00CC2DFC">
        <w:rPr>
          <w:rFonts w:cs="Times New Roman" w:eastAsia="Times New Roman"/>
        </w:rPr>
        <w:t xml:space="preserve"> </w:t>
      </w:r>
      <w:r w:rsidR="00CC2DFC" w:rsidRPr="00CC2DFC">
        <w:rPr>
          <w:rFonts w:cs="Times New Roman" w:eastAsia="Times New Roman"/>
        </w:rPr>
        <w:t>(</w:t>
      </w:r>
      <w:r w:rsidR="00CB282C" w:rsidRPr="00CB282C">
        <w:rPr>
          <w:rFonts w:cs="Times New Roman" w:eastAsia="Times New Roman"/>
        </w:rPr>
        <w:t>Republika H</w:t>
      </w:r>
      <w:r w:rsidR="00CB282C">
        <w:rPr>
          <w:rFonts w:cs="Times New Roman" w:eastAsia="Times New Roman"/>
        </w:rPr>
        <w:t>rvatska, Ministarstvo financija</w:t>
      </w:r>
      <w:r w:rsidR="00CC2DFC" w:rsidRPr="00CC2DFC">
        <w:rPr>
          <w:rFonts w:cs="Times New Roman" w:eastAsia="Times New Roman"/>
        </w:rPr>
        <w:t>)</w:t>
      </w:r>
      <w:r w:rsidRPr="000D6C77">
        <w:rPr>
          <w:rFonts w:cs="Times New Roman" w:eastAsia="Times New Roman"/>
        </w:rPr>
        <w:t xml:space="preserve">: </w:t>
      </w:r>
      <w:r w:rsidR="00C916F2">
        <w:rPr>
          <w:rFonts w:cs="Times New Roman" w:eastAsia="Times New Roman"/>
        </w:rPr>
        <w:t xml:space="preserve">Jasmina Dvornik, zamjenica Općinskog državnog odvjetnika u Splitu, privremeno upućena na rad u ŽDO u Splitu, predaje punomoć u spis, </w:t>
      </w:r>
    </w:p>
    <w:p w:rsidRDefault="00D6711E" w:rsidP="003C1F46" w:rsidR="003C1F46">
      <w:pPr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za dužnika:</w:t>
      </w:r>
      <w:r w:rsidR="003E6186">
        <w:rPr>
          <w:rFonts w:cs="Times New Roman" w:eastAsia="Times New Roman"/>
        </w:rPr>
        <w:t xml:space="preserve"> </w:t>
      </w:r>
      <w:r w:rsidR="00904F64" w:rsidRPr="003F3D40">
        <w:rPr>
          <w:rFonts w:cs="Times New Roman" w:eastAsia="Times New Roman"/>
        </w:rPr>
        <w:t xml:space="preserve">nitko, </w:t>
      </w:r>
      <w:r w:rsidR="00904F64">
        <w:rPr>
          <w:rFonts w:cs="Times New Roman" w:eastAsia="Times New Roman"/>
        </w:rPr>
        <w:t xml:space="preserve">dostava poziva uredno iskazana, </w:t>
      </w:r>
    </w:p>
    <w:p w:rsidRDefault="00577AC6" w:rsidP="003C1F46" w:rsidR="003C1F46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</w:r>
      <w:r w:rsidR="00D6711E" w:rsidRPr="005A2D3C">
        <w:rPr>
          <w:rFonts w:cs="Times New Roman" w:eastAsia="Times New Roman"/>
        </w:rPr>
        <w:t xml:space="preserve">Utvrđuje se da je rješenjem </w:t>
      </w:r>
      <w:r w:rsidR="003108CA">
        <w:rPr>
          <w:rFonts w:cs="Times New Roman" w:eastAsia="Times New Roman"/>
        </w:rPr>
        <w:t>ovog suda poslovni broj 7</w:t>
      </w:r>
      <w:r w:rsidR="00D6711E" w:rsidRPr="005A2D3C">
        <w:rPr>
          <w:rFonts w:cs="Times New Roman" w:eastAsia="Times New Roman"/>
        </w:rPr>
        <w:t xml:space="preserve"> St-</w:t>
      </w:r>
      <w:r w:rsidR="003C1F46">
        <w:rPr>
          <w:rFonts w:cs="Times New Roman" w:eastAsia="Times New Roman"/>
        </w:rPr>
        <w:t>783/2018-6</w:t>
      </w:r>
      <w:r w:rsidR="00C1589B">
        <w:rPr>
          <w:rFonts w:cs="Times New Roman" w:eastAsia="Times New Roman"/>
        </w:rPr>
        <w:t xml:space="preserve"> od 31. svibnja 2019. </w:t>
      </w:r>
      <w:r w:rsidR="00D6711E" w:rsidRPr="005A2D3C">
        <w:rPr>
          <w:rFonts w:cs="Times New Roman" w:eastAsia="Times New Roman"/>
        </w:rPr>
        <w:t>pokrenut prethodni postupak radi utvrđivanja pretpostavki za otvaranje stečajnog postupka nad dužnikom</w:t>
      </w:r>
      <w:r w:rsidR="003C1F46">
        <w:rPr>
          <w:rFonts w:cs="Times New Roman" w:eastAsia="Times New Roman"/>
        </w:rPr>
        <w:t xml:space="preserve"> </w:t>
      </w:r>
      <w:r w:rsidR="003C1F46" w:rsidRPr="007A1434">
        <w:rPr>
          <w:rFonts w:cs="Times New Roman" w:eastAsia="Times New Roman"/>
          <w:lang w:eastAsia="hr-HR"/>
        </w:rPr>
        <w:t>CRUDELIS d.o.o., Podstrana, Mile Gojsalić 57, OIB: 63780122733</w:t>
      </w:r>
      <w:r w:rsidR="003C1F46">
        <w:rPr>
          <w:rFonts w:cs="Times New Roman" w:eastAsia="Times New Roman"/>
          <w:lang w:eastAsia="hr-HR"/>
        </w:rPr>
        <w:t xml:space="preserve">. </w:t>
      </w:r>
      <w:r w:rsidR="003C1F46">
        <w:t xml:space="preserve"> </w:t>
      </w:r>
    </w:p>
    <w:p w:rsidRDefault="003C1F46" w:rsidP="003108CA" w:rsidR="003C1F46">
      <w:pPr>
        <w:spacing w:after="0"/>
        <w:jc w:val="both"/>
        <w:rPr>
          <w:rFonts w:cs="Times New Roman" w:eastAsia="Times New Roman"/>
        </w:rPr>
      </w:pPr>
    </w:p>
    <w:p w:rsidRDefault="00577AC6" w:rsidP="003108CA" w:rsidR="00D6711E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</w:r>
      <w:r w:rsidR="00D6711E" w:rsidRPr="00C729C6">
        <w:rPr>
          <w:rFonts w:cs="Times New Roman" w:eastAsia="Times New Roman"/>
        </w:rPr>
        <w:t xml:space="preserve">Utvrđuje se da je </w:t>
      </w:r>
      <w:r w:rsidR="00D6711E">
        <w:rPr>
          <w:rFonts w:cs="Times New Roman" w:eastAsia="Times New Roman"/>
        </w:rPr>
        <w:t xml:space="preserve">navedeno </w:t>
      </w:r>
      <w:r w:rsidR="00D6711E" w:rsidRPr="00C729C6">
        <w:rPr>
          <w:rFonts w:cs="Times New Roman" w:eastAsia="Times New Roman"/>
        </w:rPr>
        <w:t xml:space="preserve">rješenje </w:t>
      </w:r>
      <w:r w:rsidR="00D6711E">
        <w:rPr>
          <w:rFonts w:cs="Times New Roman" w:eastAsia="Times New Roman"/>
        </w:rPr>
        <w:t>istog dana objavljeno</w:t>
      </w:r>
      <w:r w:rsidR="00D6711E" w:rsidRPr="00C729C6">
        <w:rPr>
          <w:rFonts w:cs="Times New Roman" w:eastAsia="Times New Roman"/>
        </w:rPr>
        <w:t xml:space="preserve"> na mrežnoj </w:t>
      </w:r>
      <w:r w:rsidR="00D6711E">
        <w:rPr>
          <w:rFonts w:cs="Times New Roman" w:eastAsia="Times New Roman"/>
        </w:rPr>
        <w:t>stranici e-Oglasna ploča sudova</w:t>
      </w:r>
      <w:r w:rsidR="00D6711E" w:rsidRPr="00C729C6">
        <w:rPr>
          <w:rFonts w:cs="Times New Roman" w:eastAsia="Times New Roman"/>
        </w:rPr>
        <w:t>.</w:t>
      </w:r>
    </w:p>
    <w:p w:rsidRDefault="00D6711E" w:rsidP="00D6711E" w:rsidR="00D6711E">
      <w:pPr>
        <w:spacing w:after="0"/>
        <w:ind w:firstLine="708"/>
        <w:jc w:val="both"/>
        <w:rPr>
          <w:rFonts w:cs="Times New Roman" w:eastAsia="Times New Roman"/>
        </w:rPr>
      </w:pPr>
    </w:p>
    <w:p w:rsidRDefault="00577AC6" w:rsidP="003108CA" w:rsidR="00D6711E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</w:r>
      <w:r w:rsidR="00D6711E">
        <w:rPr>
          <w:rFonts w:cs="Times New Roman" w:eastAsia="Times New Roman"/>
        </w:rPr>
        <w:t>Utvrđuje se da je sud službenim putem zatražio podatke o imovini dužnika od Općinskog suda u Splitu, Zemljišnoknjižnog odjela Split</w:t>
      </w:r>
      <w:r w:rsidR="000C4610">
        <w:rPr>
          <w:rFonts w:cs="Times New Roman" w:eastAsia="Times New Roman"/>
        </w:rPr>
        <w:t xml:space="preserve">, </w:t>
      </w:r>
      <w:r w:rsidR="003108CA">
        <w:rPr>
          <w:rFonts w:cs="Times New Roman" w:eastAsia="Times New Roman"/>
        </w:rPr>
        <w:t xml:space="preserve">i Centra za vozila Hrvatske d.d., Zagreb. </w:t>
      </w:r>
      <w:r w:rsidR="00D6711E">
        <w:rPr>
          <w:rFonts w:cs="Times New Roman" w:eastAsia="Times New Roman"/>
        </w:rPr>
        <w:t xml:space="preserve"> </w:t>
      </w:r>
    </w:p>
    <w:p w:rsidRDefault="00D71FC3" w:rsidP="003108CA" w:rsidR="00D71FC3">
      <w:pPr>
        <w:spacing w:after="0"/>
        <w:jc w:val="both"/>
        <w:rPr>
          <w:rFonts w:cs="Times New Roman" w:eastAsia="Times New Roman"/>
        </w:rPr>
      </w:pPr>
    </w:p>
    <w:p w:rsidRDefault="00577AC6" w:rsidP="00C1589B" w:rsidR="00064BFA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</w:r>
      <w:r w:rsidR="00C1589B" w:rsidRPr="00963267">
        <w:rPr>
          <w:rFonts w:cs="Times New Roman" w:eastAsia="Times New Roman"/>
        </w:rPr>
        <w:t>Utvrđuje se da je</w:t>
      </w:r>
      <w:r w:rsidR="00C1589B">
        <w:rPr>
          <w:rFonts w:cs="Times New Roman" w:eastAsia="Times New Roman"/>
        </w:rPr>
        <w:t xml:space="preserve"> 14. lipnja 2019. </w:t>
      </w:r>
      <w:r w:rsidR="00C1589B" w:rsidRPr="00963267">
        <w:rPr>
          <w:rFonts w:cs="Times New Roman" w:eastAsia="Times New Roman"/>
        </w:rPr>
        <w:t xml:space="preserve">u spis zaprimljena potvrda Općinskog suda u Splitu, </w:t>
      </w:r>
      <w:r w:rsidR="00C1589B">
        <w:rPr>
          <w:rFonts w:cs="Times New Roman" w:eastAsia="Times New Roman"/>
        </w:rPr>
        <w:t>Ze</w:t>
      </w:r>
      <w:r w:rsidR="00C1589B" w:rsidRPr="00963267">
        <w:rPr>
          <w:rFonts w:cs="Times New Roman" w:eastAsia="Times New Roman"/>
        </w:rPr>
        <w:t>mljišnoknjižnog odjela Split, od</w:t>
      </w:r>
      <w:r w:rsidR="00C1589B">
        <w:rPr>
          <w:rFonts w:cs="Times New Roman" w:eastAsia="Times New Roman"/>
        </w:rPr>
        <w:t xml:space="preserve"> 11. lipnja 2019., </w:t>
      </w:r>
      <w:r w:rsidR="00C1589B" w:rsidRPr="00963267">
        <w:rPr>
          <w:rFonts w:cs="Times New Roman" w:eastAsia="Times New Roman"/>
        </w:rPr>
        <w:t xml:space="preserve">kojom se potvrđuje kako dužnik na taj dan nije upisan kao vlasnik nekretnina na području nadležnosti tog zemljišnoknjižnog odjela. </w:t>
      </w:r>
    </w:p>
    <w:p w:rsidRDefault="003B2E09" w:rsidP="00C1589B" w:rsidR="003B2E09">
      <w:pPr>
        <w:spacing w:after="0"/>
        <w:jc w:val="both"/>
        <w:rPr>
          <w:rFonts w:cs="Times New Roman" w:eastAsia="Times New Roman"/>
        </w:rPr>
      </w:pPr>
    </w:p>
    <w:p w:rsidRDefault="003B2E09" w:rsidP="00DF3F13" w:rsidR="00515CF2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  <w:t xml:space="preserve">Utvrđuje se da su u prilogu prijedloga za otvaranje stečajnog postupka kojeg je podnio predlagatelj </w:t>
      </w:r>
      <w:r w:rsidRPr="00CB282C">
        <w:rPr>
          <w:rFonts w:cs="Times New Roman" w:eastAsia="Times New Roman"/>
        </w:rPr>
        <w:t>Republika H</w:t>
      </w:r>
      <w:r>
        <w:rPr>
          <w:rFonts w:cs="Times New Roman" w:eastAsia="Times New Roman"/>
        </w:rPr>
        <w:t>rvatska, Ministarstvo financija</w:t>
      </w:r>
      <w:r w:rsidR="00EF13FE">
        <w:rPr>
          <w:rFonts w:cs="Times New Roman" w:eastAsia="Times New Roman"/>
        </w:rPr>
        <w:t>,</w:t>
      </w:r>
      <w:r>
        <w:rPr>
          <w:rFonts w:cs="Times New Roman" w:eastAsia="Times New Roman"/>
        </w:rPr>
        <w:t xml:space="preserve"> 25. srpnja 2018., sudu dostavljeni izvadci iz zemljišnih knjiga za nekretnine u vlasništvu dužnika, iz kojih proizlazi kako je </w:t>
      </w:r>
      <w:r w:rsidR="00981A05">
        <w:rPr>
          <w:rFonts w:cs="Times New Roman" w:eastAsia="Times New Roman"/>
        </w:rPr>
        <w:t xml:space="preserve">dužnik upisan kao </w:t>
      </w:r>
      <w:r w:rsidR="00DF3F13">
        <w:rPr>
          <w:rFonts w:cs="Times New Roman" w:eastAsia="Times New Roman"/>
        </w:rPr>
        <w:t>su</w:t>
      </w:r>
      <w:r w:rsidR="00981A05" w:rsidRPr="00963267">
        <w:rPr>
          <w:rFonts w:cs="Times New Roman" w:eastAsia="Times New Roman"/>
        </w:rPr>
        <w:t xml:space="preserve">vlasnik </w:t>
      </w:r>
      <w:r w:rsidR="00424B89">
        <w:rPr>
          <w:rFonts w:cs="Times New Roman" w:eastAsia="Times New Roman"/>
        </w:rPr>
        <w:t xml:space="preserve">za 1/7 dijela </w:t>
      </w:r>
      <w:r w:rsidR="00981A05" w:rsidRPr="00963267">
        <w:rPr>
          <w:rFonts w:cs="Times New Roman" w:eastAsia="Times New Roman"/>
        </w:rPr>
        <w:t>nekretnin</w:t>
      </w:r>
      <w:r w:rsidR="00DF3F13">
        <w:rPr>
          <w:rFonts w:cs="Times New Roman" w:eastAsia="Times New Roman"/>
        </w:rPr>
        <w:t>a označenih kao čest. zem. 1</w:t>
      </w:r>
      <w:r w:rsidR="00DF3F13" w:rsidRPr="00DF3F13">
        <w:rPr>
          <w:rFonts w:cs="Times New Roman" w:eastAsia="Times New Roman"/>
        </w:rPr>
        <w:t>170/5</w:t>
      </w:r>
      <w:r w:rsidR="00DF3F13">
        <w:rPr>
          <w:rFonts w:cs="Times New Roman" w:eastAsia="Times New Roman"/>
        </w:rPr>
        <w:t xml:space="preserve">, </w:t>
      </w:r>
      <w:r w:rsidR="00DF3F13" w:rsidRPr="00DF3F13">
        <w:rPr>
          <w:rFonts w:cs="Times New Roman" w:eastAsia="Times New Roman"/>
        </w:rPr>
        <w:t>pašnjak</w:t>
      </w:r>
      <w:r w:rsidR="00DF3F13">
        <w:rPr>
          <w:rFonts w:cs="Times New Roman" w:eastAsia="Times New Roman"/>
        </w:rPr>
        <w:t xml:space="preserve">, površine </w:t>
      </w:r>
      <w:r w:rsidR="00DF3F13" w:rsidRPr="00DF3F13">
        <w:rPr>
          <w:rFonts w:cs="Times New Roman" w:eastAsia="Times New Roman"/>
        </w:rPr>
        <w:t>380</w:t>
      </w:r>
      <w:r w:rsidR="00DF3F13">
        <w:rPr>
          <w:rFonts w:cs="Times New Roman" w:eastAsia="Times New Roman"/>
        </w:rPr>
        <w:t xml:space="preserve"> m2</w:t>
      </w:r>
      <w:r w:rsidR="005522AF">
        <w:rPr>
          <w:rFonts w:cs="Times New Roman" w:eastAsia="Times New Roman"/>
        </w:rPr>
        <w:t xml:space="preserve">, </w:t>
      </w:r>
      <w:r w:rsidR="008C3038">
        <w:rPr>
          <w:rFonts w:cs="Times New Roman" w:eastAsia="Times New Roman"/>
        </w:rPr>
        <w:t xml:space="preserve">upisane u </w:t>
      </w:r>
      <w:r w:rsidR="005522AF">
        <w:rPr>
          <w:rFonts w:cs="Times New Roman" w:eastAsia="Times New Roman"/>
        </w:rPr>
        <w:t xml:space="preserve">Z.U. </w:t>
      </w:r>
      <w:r w:rsidR="00F77B22">
        <w:rPr>
          <w:rFonts w:cs="Times New Roman" w:eastAsia="Times New Roman"/>
        </w:rPr>
        <w:t>4412</w:t>
      </w:r>
      <w:r w:rsidR="005522AF">
        <w:rPr>
          <w:rFonts w:cs="Times New Roman" w:eastAsia="Times New Roman"/>
        </w:rPr>
        <w:t>,</w:t>
      </w:r>
      <w:r w:rsidR="00F77B22">
        <w:rPr>
          <w:rFonts w:cs="Times New Roman" w:eastAsia="Times New Roman"/>
        </w:rPr>
        <w:t xml:space="preserve"> k.o. Diklo i čest. zem. 1</w:t>
      </w:r>
      <w:r w:rsidR="00F77B22" w:rsidRPr="00DF3F13">
        <w:rPr>
          <w:rFonts w:cs="Times New Roman" w:eastAsia="Times New Roman"/>
        </w:rPr>
        <w:t>170/</w:t>
      </w:r>
      <w:r w:rsidR="00F77B22">
        <w:rPr>
          <w:rFonts w:cs="Times New Roman" w:eastAsia="Times New Roman"/>
        </w:rPr>
        <w:t>12, put, površine 111 m2,</w:t>
      </w:r>
      <w:r w:rsidR="008C3038">
        <w:rPr>
          <w:rFonts w:cs="Times New Roman" w:eastAsia="Times New Roman"/>
        </w:rPr>
        <w:t xml:space="preserve"> upisane</w:t>
      </w:r>
      <w:r w:rsidR="00F77B22">
        <w:rPr>
          <w:rFonts w:cs="Times New Roman" w:eastAsia="Times New Roman"/>
        </w:rPr>
        <w:t xml:space="preserve"> Z.U. 4574, k.o. Diklo, </w:t>
      </w:r>
      <w:r w:rsidR="008C3038">
        <w:rPr>
          <w:rFonts w:cs="Times New Roman" w:eastAsia="Times New Roman"/>
        </w:rPr>
        <w:t xml:space="preserve">sve </w:t>
      </w:r>
      <w:r w:rsidR="00DF3F13" w:rsidRPr="00DF3F13">
        <w:rPr>
          <w:rFonts w:cs="Times New Roman" w:eastAsia="Times New Roman"/>
        </w:rPr>
        <w:t>Općinski sud u Zadru</w:t>
      </w:r>
      <w:r w:rsidR="00F77B22">
        <w:rPr>
          <w:rFonts w:cs="Times New Roman" w:eastAsia="Times New Roman"/>
        </w:rPr>
        <w:t>, Zemljišnoknjižni o</w:t>
      </w:r>
      <w:r w:rsidR="00F77B22" w:rsidRPr="00DF3F13">
        <w:rPr>
          <w:rFonts w:cs="Times New Roman" w:eastAsia="Times New Roman"/>
        </w:rPr>
        <w:t>djel Zadar</w:t>
      </w:r>
      <w:r w:rsidR="008C3038">
        <w:rPr>
          <w:rFonts w:cs="Times New Roman" w:eastAsia="Times New Roman"/>
        </w:rPr>
        <w:t>.</w:t>
      </w:r>
      <w:r w:rsidR="00515CF2">
        <w:rPr>
          <w:rFonts w:cs="Times New Roman" w:eastAsia="Times New Roman"/>
        </w:rPr>
        <w:t xml:space="preserve"> Utvrđuje se da je </w:t>
      </w:r>
      <w:r w:rsidR="00F836BC">
        <w:rPr>
          <w:rFonts w:cs="Times New Roman" w:eastAsia="Times New Roman"/>
        </w:rPr>
        <w:t xml:space="preserve">navedeno stanje u zemljišnim knjigama jednako i na dan </w:t>
      </w:r>
      <w:r w:rsidR="0004771D">
        <w:rPr>
          <w:rFonts w:cs="Times New Roman" w:eastAsia="Times New Roman"/>
        </w:rPr>
        <w:t>2</w:t>
      </w:r>
      <w:r w:rsidR="00377D7F">
        <w:rPr>
          <w:rFonts w:cs="Times New Roman" w:eastAsia="Times New Roman"/>
        </w:rPr>
        <w:t>. srpnja 2019.</w:t>
      </w:r>
    </w:p>
    <w:p w:rsidRDefault="00064BFA" w:rsidP="00C1589B" w:rsidR="00064BFA">
      <w:pPr>
        <w:spacing w:after="0"/>
        <w:jc w:val="both"/>
        <w:rPr>
          <w:rFonts w:cs="Times New Roman" w:eastAsia="Times New Roman"/>
        </w:rPr>
      </w:pPr>
    </w:p>
    <w:p w:rsidRDefault="006E02CE" w:rsidP="003C1F46" w:rsidR="000C4610" w:rsidRPr="000C4610">
      <w:pPr>
        <w:spacing w:after="0"/>
        <w:ind w:firstLine="360"/>
        <w:jc w:val="both"/>
      </w:pPr>
      <w:r>
        <w:rPr>
          <w:rFonts w:cs="Times New Roman" w:eastAsia="Times New Roman"/>
        </w:rPr>
        <w:lastRenderedPageBreak/>
        <w:tab/>
      </w:r>
      <w:r w:rsidR="00C1589B" w:rsidRPr="00773E2D">
        <w:rPr>
          <w:rFonts w:cs="Times New Roman" w:eastAsia="Times New Roman"/>
        </w:rPr>
        <w:t xml:space="preserve">Utvrđuje se da je </w:t>
      </w:r>
      <w:r w:rsidR="00C1589B">
        <w:rPr>
          <w:rFonts w:cs="Times New Roman" w:eastAsia="Times New Roman"/>
        </w:rPr>
        <w:t xml:space="preserve">24. lipnja </w:t>
      </w:r>
      <w:r w:rsidR="00C1589B" w:rsidRPr="00773E2D">
        <w:rPr>
          <w:rFonts w:cs="Times New Roman" w:eastAsia="Times New Roman"/>
        </w:rPr>
        <w:t xml:space="preserve">2019. u spis zaprimljeno uvjerenje </w:t>
      </w:r>
      <w:r w:rsidR="00C1589B">
        <w:rPr>
          <w:rFonts w:cs="Times New Roman" w:eastAsia="Times New Roman"/>
        </w:rPr>
        <w:t xml:space="preserve">Centra za vozila Hrvatske d.d. te </w:t>
      </w:r>
      <w:r w:rsidR="00C1589B" w:rsidRPr="00773E2D">
        <w:rPr>
          <w:rFonts w:cs="Times New Roman" w:eastAsia="Times New Roman"/>
        </w:rPr>
        <w:t>da prema službenoj evidenciji registracije cestovnih vozila dužnik</w:t>
      </w:r>
      <w:r w:rsidR="003C1F46">
        <w:rPr>
          <w:rFonts w:cs="Times New Roman" w:eastAsia="Times New Roman"/>
        </w:rPr>
        <w:t xml:space="preserve"> nije </w:t>
      </w:r>
      <w:r w:rsidR="00C1589B">
        <w:rPr>
          <w:rFonts w:cs="Times New Roman" w:eastAsia="Times New Roman"/>
        </w:rPr>
        <w:t>evidentiran kao v</w:t>
      </w:r>
      <w:r w:rsidR="000C4610">
        <w:rPr>
          <w:rFonts w:cs="Times New Roman" w:eastAsia="Times New Roman"/>
        </w:rPr>
        <w:t>lasnik vozila</w:t>
      </w:r>
      <w:r w:rsidR="003C1F46">
        <w:rPr>
          <w:rFonts w:cs="Times New Roman" w:eastAsia="Times New Roman"/>
        </w:rPr>
        <w:t xml:space="preserve">. </w:t>
      </w:r>
      <w:r w:rsidR="000C4610">
        <w:rPr>
          <w:rFonts w:cs="Times New Roman" w:eastAsia="Times New Roman"/>
        </w:rPr>
        <w:t xml:space="preserve"> </w:t>
      </w:r>
    </w:p>
    <w:p w:rsidRDefault="00C1589B" w:rsidP="00C1589B" w:rsidR="00C1589B">
      <w:pPr>
        <w:spacing w:after="0"/>
        <w:jc w:val="both"/>
        <w:rPr>
          <w:rFonts w:cs="Times New Roman" w:eastAsia="Times New Roman"/>
        </w:rPr>
      </w:pPr>
    </w:p>
    <w:p w:rsidRDefault="00577AC6" w:rsidP="00D71FC3" w:rsidR="00D71FC3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</w:r>
      <w:r w:rsidR="00D71FC3">
        <w:rPr>
          <w:rFonts w:cs="Times New Roman" w:eastAsia="Times New Roman"/>
        </w:rPr>
        <w:t>U</w:t>
      </w:r>
      <w:r w:rsidR="00D71FC3" w:rsidRPr="007B2717">
        <w:rPr>
          <w:rFonts w:cs="Times New Roman" w:eastAsia="Times New Roman"/>
        </w:rPr>
        <w:t xml:space="preserve">tvrđuje </w:t>
      </w:r>
      <w:r w:rsidR="00D71FC3">
        <w:rPr>
          <w:rFonts w:cs="Times New Roman" w:eastAsia="Times New Roman"/>
        </w:rPr>
        <w:t xml:space="preserve">se </w:t>
      </w:r>
      <w:r w:rsidR="00D71FC3" w:rsidRPr="007B2717">
        <w:rPr>
          <w:rFonts w:cs="Times New Roman" w:eastAsia="Times New Roman"/>
        </w:rPr>
        <w:t xml:space="preserve">da je </w:t>
      </w:r>
      <w:r w:rsidR="00C1589B">
        <w:rPr>
          <w:rFonts w:cs="Times New Roman" w:eastAsia="Times New Roman"/>
        </w:rPr>
        <w:t xml:space="preserve">2. </w:t>
      </w:r>
      <w:r w:rsidR="004C6929">
        <w:rPr>
          <w:rFonts w:cs="Times New Roman" w:eastAsia="Times New Roman"/>
        </w:rPr>
        <w:t xml:space="preserve">srpnja </w:t>
      </w:r>
      <w:r w:rsidR="00D71FC3">
        <w:rPr>
          <w:rFonts w:cs="Times New Roman" w:eastAsia="Times New Roman"/>
        </w:rPr>
        <w:t>2019. FINA putem e-maila</w:t>
      </w:r>
      <w:r w:rsidR="00D71FC3" w:rsidRPr="007B2717">
        <w:rPr>
          <w:rFonts w:cs="Times New Roman" w:eastAsia="Times New Roman"/>
        </w:rPr>
        <w:t xml:space="preserve"> </w:t>
      </w:r>
      <w:r w:rsidR="00D71FC3">
        <w:rPr>
          <w:rFonts w:cs="Times New Roman" w:eastAsia="Times New Roman"/>
        </w:rPr>
        <w:t xml:space="preserve">ispričala nedolazak na današnje ročište te je u prilogu </w:t>
      </w:r>
      <w:r w:rsidR="00D71FC3" w:rsidRPr="007B2717">
        <w:rPr>
          <w:rFonts w:cs="Times New Roman" w:eastAsia="Times New Roman"/>
        </w:rPr>
        <w:t xml:space="preserve">dostavila potvrdu o neizvršenim </w:t>
      </w:r>
      <w:r w:rsidR="00D71FC3">
        <w:rPr>
          <w:rFonts w:cs="Times New Roman" w:eastAsia="Times New Roman"/>
        </w:rPr>
        <w:t>osnovama za plaćanje iz koje proizlazi kako</w:t>
      </w:r>
      <w:r w:rsidR="00D71FC3" w:rsidRPr="007B2717">
        <w:rPr>
          <w:rFonts w:cs="Times New Roman" w:eastAsia="Times New Roman"/>
        </w:rPr>
        <w:t xml:space="preserve"> dužnik na dan izdavanja potvrde </w:t>
      </w:r>
      <w:r w:rsidR="004C6929">
        <w:rPr>
          <w:rFonts w:cs="Times New Roman" w:eastAsia="Times New Roman"/>
        </w:rPr>
        <w:t xml:space="preserve">1. srpnja </w:t>
      </w:r>
      <w:r w:rsidR="004F0499">
        <w:rPr>
          <w:rFonts w:cs="Times New Roman" w:eastAsia="Times New Roman"/>
        </w:rPr>
        <w:t>2019.</w:t>
      </w:r>
      <w:r w:rsidR="00D71FC3" w:rsidRPr="007B2717">
        <w:rPr>
          <w:rFonts w:cs="Times New Roman" w:eastAsia="Times New Roman"/>
        </w:rPr>
        <w:t xml:space="preserve"> u Očevidniku redoslijeda </w:t>
      </w:r>
      <w:r w:rsidR="00D71FC3">
        <w:rPr>
          <w:rFonts w:cs="Times New Roman" w:eastAsia="Times New Roman"/>
        </w:rPr>
        <w:t xml:space="preserve">osnova </w:t>
      </w:r>
      <w:r w:rsidR="00D71FC3" w:rsidRPr="007B2717">
        <w:rPr>
          <w:rFonts w:cs="Times New Roman" w:eastAsia="Times New Roman"/>
        </w:rPr>
        <w:t xml:space="preserve">za plaćanje ima evidentirane neizvršene osnove za plaćanje u neprekinutom razdoblju od </w:t>
      </w:r>
      <w:r w:rsidR="000C4610">
        <w:rPr>
          <w:rFonts w:cs="Times New Roman" w:eastAsia="Times New Roman"/>
        </w:rPr>
        <w:t>4</w:t>
      </w:r>
      <w:r w:rsidR="004C6929">
        <w:rPr>
          <w:rFonts w:cs="Times New Roman" w:eastAsia="Times New Roman"/>
        </w:rPr>
        <w:t>87</w:t>
      </w:r>
      <w:r w:rsidR="00D71FC3">
        <w:rPr>
          <w:rFonts w:cs="Times New Roman" w:eastAsia="Times New Roman"/>
          <w:szCs w:val="20"/>
          <w:lang w:eastAsia="hr-HR"/>
        </w:rPr>
        <w:t xml:space="preserve"> </w:t>
      </w:r>
      <w:r w:rsidR="00D71FC3">
        <w:rPr>
          <w:rFonts w:cs="Times New Roman" w:eastAsia="Times New Roman"/>
        </w:rPr>
        <w:t xml:space="preserve">dana. Također, FINA je u prilogu dostavila i potvrdu o blokadi računa i novčanih sredstava iz koje proizlazi kako nepodmirene obveze dužnika na dan izdavanja potvrde </w:t>
      </w:r>
      <w:r w:rsidR="004C6929">
        <w:rPr>
          <w:rFonts w:cs="Times New Roman" w:eastAsia="Times New Roman"/>
        </w:rPr>
        <w:t xml:space="preserve">1. srpnja </w:t>
      </w:r>
      <w:r w:rsidR="004F0499">
        <w:rPr>
          <w:rFonts w:cs="Times New Roman" w:eastAsia="Times New Roman"/>
        </w:rPr>
        <w:t xml:space="preserve">2019. </w:t>
      </w:r>
      <w:r w:rsidR="00D71FC3">
        <w:rPr>
          <w:rFonts w:cs="Times New Roman" w:eastAsia="Times New Roman"/>
        </w:rPr>
        <w:t xml:space="preserve">iznose </w:t>
      </w:r>
      <w:r w:rsidR="004C6929">
        <w:rPr>
          <w:rFonts w:cs="Times New Roman" w:eastAsia="Times New Roman"/>
        </w:rPr>
        <w:t>84.706,32</w:t>
      </w:r>
      <w:r w:rsidR="005C4974">
        <w:rPr>
          <w:rFonts w:cs="Times New Roman" w:eastAsia="Times New Roman"/>
        </w:rPr>
        <w:t xml:space="preserve"> </w:t>
      </w:r>
      <w:r w:rsidR="00776F10">
        <w:rPr>
          <w:rFonts w:cs="Times New Roman" w:eastAsia="Times New Roman"/>
        </w:rPr>
        <w:t>kuna</w:t>
      </w:r>
      <w:r w:rsidR="00D71FC3">
        <w:rPr>
          <w:rFonts w:cs="Times New Roman" w:eastAsia="Times New Roman"/>
        </w:rPr>
        <w:t xml:space="preserve">.  </w:t>
      </w:r>
      <w:r w:rsidR="00D71FC3" w:rsidRPr="007B2717">
        <w:rPr>
          <w:rFonts w:cs="Times New Roman" w:eastAsia="Times New Roman"/>
        </w:rPr>
        <w:t xml:space="preserve"> </w:t>
      </w:r>
      <w:r w:rsidR="00D71FC3">
        <w:rPr>
          <w:rFonts w:cs="Times New Roman" w:eastAsia="Times New Roman"/>
        </w:rPr>
        <w:t xml:space="preserve">   </w:t>
      </w:r>
    </w:p>
    <w:p w:rsidRDefault="004C74AD" w:rsidP="00D71FC3" w:rsidR="004C74AD">
      <w:pPr>
        <w:spacing w:after="0"/>
        <w:jc w:val="both"/>
        <w:rPr>
          <w:rFonts w:cs="Times New Roman" w:eastAsia="Times New Roman"/>
        </w:rPr>
      </w:pPr>
    </w:p>
    <w:p w:rsidRDefault="007D1778" w:rsidP="004C74AD" w:rsidR="007D1778">
      <w:pPr>
        <w:spacing w:after="0"/>
        <w:jc w:val="both"/>
        <w:rPr>
          <w:rFonts w:cs="Times New Roman" w:eastAsia="Times New Roman"/>
          <w:color w:val="FF0000"/>
        </w:rPr>
      </w:pPr>
      <w:r>
        <w:rPr>
          <w:rFonts w:cs="Times New Roman" w:eastAsia="Times New Roman"/>
          <w:color w:val="FF0000"/>
        </w:rPr>
        <w:tab/>
      </w:r>
      <w:r w:rsidRPr="007D1778">
        <w:rPr>
          <w:rFonts w:cs="Times New Roman" w:eastAsia="Times New Roman"/>
        </w:rPr>
        <w:t xml:space="preserve">Predlagatelj ustraje u prijedlogu za otvaranje stečajnog postupka nad dužnikom, budući su ispunjeni uvjeti za otvaranje stečajnog postupka a dužnik raspolaže imovinom iz vrijednosti koje se mogu namiriti troškovi stečajnog postupka, i makar djelomično tražbine vjerovnika. </w:t>
      </w:r>
    </w:p>
    <w:p w:rsidRDefault="004C74AD" w:rsidP="004C74AD" w:rsidR="007D1778">
      <w:pPr>
        <w:spacing w:after="0"/>
        <w:jc w:val="both"/>
        <w:rPr>
          <w:rFonts w:cs="Times New Roman" w:eastAsia="Times New Roman"/>
          <w:color w:val="FF0000"/>
        </w:rPr>
      </w:pPr>
      <w:r w:rsidRPr="004C74AD">
        <w:rPr>
          <w:rFonts w:cs="Times New Roman" w:eastAsia="Times New Roman"/>
          <w:color w:val="FF0000"/>
        </w:rPr>
        <w:tab/>
      </w:r>
    </w:p>
    <w:p w:rsidRDefault="004C74AD" w:rsidP="007D1778" w:rsidR="004C74AD" w:rsidRPr="00C870A6">
      <w:pPr>
        <w:spacing w:after="0"/>
        <w:ind w:firstLine="708"/>
        <w:jc w:val="both"/>
        <w:rPr>
          <w:rFonts w:cs="Times New Roman" w:eastAsia="Times New Roman"/>
        </w:rPr>
      </w:pPr>
      <w:r w:rsidRPr="00C870A6">
        <w:rPr>
          <w:rFonts w:cs="Times New Roman" w:eastAsia="Times New Roman"/>
        </w:rPr>
        <w:t>Prisutna punomoćnica predlagatelja navodi kako je provjerom kroz Zajednički informacijski sustav zemljišnih knjiga i katastra utvrdila kako dužnik nije upisan kao vlasnik nekretnine na području Republike Hrvatske.</w:t>
      </w:r>
    </w:p>
    <w:p w:rsidRDefault="00D71FC3" w:rsidP="00D71FC3" w:rsidR="00D71FC3">
      <w:pPr>
        <w:spacing w:after="0"/>
        <w:ind w:firstLine="708"/>
        <w:jc w:val="both"/>
        <w:rPr>
          <w:rFonts w:cs="Times New Roman" w:eastAsia="Times New Roman"/>
        </w:rPr>
      </w:pPr>
    </w:p>
    <w:p w:rsidRDefault="00577AC6" w:rsidP="00904F64" w:rsidR="00904F64">
      <w:pPr>
        <w:spacing w:after="0"/>
        <w:jc w:val="both"/>
      </w:pPr>
      <w:r>
        <w:tab/>
      </w:r>
      <w:r w:rsidR="00904F64">
        <w:t>Sud</w:t>
      </w:r>
      <w:r w:rsidR="00904F64" w:rsidRPr="00E80480">
        <w:t xml:space="preserve"> donosi</w:t>
      </w:r>
    </w:p>
    <w:p w:rsidRDefault="00904F64" w:rsidP="00904F64" w:rsidR="00904F64">
      <w:pPr>
        <w:spacing w:after="0"/>
        <w:jc w:val="center"/>
      </w:pPr>
      <w:r w:rsidRPr="00E80480">
        <w:t>z a k l j u č a k</w:t>
      </w:r>
    </w:p>
    <w:p w:rsidRDefault="00904F64" w:rsidP="00904F64" w:rsidR="00904F64" w:rsidRPr="00E80480">
      <w:pPr>
        <w:spacing w:after="0"/>
        <w:jc w:val="center"/>
      </w:pPr>
    </w:p>
    <w:p w:rsidRDefault="00577AC6" w:rsidP="00904F64" w:rsidR="00904F64">
      <w:pPr>
        <w:spacing w:after="0"/>
        <w:jc w:val="both"/>
        <w:rPr>
          <w:rFonts w:cs="Times New Roman"/>
        </w:rPr>
      </w:pPr>
      <w:r>
        <w:tab/>
      </w:r>
      <w:r w:rsidR="00904F64">
        <w:t>Na t</w:t>
      </w:r>
      <w:r w:rsidR="00904F64" w:rsidRPr="00E80480">
        <w:t>emelj</w:t>
      </w:r>
      <w:r w:rsidR="00904F64">
        <w:t>u</w:t>
      </w:r>
      <w:r w:rsidR="00904F64" w:rsidRPr="00E80480">
        <w:t xml:space="preserve"> </w:t>
      </w:r>
      <w:r w:rsidR="00904F64">
        <w:t>članka</w:t>
      </w:r>
      <w:r w:rsidR="00904F64" w:rsidRPr="00E80480">
        <w:t xml:space="preserve"> 128</w:t>
      </w:r>
      <w:r w:rsidR="00904F64">
        <w:t>. stavka</w:t>
      </w:r>
      <w:r w:rsidR="00904F64" w:rsidRPr="00E80480">
        <w:t xml:space="preserve"> 5. </w:t>
      </w:r>
      <w:r w:rsidR="00904F64">
        <w:rPr>
          <w:rFonts w:cs="Times New Roman"/>
        </w:rPr>
        <w:t>Stečajnog zakona („Narodne novine“</w:t>
      </w:r>
      <w:r w:rsidR="00904F64" w:rsidRPr="00E80480">
        <w:rPr>
          <w:rFonts w:cs="Times New Roman"/>
        </w:rPr>
        <w:t xml:space="preserve"> </w:t>
      </w:r>
      <w:r w:rsidR="00904F64">
        <w:rPr>
          <w:rFonts w:cs="Times New Roman"/>
        </w:rPr>
        <w:t xml:space="preserve">broj </w:t>
      </w:r>
      <w:r w:rsidR="00904F64" w:rsidRPr="00E80480">
        <w:rPr>
          <w:rFonts w:cs="Times New Roman"/>
        </w:rPr>
        <w:t>71/15</w:t>
      </w:r>
      <w:r w:rsidR="00904F64">
        <w:rPr>
          <w:rFonts w:cs="Times New Roman"/>
        </w:rPr>
        <w:t>. i 104/17. –</w:t>
      </w:r>
      <w:r w:rsidR="00904F64" w:rsidRPr="00E80480">
        <w:rPr>
          <w:rFonts w:cs="Times New Roman"/>
        </w:rPr>
        <w:t xml:space="preserve"> </w:t>
      </w:r>
      <w:r w:rsidR="00904F64">
        <w:rPr>
          <w:rFonts w:cs="Times New Roman"/>
        </w:rPr>
        <w:t>u daljnjem tekstu:</w:t>
      </w:r>
      <w:r w:rsidR="00904F64" w:rsidRPr="00E80480">
        <w:rPr>
          <w:rFonts w:cs="Times New Roman"/>
        </w:rPr>
        <w:t xml:space="preserve"> SZ) spaja se ročište radi očitovanja o prijedlogu za</w:t>
      </w:r>
      <w:r w:rsidR="00904F64">
        <w:rPr>
          <w:rFonts w:cs="Times New Roman"/>
        </w:rPr>
        <w:t xml:space="preserve"> otvaranje stečajnog postupka s</w:t>
      </w:r>
      <w:r w:rsidR="00904F64" w:rsidRPr="00E80480">
        <w:rPr>
          <w:rFonts w:cs="Times New Roman"/>
        </w:rPr>
        <w:t xml:space="preserve"> ročištem radi rasprave </w:t>
      </w:r>
      <w:r w:rsidR="00904F64">
        <w:rPr>
          <w:rFonts w:cs="Times New Roman"/>
        </w:rPr>
        <w:t xml:space="preserve">o </w:t>
      </w:r>
      <w:r w:rsidR="00904F64" w:rsidRPr="00E80480">
        <w:rPr>
          <w:rFonts w:cs="Times New Roman"/>
        </w:rPr>
        <w:t>pretpostavkama za otvaranje stečajnog postupka.</w:t>
      </w:r>
    </w:p>
    <w:p w:rsidRDefault="00904F64" w:rsidP="00904F64" w:rsidR="00904F64" w:rsidRPr="00E80480">
      <w:pPr>
        <w:spacing w:after="0"/>
        <w:ind w:firstLine="708"/>
        <w:jc w:val="both"/>
        <w:rPr>
          <w:rFonts w:cs="Times New Roman"/>
        </w:rPr>
      </w:pPr>
    </w:p>
    <w:p w:rsidRDefault="00577AC6" w:rsidP="00904F64" w:rsidR="00904F6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 w:rsidR="00904F64">
        <w:rPr>
          <w:rFonts w:cs="Times New Roman"/>
        </w:rPr>
        <w:t>Čitaju se i pregledavaju</w:t>
      </w:r>
      <w:r w:rsidR="00904F64" w:rsidRPr="00E80480">
        <w:rPr>
          <w:rFonts w:cs="Times New Roman"/>
        </w:rPr>
        <w:t xml:space="preserve"> isprave priložene u spis.</w:t>
      </w:r>
    </w:p>
    <w:p w:rsidRDefault="005C0E69" w:rsidP="00904F64" w:rsidR="005C0E69">
      <w:pPr>
        <w:spacing w:after="0"/>
        <w:jc w:val="both"/>
      </w:pPr>
    </w:p>
    <w:p w:rsidRDefault="00577AC6" w:rsidP="00904F64" w:rsidR="00904F64" w:rsidRPr="00203C09">
      <w:pPr>
        <w:spacing w:after="0"/>
        <w:jc w:val="both"/>
      </w:pPr>
      <w:r>
        <w:tab/>
      </w:r>
      <w:r w:rsidR="00904F64" w:rsidRPr="00203C09">
        <w:t>Sud donosi</w:t>
      </w:r>
    </w:p>
    <w:p w:rsidRDefault="00904F64" w:rsidP="00904F64" w:rsidR="00904F64">
      <w:pPr>
        <w:spacing w:after="0"/>
        <w:jc w:val="center"/>
      </w:pPr>
      <w:r w:rsidRPr="00E80480">
        <w:t>z a k l</w:t>
      </w:r>
      <w:r>
        <w:t xml:space="preserve"> </w:t>
      </w:r>
      <w:r w:rsidRPr="00E80480">
        <w:t>j u č a k</w:t>
      </w:r>
    </w:p>
    <w:p w:rsidRDefault="00904F64" w:rsidP="00904F64" w:rsidR="00904F64">
      <w:pPr>
        <w:spacing w:after="0"/>
        <w:ind w:firstLine="708"/>
        <w:jc w:val="both"/>
        <w:rPr>
          <w:rFonts w:cs="Times New Roman" w:eastAsia="Times New Roman"/>
        </w:rPr>
      </w:pPr>
    </w:p>
    <w:p w:rsidRDefault="00577AC6" w:rsidP="00904F64" w:rsidR="00904F64" w:rsidRPr="002C67A3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</w:r>
      <w:r w:rsidR="00904F64" w:rsidRPr="002C67A3">
        <w:rPr>
          <w:rFonts w:cs="Times New Roman" w:eastAsia="Times New Roman"/>
        </w:rPr>
        <w:t xml:space="preserve">Zaključuje se ročište radi očitovanja o prijedlogu za otvaranje stečajnog postupka i radi utvrđivanja pretpostavki za otvaranje stečaja. </w:t>
      </w:r>
    </w:p>
    <w:p w:rsidRDefault="00904F64" w:rsidP="00904F64" w:rsidR="00904F64" w:rsidRPr="00E80480">
      <w:pPr>
        <w:spacing w:after="0"/>
        <w:jc w:val="center"/>
      </w:pPr>
    </w:p>
    <w:p w:rsidRDefault="00577AC6" w:rsidP="00904F64" w:rsidR="00904F64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</w:r>
      <w:r w:rsidR="00904F64" w:rsidRPr="00E80480">
        <w:rPr>
          <w:rFonts w:cs="Times New Roman" w:eastAsia="Times New Roman"/>
        </w:rPr>
        <w:t xml:space="preserve">Odluka </w:t>
      </w:r>
      <w:r w:rsidR="00904F64">
        <w:rPr>
          <w:rFonts w:cs="Times New Roman" w:eastAsia="Times New Roman"/>
        </w:rPr>
        <w:t>o prijedlogu za otvaranje stečaja odnosno o daljnjem tijeku ovog postupka donijet će se</w:t>
      </w:r>
      <w:r w:rsidR="00904F64" w:rsidRPr="00E80480">
        <w:rPr>
          <w:rFonts w:cs="Times New Roman" w:eastAsia="Times New Roman"/>
        </w:rPr>
        <w:t xml:space="preserve"> </w:t>
      </w:r>
      <w:r w:rsidR="00904F64">
        <w:rPr>
          <w:rFonts w:cs="Times New Roman" w:eastAsia="Times New Roman"/>
        </w:rPr>
        <w:t xml:space="preserve">izvanraspravno u pisanom obliku. </w:t>
      </w:r>
    </w:p>
    <w:p w:rsidRDefault="004C6929" w:rsidP="00904F64" w:rsidR="004C6929" w:rsidRPr="00E80480">
      <w:pPr>
        <w:spacing w:after="0"/>
        <w:jc w:val="both"/>
        <w:rPr>
          <w:rFonts w:cs="Times New Roman" w:eastAsia="Times New Roman"/>
        </w:rPr>
      </w:pPr>
    </w:p>
    <w:p w:rsidRDefault="00577AC6" w:rsidP="00904F64" w:rsidR="00904F64">
      <w:pPr>
        <w:spacing w:after="0"/>
        <w:rPr>
          <w:rFonts w:cs="Times New Roman" w:eastAsia="Times New Roman"/>
        </w:rPr>
      </w:pPr>
      <w:r>
        <w:rPr>
          <w:rFonts w:cs="Times New Roman" w:eastAsia="Times New Roman"/>
        </w:rPr>
        <w:tab/>
      </w:r>
      <w:r w:rsidR="00904F64" w:rsidRPr="00E80480">
        <w:rPr>
          <w:rFonts w:cs="Times New Roman" w:eastAsia="Times New Roman"/>
        </w:rPr>
        <w:t xml:space="preserve">Dovršeno u </w:t>
      </w:r>
      <w:r>
        <w:rPr>
          <w:rFonts w:cs="Times New Roman" w:eastAsia="Times New Roman"/>
        </w:rPr>
        <w:t>9</w:t>
      </w:r>
      <w:r w:rsidR="00904F64">
        <w:rPr>
          <w:rFonts w:cs="Times New Roman" w:eastAsia="Times New Roman"/>
        </w:rPr>
        <w:t>:</w:t>
      </w:r>
      <w:r w:rsidR="00A21F6E">
        <w:rPr>
          <w:rFonts w:cs="Times New Roman" w:eastAsia="Times New Roman"/>
        </w:rPr>
        <w:t>1</w:t>
      </w:r>
      <w:r>
        <w:rPr>
          <w:rFonts w:cs="Times New Roman" w:eastAsia="Times New Roman"/>
        </w:rPr>
        <w:t>0</w:t>
      </w:r>
      <w:r w:rsidR="00904F64" w:rsidRPr="00E80480">
        <w:rPr>
          <w:rFonts w:cs="Times New Roman" w:eastAsia="Times New Roman"/>
        </w:rPr>
        <w:t xml:space="preserve"> sati.</w:t>
      </w:r>
    </w:p>
    <w:p w:rsidRDefault="00904F64" w:rsidP="00904F64" w:rsidR="00904F64" w:rsidRPr="00E80480">
      <w:pPr>
        <w:spacing w:after="0"/>
        <w:rPr>
          <w:rFonts w:cs="Times New Roman" w:eastAsia="Times New Roman"/>
        </w:rPr>
      </w:pPr>
    </w:p>
    <w:p w:rsidRDefault="00904F64" w:rsidP="00904F64" w:rsidR="00904F64">
      <w:pPr>
        <w:spacing w:after="0"/>
        <w:ind w:firstLine="3"/>
        <w:rPr>
          <w:rFonts w:cs="Times New Roman" w:eastAsia="Calibri"/>
        </w:rPr>
      </w:pPr>
      <w:r>
        <w:rPr>
          <w:rFonts w:cs="Times New Roman" w:eastAsia="Calibri"/>
        </w:rPr>
        <w:t xml:space="preserve">               </w:t>
      </w:r>
    </w:p>
    <w:p w:rsidRDefault="00904F64" w:rsidP="00904F64" w:rsidR="00904F64">
      <w:pPr>
        <w:spacing w:after="0"/>
        <w:rPr>
          <w:rFonts w:cs="Times New Roman" w:eastAsia="Calibri"/>
        </w:rPr>
      </w:pPr>
      <w:r w:rsidRPr="00065235">
        <w:rPr>
          <w:rFonts w:cs="Times New Roman" w:eastAsia="Calibri"/>
        </w:rPr>
        <w:t>S</w:t>
      </w:r>
      <w:r>
        <w:rPr>
          <w:rFonts w:cs="Times New Roman" w:eastAsia="Calibri"/>
        </w:rPr>
        <w:t>udac</w:t>
      </w:r>
      <w:r w:rsidRPr="00065235">
        <w:rPr>
          <w:rFonts w:cs="Times New Roman" w:eastAsia="Calibri"/>
        </w:rPr>
        <w:tab/>
        <w:t xml:space="preserve"> </w:t>
      </w:r>
      <w:r w:rsidRPr="00065235">
        <w:rPr>
          <w:rFonts w:cs="Times New Roman" w:eastAsia="Calibri"/>
        </w:rPr>
        <w:tab/>
        <w:t xml:space="preserve">    </w:t>
      </w:r>
      <w:r>
        <w:rPr>
          <w:rFonts w:cs="Times New Roman" w:eastAsia="Calibri"/>
        </w:rPr>
        <w:t xml:space="preserve">        </w:t>
      </w:r>
      <w:r>
        <w:rPr>
          <w:rFonts w:cs="Times New Roman" w:eastAsia="Calibri"/>
        </w:rPr>
        <w:tab/>
        <w:t xml:space="preserve">                                                                    </w:t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>Dužnik</w:t>
      </w:r>
    </w:p>
    <w:p w:rsidRDefault="00904F64" w:rsidP="00904F64" w:rsidR="00904F64">
      <w:pPr>
        <w:spacing w:lineRule="auto" w:line="276" w:after="0"/>
        <w:rPr>
          <w:rFonts w:cs="Times New Roman" w:eastAsia="Calibri"/>
        </w:rPr>
      </w:pPr>
    </w:p>
    <w:p w:rsidRDefault="00904F64" w:rsidP="00904F64" w:rsidR="00904F64">
      <w:pPr>
        <w:spacing w:lineRule="auto" w:line="276" w:after="0"/>
        <w:rPr>
          <w:rFonts w:cs="Times New Roman" w:eastAsia="Calibri"/>
        </w:rPr>
      </w:pPr>
    </w:p>
    <w:p w:rsidRDefault="00904F64" w:rsidP="00904F64" w:rsidR="00904F64">
      <w:pPr>
        <w:spacing w:lineRule="auto" w:line="276" w:after="0"/>
        <w:rPr>
          <w:rFonts w:cs="Times New Roman" w:eastAsia="Calibri"/>
        </w:rPr>
      </w:pPr>
    </w:p>
    <w:p w:rsidRDefault="00904F64" w:rsidP="00904F64" w:rsidR="00904F64">
      <w:pPr>
        <w:spacing w:lineRule="auto" w:line="276" w:after="0"/>
      </w:pPr>
      <w:r>
        <w:rPr>
          <w:rFonts w:cs="Times New Roman" w:eastAsia="Calibri"/>
        </w:rPr>
        <w:t xml:space="preserve">Zapisničarka  </w:t>
      </w:r>
      <w:r w:rsidRPr="00065235">
        <w:rPr>
          <w:rFonts w:cs="Times New Roman" w:eastAsia="Calibri"/>
        </w:rPr>
        <w:tab/>
      </w:r>
      <w:r>
        <w:rPr>
          <w:rFonts w:cs="Times New Roman" w:eastAsia="Calibri"/>
        </w:rPr>
        <w:t xml:space="preserve">                    </w:t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 w:rsidR="008854FE">
        <w:rPr>
          <w:rFonts w:cs="Times New Roman" w:eastAsia="Calibri"/>
        </w:rPr>
        <w:t>Predlagatelj</w:t>
      </w:r>
      <w:r>
        <w:rPr>
          <w:rFonts w:cs="Times New Roman" w:eastAsia="Calibri"/>
        </w:rPr>
        <w:t xml:space="preserve"> </w:t>
      </w:r>
    </w:p>
    <w:p w:rsidRDefault="00904F64" w:rsidP="00904F64" w:rsidR="00904F64" w:rsidRPr="0073120B"/>
    <w:p w:rsidRDefault="00D6711E" w:rsidP="00904F64" w:rsidR="00D6711E" w:rsidRPr="0073120B">
      <w:pPr>
        <w:spacing w:after="0"/>
        <w:jc w:val="both"/>
      </w:pPr>
    </w:p>
    <w:sectPr w:rsidSect="008B5986" w:rsidR="00D6711E" w:rsidRPr="0073120B">
      <w:headerReference w:type="default" r:id="rId10"/>
      <w:headerReference w:type="first" r:id="rId11"/>
      <w:pgSz w:code="9" w:h="16840" w:w="11907"/>
      <w:pgMar w:gutter="0" w:footer="1021" w:header="1021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E83" w:rsidP="00763E83" w:rsidR="00763E83">
      <w:pPr>
        <w:spacing w:after="0"/>
      </w:pPr>
      <w:r>
        <w:separator/>
      </w:r>
    </w:p>
  </w:endnote>
  <w:endnote w:id="0" w:type="continuationSeparator">
    <w:p w:rsidRDefault="00763E83" w:rsidP="00763E83" w:rsidR="00763E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E83" w:rsidP="00763E83" w:rsidR="00763E83">
      <w:pPr>
        <w:spacing w:after="0"/>
      </w:pPr>
      <w:r>
        <w:separator/>
      </w:r>
    </w:p>
  </w:footnote>
  <w:footnote w:id="0" w:type="continuationSeparator">
    <w:p w:rsidRDefault="00763E83" w:rsidP="00763E83" w:rsidR="00763E8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Default="00305622" w:rsidP="00102692" w:rsidR="006F73FC">
        <w:pPr>
          <w:pStyle w:val="Zaglavlje"/>
          <w:spacing w:after="100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059">
          <w:t>3</w:t>
        </w:r>
        <w:r>
          <w:fldChar w:fldCharType="end"/>
        </w:r>
        <w:r w:rsidR="00102692">
          <w:tab/>
        </w:r>
        <w:r w:rsidR="00BB5461" w:rsidRPr="00BB5461">
          <w:t>Poslovni broj: 7 St-</w:t>
        </w:r>
        <w:r w:rsidR="001B1140">
          <w:t>783</w:t>
        </w:r>
        <w:r w:rsidR="002C5AA8">
          <w:t>/</w:t>
        </w:r>
        <w:r w:rsidR="00BB5461" w:rsidRPr="00BB5461">
          <w:t>201</w:t>
        </w:r>
        <w:r w:rsidR="00AB2A2D">
          <w:t>8</w:t>
        </w:r>
        <w:r w:rsidR="00BB5461" w:rsidRPr="00BB5461">
          <w:t>-</w:t>
        </w:r>
        <w:r w:rsidR="004C6929">
          <w:t>13</w:t>
        </w:r>
      </w:p>
      <w:p w:rsidRDefault="002707E7" w:rsidP="00305622" w:rsidR="002707E7">
        <w:pPr>
          <w:pStyle w:val="Zaglavlje"/>
          <w:spacing w:after="0"/>
        </w:pPr>
      </w:p>
      <w:p w:rsidRDefault="00121059" w:rsidP="00305622" w:rsidR="00305622">
        <w:pPr>
          <w:pStyle w:val="Zaglavlje"/>
          <w:spacing w:after="0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077" w:rsidP="00D57A68" w:rsidR="00305622" w:rsidRPr="00D57A68">
    <w:pPr>
      <w:pStyle w:val="Zaglavlje"/>
    </w:pPr>
    <w:r>
      <w:t xml:space="preserve">Poslovni broj: </w:t>
    </w:r>
    <w:r w:rsidR="000A3C5D">
      <w:t>7</w:t>
    </w:r>
    <w:r w:rsidR="00EA2447">
      <w:t xml:space="preserve"> </w:t>
    </w:r>
    <w:r w:rsidR="00D57A68" w:rsidRPr="00D57A68">
      <w:t>St</w:t>
    </w:r>
    <w:r w:rsidR="00771ADB">
      <w:t>-</w:t>
    </w:r>
    <w:r w:rsidR="001B1140">
      <w:t>783</w:t>
    </w:r>
    <w:r w:rsidR="00AB2A2D">
      <w:t>/2018-</w:t>
    </w:r>
    <w:r w:rsidR="003C1F46">
      <w:t>1</w:t>
    </w:r>
    <w:r w:rsidR="004C6929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CE0D3F"/>
    <w:multiLevelType w:val="hybridMultilevel"/>
    <w:tmpl w:val="32A6760C"/>
    <w:lvl w:tplc="A98AC51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">
    <w:nsid w:val="34613B05"/>
    <w:multiLevelType w:val="hybridMultilevel"/>
    <w:tmpl w:val="045448C6"/>
    <w:lvl w:tplc="1C369A5A" w:ilvl="0">
      <w:start w:val="1"/>
      <w:numFmt w:val="upperRoman"/>
      <w:lvlText w:val="%1."/>
      <w:lvlJc w:val="left"/>
      <w:pPr>
        <w:ind w:hanging="720" w:left="15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ind w:hanging="180" w:left="6945"/>
      </w:pPr>
    </w:lvl>
  </w:abstractNum>
  <w:abstractNum w:abstractNumId="2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pStyle w:val="Naslov2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pStyle w:val="Naslov3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pStyle w:val="Naslov5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pStyle w:val="Naslov6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pStyle w:val="Naslov7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pStyle w:val="Naslov8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pStyle w:val="Naslov9"/>
      <w:lvlText w:val="%9."/>
      <w:lvlJc w:val="left"/>
      <w:pPr>
        <w:tabs>
          <w:tab w:pos="6480" w:val="num"/>
        </w:tabs>
        <w:ind w:hanging="720" w:left="6480"/>
      </w:pPr>
    </w:lvl>
  </w:abstractNum>
  <w:abstractNum w:abstractNumId="3">
    <w:nsid w:val="73E57314"/>
    <w:multiLevelType w:val="hybridMultilevel"/>
    <w:tmpl w:val="8D4E92F0"/>
    <w:lvl w:tplc="DD3869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"/>
  </w:num>
  <w:num w:numId="47">
    <w:abstractNumId w:val="0"/>
  </w:num>
  <w:num w:numId="4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E438A5"/>
    <w:rsid w:val="000133DC"/>
    <w:rsid w:val="00032041"/>
    <w:rsid w:val="000425B0"/>
    <w:rsid w:val="0004771D"/>
    <w:rsid w:val="00057824"/>
    <w:rsid w:val="00060E4A"/>
    <w:rsid w:val="00064BFA"/>
    <w:rsid w:val="000729EC"/>
    <w:rsid w:val="00073838"/>
    <w:rsid w:val="00082FEA"/>
    <w:rsid w:val="00090956"/>
    <w:rsid w:val="000A0232"/>
    <w:rsid w:val="000A3C5D"/>
    <w:rsid w:val="000B5A9A"/>
    <w:rsid w:val="000C4610"/>
    <w:rsid w:val="000C6359"/>
    <w:rsid w:val="000D0529"/>
    <w:rsid w:val="000D6C77"/>
    <w:rsid w:val="000E22D3"/>
    <w:rsid w:val="000E4ABB"/>
    <w:rsid w:val="000F1654"/>
    <w:rsid w:val="00100655"/>
    <w:rsid w:val="00102692"/>
    <w:rsid w:val="00102EFB"/>
    <w:rsid w:val="00121059"/>
    <w:rsid w:val="0013272F"/>
    <w:rsid w:val="00136711"/>
    <w:rsid w:val="001455E7"/>
    <w:rsid w:val="00157B49"/>
    <w:rsid w:val="001621CE"/>
    <w:rsid w:val="001622E4"/>
    <w:rsid w:val="001B1140"/>
    <w:rsid w:val="001B2F23"/>
    <w:rsid w:val="001D15C6"/>
    <w:rsid w:val="001E2994"/>
    <w:rsid w:val="00203C09"/>
    <w:rsid w:val="002260C8"/>
    <w:rsid w:val="002454D9"/>
    <w:rsid w:val="0026210C"/>
    <w:rsid w:val="002636A0"/>
    <w:rsid w:val="002707E7"/>
    <w:rsid w:val="002913D9"/>
    <w:rsid w:val="002A74D0"/>
    <w:rsid w:val="002B6668"/>
    <w:rsid w:val="002C16DD"/>
    <w:rsid w:val="002C3BCF"/>
    <w:rsid w:val="002C5AA8"/>
    <w:rsid w:val="002C67A3"/>
    <w:rsid w:val="002E49CF"/>
    <w:rsid w:val="002E642D"/>
    <w:rsid w:val="002F09E6"/>
    <w:rsid w:val="00305622"/>
    <w:rsid w:val="003108CA"/>
    <w:rsid w:val="00313C9B"/>
    <w:rsid w:val="00317B90"/>
    <w:rsid w:val="003266CD"/>
    <w:rsid w:val="003277EE"/>
    <w:rsid w:val="00332FC7"/>
    <w:rsid w:val="00352E35"/>
    <w:rsid w:val="0035379B"/>
    <w:rsid w:val="00364334"/>
    <w:rsid w:val="00377D7F"/>
    <w:rsid w:val="003963B2"/>
    <w:rsid w:val="003A58B8"/>
    <w:rsid w:val="003B2E09"/>
    <w:rsid w:val="003B5E95"/>
    <w:rsid w:val="003C08BA"/>
    <w:rsid w:val="003C1F46"/>
    <w:rsid w:val="003C2B3A"/>
    <w:rsid w:val="003E6033"/>
    <w:rsid w:val="003E6186"/>
    <w:rsid w:val="00415AB7"/>
    <w:rsid w:val="00424B89"/>
    <w:rsid w:val="004330D2"/>
    <w:rsid w:val="004503EB"/>
    <w:rsid w:val="0045065D"/>
    <w:rsid w:val="00450CCE"/>
    <w:rsid w:val="00481E46"/>
    <w:rsid w:val="0048706A"/>
    <w:rsid w:val="004C0BA0"/>
    <w:rsid w:val="004C4E28"/>
    <w:rsid w:val="004C6929"/>
    <w:rsid w:val="004C74AD"/>
    <w:rsid w:val="004D1C17"/>
    <w:rsid w:val="004E4E6D"/>
    <w:rsid w:val="004F0118"/>
    <w:rsid w:val="004F0499"/>
    <w:rsid w:val="004F0B31"/>
    <w:rsid w:val="00510CFD"/>
    <w:rsid w:val="00512EBA"/>
    <w:rsid w:val="00515CF2"/>
    <w:rsid w:val="005346EA"/>
    <w:rsid w:val="00535891"/>
    <w:rsid w:val="005522AF"/>
    <w:rsid w:val="00560AE2"/>
    <w:rsid w:val="0056309D"/>
    <w:rsid w:val="00564B4C"/>
    <w:rsid w:val="0056573C"/>
    <w:rsid w:val="005727B4"/>
    <w:rsid w:val="00577AC6"/>
    <w:rsid w:val="005C0E69"/>
    <w:rsid w:val="005C4974"/>
    <w:rsid w:val="005C7266"/>
    <w:rsid w:val="005D2458"/>
    <w:rsid w:val="005E224A"/>
    <w:rsid w:val="005E4001"/>
    <w:rsid w:val="005E4BEB"/>
    <w:rsid w:val="00624F60"/>
    <w:rsid w:val="0064744A"/>
    <w:rsid w:val="0064784C"/>
    <w:rsid w:val="00652B9E"/>
    <w:rsid w:val="006539ED"/>
    <w:rsid w:val="00661ADF"/>
    <w:rsid w:val="0067084F"/>
    <w:rsid w:val="00681CBE"/>
    <w:rsid w:val="00691493"/>
    <w:rsid w:val="006929F6"/>
    <w:rsid w:val="006B504F"/>
    <w:rsid w:val="006C58E0"/>
    <w:rsid w:val="006E02CE"/>
    <w:rsid w:val="006E1197"/>
    <w:rsid w:val="006F1EFA"/>
    <w:rsid w:val="006F73FC"/>
    <w:rsid w:val="00714512"/>
    <w:rsid w:val="0073120B"/>
    <w:rsid w:val="00731D2E"/>
    <w:rsid w:val="00740B94"/>
    <w:rsid w:val="00746228"/>
    <w:rsid w:val="007567DF"/>
    <w:rsid w:val="00763E83"/>
    <w:rsid w:val="00771ADB"/>
    <w:rsid w:val="00772077"/>
    <w:rsid w:val="00776F10"/>
    <w:rsid w:val="00782311"/>
    <w:rsid w:val="00782C8F"/>
    <w:rsid w:val="007A1434"/>
    <w:rsid w:val="007A16C8"/>
    <w:rsid w:val="007B12DF"/>
    <w:rsid w:val="007D1778"/>
    <w:rsid w:val="007F4709"/>
    <w:rsid w:val="00802981"/>
    <w:rsid w:val="008344C1"/>
    <w:rsid w:val="00846186"/>
    <w:rsid w:val="008854FE"/>
    <w:rsid w:val="008A027F"/>
    <w:rsid w:val="008A16ED"/>
    <w:rsid w:val="008B5986"/>
    <w:rsid w:val="008B5EA0"/>
    <w:rsid w:val="008B712D"/>
    <w:rsid w:val="008C3038"/>
    <w:rsid w:val="008D65F6"/>
    <w:rsid w:val="008E00D7"/>
    <w:rsid w:val="008F30FC"/>
    <w:rsid w:val="00903FA8"/>
    <w:rsid w:val="00904F64"/>
    <w:rsid w:val="00930A89"/>
    <w:rsid w:val="00937183"/>
    <w:rsid w:val="0095329B"/>
    <w:rsid w:val="00981A05"/>
    <w:rsid w:val="00990F99"/>
    <w:rsid w:val="00992254"/>
    <w:rsid w:val="009959C3"/>
    <w:rsid w:val="00996076"/>
    <w:rsid w:val="00997360"/>
    <w:rsid w:val="009A4E8B"/>
    <w:rsid w:val="009C29FE"/>
    <w:rsid w:val="009D1402"/>
    <w:rsid w:val="009D45AF"/>
    <w:rsid w:val="00A04543"/>
    <w:rsid w:val="00A068E4"/>
    <w:rsid w:val="00A10FB7"/>
    <w:rsid w:val="00A21F6E"/>
    <w:rsid w:val="00A46752"/>
    <w:rsid w:val="00A727B7"/>
    <w:rsid w:val="00A911C9"/>
    <w:rsid w:val="00A93E11"/>
    <w:rsid w:val="00A95209"/>
    <w:rsid w:val="00AB2A2D"/>
    <w:rsid w:val="00AC0474"/>
    <w:rsid w:val="00AC15BF"/>
    <w:rsid w:val="00AC444B"/>
    <w:rsid w:val="00AD247E"/>
    <w:rsid w:val="00AE0395"/>
    <w:rsid w:val="00AE03C1"/>
    <w:rsid w:val="00AE0B5A"/>
    <w:rsid w:val="00AE6CD8"/>
    <w:rsid w:val="00AF2512"/>
    <w:rsid w:val="00B0682A"/>
    <w:rsid w:val="00B1013C"/>
    <w:rsid w:val="00B10200"/>
    <w:rsid w:val="00B3079A"/>
    <w:rsid w:val="00B373EC"/>
    <w:rsid w:val="00B43850"/>
    <w:rsid w:val="00B5251D"/>
    <w:rsid w:val="00B61AE3"/>
    <w:rsid w:val="00B723FA"/>
    <w:rsid w:val="00BA178E"/>
    <w:rsid w:val="00BA68FD"/>
    <w:rsid w:val="00BB5324"/>
    <w:rsid w:val="00BB5461"/>
    <w:rsid w:val="00BD2B4E"/>
    <w:rsid w:val="00BE23C5"/>
    <w:rsid w:val="00C00610"/>
    <w:rsid w:val="00C03A1B"/>
    <w:rsid w:val="00C147CF"/>
    <w:rsid w:val="00C1589B"/>
    <w:rsid w:val="00C23588"/>
    <w:rsid w:val="00C359A9"/>
    <w:rsid w:val="00C43190"/>
    <w:rsid w:val="00C506ED"/>
    <w:rsid w:val="00C509F9"/>
    <w:rsid w:val="00C870A6"/>
    <w:rsid w:val="00C916F2"/>
    <w:rsid w:val="00C960C3"/>
    <w:rsid w:val="00CB282C"/>
    <w:rsid w:val="00CB4401"/>
    <w:rsid w:val="00CC2C5F"/>
    <w:rsid w:val="00CC2DFC"/>
    <w:rsid w:val="00CC7CC2"/>
    <w:rsid w:val="00D07508"/>
    <w:rsid w:val="00D07947"/>
    <w:rsid w:val="00D24FA2"/>
    <w:rsid w:val="00D31601"/>
    <w:rsid w:val="00D329D9"/>
    <w:rsid w:val="00D43FA4"/>
    <w:rsid w:val="00D57A68"/>
    <w:rsid w:val="00D600BD"/>
    <w:rsid w:val="00D6711E"/>
    <w:rsid w:val="00D71FC3"/>
    <w:rsid w:val="00D812C7"/>
    <w:rsid w:val="00DC1227"/>
    <w:rsid w:val="00DD421C"/>
    <w:rsid w:val="00DE3F75"/>
    <w:rsid w:val="00DF3F13"/>
    <w:rsid w:val="00E11C01"/>
    <w:rsid w:val="00E15C44"/>
    <w:rsid w:val="00E22B0F"/>
    <w:rsid w:val="00E26932"/>
    <w:rsid w:val="00E42CEF"/>
    <w:rsid w:val="00E438A5"/>
    <w:rsid w:val="00E523E7"/>
    <w:rsid w:val="00E54830"/>
    <w:rsid w:val="00E55FB9"/>
    <w:rsid w:val="00E615AD"/>
    <w:rsid w:val="00E65D25"/>
    <w:rsid w:val="00E737F8"/>
    <w:rsid w:val="00E84295"/>
    <w:rsid w:val="00E87604"/>
    <w:rsid w:val="00EA2447"/>
    <w:rsid w:val="00EA56A2"/>
    <w:rsid w:val="00EB6664"/>
    <w:rsid w:val="00EB780E"/>
    <w:rsid w:val="00ED37A6"/>
    <w:rsid w:val="00ED579C"/>
    <w:rsid w:val="00EE2CD3"/>
    <w:rsid w:val="00EF13FE"/>
    <w:rsid w:val="00F2279C"/>
    <w:rsid w:val="00F2506A"/>
    <w:rsid w:val="00F358A3"/>
    <w:rsid w:val="00F45410"/>
    <w:rsid w:val="00F51C9A"/>
    <w:rsid w:val="00F61368"/>
    <w:rsid w:val="00F663D5"/>
    <w:rsid w:val="00F77B22"/>
    <w:rsid w:val="00F813DB"/>
    <w:rsid w:val="00F836BC"/>
    <w:rsid w:val="00FB3DC6"/>
    <w:rsid w:val="00FC3534"/>
    <w:rsid w:val="00FE4DF6"/>
    <w:rsid w:val="00FF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2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qFormat="true" w:uiPriority="29" w:name="Quote"/>
    <w:lsdException w:qFormat="true" w:uiPriority="30" w:name="Intense Quote"/>
    <w:lsdException w:qFormat="true" w:uiPriority="19" w:name="Subtle Emphasis"/>
    <w:lsdException w:qFormat="true" w:uiPriority="21" w:name="Intense Emphasis"/>
    <w:lsdException w:qFormat="true" w:name="Subtle Reference"/>
    <w:lsdException w:qFormat="true" w:name="Intense Reference"/>
    <w:lsdException w:qFormat="true" w:name="Book Title"/>
    <w:lsdException w:qFormat="true" w:name="TOC Heading"/>
  </w:latentStyles>
  <w:style w:default="true" w:styleId="Normal" w:type="paragraph">
    <w:name w:val="Normal"/>
    <w:qFormat/>
    <w:rsid w:val="0073120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</w:style>
  <w:style w:customStyle="true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</w:style>
  <w:style w:customStyle="true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</w:style>
  <w:style w:customStyle="true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</w:style>
  <w:style w:customStyle="true" w:styleId="NumListA0" w:type="numbering">
    <w:name w:val="NumList_A)"/>
    <w:uiPriority w:val="99"/>
    <w:locked/>
    <w:rsid w:val="00551CB3"/>
  </w:style>
  <w:style w:customStyle="true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" w:type="numbering">
    <w:name w:val="NumList_i)"/>
    <w:uiPriority w:val="99"/>
    <w:locked/>
    <w:rsid w:val="00551CB3"/>
  </w:style>
  <w:style w:customStyle="true" w:styleId="NumListI0" w:type="numbering">
    <w:name w:val="NumList_I)"/>
    <w:uiPriority w:val="99"/>
    <w:locked/>
    <w:rsid w:val="00551CB3"/>
  </w:style>
  <w:style w:customStyle="true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</w:style>
  <w:style w:customStyle="true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</w:style>
  <w:style w:customStyle="true" w:styleId="Style2" w:type="numbering">
    <w:name w:val="Style2"/>
    <w:uiPriority w:val="99"/>
    <w:rsid w:val="00551CB3"/>
  </w:style>
  <w:style w:customStyle="true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E11C01"/>
    <w:pPr>
      <w:autoSpaceDE w:val="false"/>
      <w:autoSpaceDN w:val="false"/>
      <w:adjustRightInd w:val="false"/>
      <w:spacing w:lineRule="auto" w:line="240" w:after="0"/>
    </w:pPr>
    <w:rPr>
      <w:rFonts w:cs="Arial" w:hAnsi="Arial" w:ascii="Arial"/>
      <w:color w:val="000000"/>
      <w:sz w:val="24"/>
      <w:szCs w:val="24"/>
      <w:lang w:val="hr-HR"/>
    </w:rPr>
  </w:style>
  <w:style w:customStyle="true" w:styleId="xl65" w:type="paragraph">
    <w:name w:val="xl65"/>
    <w:basedOn w:val="Normal"/>
    <w:semiHidden/>
    <w:rsid w:val="0073120B"/>
    <w:pP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66" w:type="paragraph">
    <w:name w:val="xl66"/>
    <w:basedOn w:val="Normal"/>
    <w:semiHidden/>
    <w:rsid w:val="0073120B"/>
    <w:pPr>
      <w:spacing w:afterAutospacing="true" w:after="100" w:beforeAutospacing="true" w:before="100"/>
      <w:jc w:val="right"/>
    </w:pPr>
    <w:rPr>
      <w:rFonts w:cs="Times New Roman" w:eastAsia="Times New Roman"/>
      <w:lang w:eastAsia="hr-HR"/>
    </w:rPr>
  </w:style>
  <w:style w:customStyle="true" w:styleId="xl67" w:type="paragraph">
    <w:name w:val="xl67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8" w:type="paragraph">
    <w:name w:val="xl68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9" w:type="paragraph">
    <w:name w:val="xl69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0" w:type="paragraph">
    <w:name w:val="xl70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1" w:type="paragraph">
    <w:name w:val="xl71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2" w:type="paragraph">
    <w:name w:val="xl72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3" w:type="paragraph">
    <w:name w:val="xl73"/>
    <w:basedOn w:val="Normal"/>
    <w:semiHidden/>
    <w:rsid w:val="0073120B"/>
    <w:pPr>
      <w:spacing w:afterAutospacing="true" w:after="100" w:beforeAutospacing="true" w:before="100"/>
    </w:pPr>
    <w:rPr>
      <w:rFonts w:cs="Arial" w:eastAsia="Times New Roman" w:hAnsi="Arial" w:ascii="Arial"/>
      <w:b/>
      <w:bCs/>
      <w:sz w:val="18"/>
      <w:szCs w:val="18"/>
      <w:lang w:eastAsia="hr-HR"/>
    </w:rPr>
  </w:style>
  <w:style w:customStyle="true" w:styleId="xl74" w:type="paragraph">
    <w:name w:val="xl74"/>
    <w:basedOn w:val="Normal"/>
    <w:semiHidden/>
    <w:rsid w:val="0073120B"/>
    <w:pP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5" w:type="paragraph">
    <w:name w:val="xl75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8" w:type="paragraph">
    <w:name w:val="xl78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0" w:type="paragraph">
    <w:name w:val="xl80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1" w:type="paragraph">
    <w:name w:val="xl81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2" w:type="paragraph">
    <w:name w:val="xl82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3" w:type="paragraph">
    <w:name w:val="xl83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4" w:type="paragraph">
    <w:name w:val="xl84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5" w:type="paragraph">
    <w:name w:val="xl85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6" w:type="paragraph">
    <w:name w:val="xl86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7" w:type="paragraph">
    <w:name w:val="xl87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8" w:type="paragraph">
    <w:name w:val="xl88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9" w:type="paragraph">
    <w:name w:val="xl89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90" w:type="paragraph">
    <w:name w:val="xl90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91" w:type="paragraph">
    <w:name w:val="xl91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lang w:eastAsia="hr-HR"/>
    </w:rPr>
  </w:style>
  <w:style w:customStyle="true" w:styleId="xl92" w:type="paragraph">
    <w:name w:val="xl92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93" w:type="paragraph">
    <w:name w:val="xl93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94" w:type="paragraph">
    <w:name w:val="xl94"/>
    <w:basedOn w:val="Normal"/>
    <w:semiHidden/>
    <w:rsid w:val="0073120B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95" w:type="paragraph">
    <w:name w:val="xl95"/>
    <w:basedOn w:val="Normal"/>
    <w:semiHidden/>
    <w:rsid w:val="0073120B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96" w:type="paragraph">
    <w:name w:val="xl96"/>
    <w:basedOn w:val="Normal"/>
    <w:semiHidden/>
    <w:rsid w:val="0073120B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97" w:type="paragraph">
    <w:name w:val="xl97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98" w:type="paragraph">
    <w:name w:val="xl98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99" w:type="paragraph">
    <w:name w:val="xl99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00" w:type="paragraph">
    <w:name w:val="xl100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101" w:type="paragraph">
    <w:name w:val="xl101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102" w:type="paragraph">
    <w:name w:val="xl102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sz w:val="18"/>
      <w:szCs w:val="18"/>
      <w:lang w:eastAsia="hr-HR"/>
    </w:rPr>
  </w:style>
  <w:style w:customStyle="true" w:styleId="xl103" w:type="paragraph">
    <w:name w:val="xl103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04" w:type="paragraph">
    <w:name w:val="xl104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b/>
      <w:bCs/>
      <w:sz w:val="18"/>
      <w:szCs w:val="18"/>
      <w:lang w:eastAsia="hr-HR"/>
    </w:rPr>
  </w:style>
  <w:style w:customStyle="true" w:styleId="xl105" w:type="paragraph">
    <w:name w:val="xl105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sz w:val="18"/>
      <w:szCs w:val="18"/>
      <w:lang w:eastAsia="hr-HR"/>
    </w:rPr>
  </w:style>
  <w:style w:customStyle="true" w:styleId="xl106" w:type="paragraph">
    <w:name w:val="xl106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Times New Roman" w:hAnsi="Arial" w:ascii="Arial"/>
      <w:b/>
      <w:bCs/>
      <w:sz w:val="18"/>
      <w:szCs w:val="18"/>
      <w:lang w:eastAsia="hr-HR"/>
    </w:rPr>
  </w:style>
  <w:style w:customStyle="true" w:styleId="xl107" w:type="paragraph">
    <w:name w:val="xl107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08" w:type="paragraph">
    <w:name w:val="xl108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right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09" w:type="paragraph">
    <w:name w:val="xl109"/>
    <w:basedOn w:val="Normal"/>
    <w:semiHidden/>
    <w:rsid w:val="0073120B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10" w:type="paragraph">
    <w:name w:val="xl110"/>
    <w:basedOn w:val="Normal"/>
    <w:semiHidden/>
    <w:rsid w:val="0073120B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Times New Roman" w:hAnsi="Arial" w:ascii="Arial"/>
      <w:b/>
      <w:bCs/>
      <w:sz w:val="18"/>
      <w:szCs w:val="18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qFormat="1" w:uiPriority="29"/>
    <w:lsdException w:name="Intense Quote" w:qFormat="1" w:uiPriority="30"/>
    <w:lsdException w:name="Subtle Emphasis" w:qFormat="1" w:uiPriority="19"/>
    <w:lsdException w:name="Intense Emphasis" w:qFormat="1" w:uiPriority="21"/>
    <w:lsdException w:name="Subtle Reference" w:qFormat="1"/>
    <w:lsdException w:name="Intense Reference" w:qFormat="1"/>
    <w:lsdException w:name="Book Title" w:qFormat="1"/>
    <w:lsdException w:name="TOC Heading" w:qFormat="1"/>
  </w:latentStyles>
  <w:style w:default="1" w:styleId="Normal" w:type="paragraph">
    <w:name w:val="Normal"/>
    <w:qFormat/>
    <w:rsid w:val="0073120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E11C01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  <w:lang w:val="hr-HR"/>
    </w:rPr>
  </w:style>
  <w:style w:customStyle="1" w:styleId="xl65" w:type="paragraph">
    <w:name w:val="xl65"/>
    <w:basedOn w:val="Normal"/>
    <w:semiHidden/>
    <w:rsid w:val="0073120B"/>
    <w:pP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66" w:type="paragraph">
    <w:name w:val="xl66"/>
    <w:basedOn w:val="Normal"/>
    <w:semiHidden/>
    <w:rsid w:val="0073120B"/>
    <w:pPr>
      <w:spacing w:after="100" w:afterAutospacing="1" w:before="100" w:beforeAutospacing="1"/>
      <w:jc w:val="right"/>
    </w:pPr>
    <w:rPr>
      <w:rFonts w:cs="Times New Roman" w:eastAsia="Times New Roman"/>
      <w:lang w:eastAsia="hr-HR"/>
    </w:rPr>
  </w:style>
  <w:style w:customStyle="1" w:styleId="xl67" w:type="paragraph">
    <w:name w:val="xl67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68" w:type="paragraph">
    <w:name w:val="xl68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semiHidden/>
    <w:rsid w:val="0073120B"/>
    <w:pPr>
      <w:spacing w:after="100" w:afterAutospacing="1" w:before="100" w:beforeAutospacing="1"/>
    </w:pPr>
    <w:rPr>
      <w:rFonts w:ascii="Arial" w:cs="Arial" w:eastAsia="Times New Roman" w:hAnsi="Arial"/>
      <w:b/>
      <w:bCs/>
      <w:sz w:val="18"/>
      <w:szCs w:val="18"/>
      <w:lang w:eastAsia="hr-HR"/>
    </w:rPr>
  </w:style>
  <w:style w:customStyle="1" w:styleId="xl74" w:type="paragraph">
    <w:name w:val="xl74"/>
    <w:basedOn w:val="Normal"/>
    <w:semiHidden/>
    <w:rsid w:val="0073120B"/>
    <w:pP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76" w:type="paragraph">
    <w:name w:val="xl76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77" w:type="paragraph">
    <w:name w:val="xl77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78" w:type="paragraph">
    <w:name w:val="xl78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79" w:type="paragraph">
    <w:name w:val="xl79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0" w:type="paragraph">
    <w:name w:val="xl80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81" w:type="paragraph">
    <w:name w:val="xl81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2" w:type="paragraph">
    <w:name w:val="xl82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83" w:type="paragraph">
    <w:name w:val="xl83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84" w:type="paragraph">
    <w:name w:val="xl84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85" w:type="paragraph">
    <w:name w:val="xl85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6" w:type="paragraph">
    <w:name w:val="xl86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87" w:type="paragraph">
    <w:name w:val="xl87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8" w:type="paragraph">
    <w:name w:val="xl88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9" w:type="paragraph">
    <w:name w:val="xl89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90" w:type="paragraph">
    <w:name w:val="xl90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91" w:type="paragraph">
    <w:name w:val="xl91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lang w:eastAsia="hr-HR"/>
    </w:rPr>
  </w:style>
  <w:style w:customStyle="1" w:styleId="xl92" w:type="paragraph">
    <w:name w:val="xl92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93" w:type="paragraph">
    <w:name w:val="xl93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94" w:type="paragraph">
    <w:name w:val="xl94"/>
    <w:basedOn w:val="Normal"/>
    <w:semiHidden/>
    <w:rsid w:val="0073120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95" w:type="paragraph">
    <w:name w:val="xl95"/>
    <w:basedOn w:val="Normal"/>
    <w:semiHidden/>
    <w:rsid w:val="0073120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96" w:type="paragraph">
    <w:name w:val="xl96"/>
    <w:basedOn w:val="Normal"/>
    <w:semiHidden/>
    <w:rsid w:val="0073120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97" w:type="paragraph">
    <w:name w:val="xl97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98" w:type="paragraph">
    <w:name w:val="xl98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99" w:type="paragraph">
    <w:name w:val="xl99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Times New Roman" w:hAnsi="Arial"/>
      <w:sz w:val="16"/>
      <w:szCs w:val="16"/>
      <w:lang w:eastAsia="hr-HR"/>
    </w:rPr>
  </w:style>
  <w:style w:customStyle="1" w:styleId="xl100" w:type="paragraph">
    <w:name w:val="xl100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101" w:type="paragraph">
    <w:name w:val="xl101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102" w:type="paragraph">
    <w:name w:val="xl102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8"/>
      <w:szCs w:val="18"/>
      <w:lang w:eastAsia="hr-HR"/>
    </w:rPr>
  </w:style>
  <w:style w:customStyle="1" w:styleId="xl103" w:type="paragraph">
    <w:name w:val="xl103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104" w:type="paragraph">
    <w:name w:val="xl104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b/>
      <w:bCs/>
      <w:sz w:val="18"/>
      <w:szCs w:val="18"/>
      <w:lang w:eastAsia="hr-HR"/>
    </w:rPr>
  </w:style>
  <w:style w:customStyle="1" w:styleId="xl105" w:type="paragraph">
    <w:name w:val="xl105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8"/>
      <w:szCs w:val="18"/>
      <w:lang w:eastAsia="hr-HR"/>
    </w:rPr>
  </w:style>
  <w:style w:customStyle="1" w:styleId="xl106" w:type="paragraph">
    <w:name w:val="xl106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b/>
      <w:bCs/>
      <w:sz w:val="18"/>
      <w:szCs w:val="18"/>
      <w:lang w:eastAsia="hr-HR"/>
    </w:rPr>
  </w:style>
  <w:style w:customStyle="1" w:styleId="xl107" w:type="paragraph">
    <w:name w:val="xl107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Times New Roman" w:hAnsi="Arial"/>
      <w:sz w:val="16"/>
      <w:szCs w:val="16"/>
      <w:lang w:eastAsia="hr-HR"/>
    </w:rPr>
  </w:style>
  <w:style w:customStyle="1" w:styleId="xl108" w:type="paragraph">
    <w:name w:val="xl108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right"/>
    </w:pPr>
    <w:rPr>
      <w:rFonts w:ascii="Arial" w:cs="Arial" w:eastAsia="Times New Roman" w:hAnsi="Arial"/>
      <w:sz w:val="16"/>
      <w:szCs w:val="16"/>
      <w:lang w:eastAsia="hr-HR"/>
    </w:rPr>
  </w:style>
  <w:style w:customStyle="1" w:styleId="xl109" w:type="paragraph">
    <w:name w:val="xl109"/>
    <w:basedOn w:val="Normal"/>
    <w:semiHidden/>
    <w:rsid w:val="0073120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Times New Roman" w:hAnsi="Arial"/>
      <w:sz w:val="16"/>
      <w:szCs w:val="16"/>
      <w:lang w:eastAsia="hr-HR"/>
    </w:rPr>
  </w:style>
  <w:style w:customStyle="1" w:styleId="xl110" w:type="paragraph">
    <w:name w:val="xl110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Times New Roman" w:hAnsi="Arial"/>
      <w:b/>
      <w:bCs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60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6793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05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84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49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879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65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119</izvorni_sadrzaj>
    <derivirana_varijabla naziv="DomainObject.Prostorija.Oznaka_1">119</derivirana_varijabla>
  </DomainObject.Prostorija.Oznaka>
  <DomainObject.Obrazlozenje>
    <izvorni_sadrzaj/>
    <derivirana_varijabla naziv="DomainObject.Obrazlozenje_1"/>
  </DomainObject.Obrazlozenje>
  <DomainObject.StvarniPocetakDatum>
    <izvorni_sadrzaj>3. srpnja 2019.</izvorni_sadrzaj>
    <derivirana_varijabla naziv="DomainObject.StvarniPocetakDatum_1">3. srpnja 2019.</derivirana_varijabla>
  </DomainObject.StvarniPocetakDatum>
  <DomainObject.StvarniZavrsetakDatum>
    <izvorni_sadrzaj>3. srpnja 2019.</izvorni_sadrzaj>
    <derivirana_varijabla naziv="DomainObject.StvarniZavrsetakDatum_1">3. srpnja 2019.</derivirana_varijabla>
  </DomainObject.StvarniZavrsetakDatum>
  <DomainObject.PlaniraniZavrsetakDatum>
    <izvorni_sadrzaj>3. srpnja 2019.</izvorni_sadrzaj>
    <derivirana_varijabla naziv="DomainObject.PlaniraniZavrsetakDatum_1">3. srpnja 2019.</derivirana_varijabla>
  </DomainObject.PlaniraniZavrsetakDatum>
  <DomainObject.PlaniraniPocetakDatum>
    <izvorni_sadrzaj>3. srpnja 2019.</izvorni_sadrzaj>
    <derivirana_varijabla naziv="DomainObject.PlaniraniPocetakDatum_1">3. srpnja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2019.</izvorni_sadrzaj>
    <derivirana_varijabla naziv="DomainObject.Zapisnik.DatumKreiranja_1">3.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St-783/2018-13</izvorni_sadrzaj>
    <derivirana_varijabla naziv="DomainObject.Zapisnik.Oznaka_1">St-783/2018-13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St-783/2018</izvorni_sadrzaj>
    <derivirana_varijabla naziv="DomainObject.Predmet.OznakaBroj_1">St-783/2018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CRUDELIS d.o.o. za usluge</izvorni_sadrzaj>
    <derivirana_varijabla naziv="DomainObject.Predmet.ProtustrankaFormated_1">  CRUDELIS d.o.o. za usluge</derivirana_varijabla>
  </DomainObject.Predmet.ProtustrankaFormated>
  <DomainObject.Predmet.ProtustrankaFormatedOIB>
    <izvorni_sadrzaj>  CRUDELIS d.o.o. za usluge, OIB 63780122733</izvorni_sadrzaj>
    <derivirana_varijabla naziv="DomainObject.Predmet.ProtustrankaFormatedOIB_1">  CRUDELIS d.o.o. za usluge, OIB 63780122733</derivirana_varijabla>
  </DomainObject.Predmet.ProtustrankaFormatedOIB>
  <DomainObject.Predmet.ProtustrankaFormatedWithAdress>
    <izvorni_sadrzaj> CRUDELIS d.o.o. za usluge, Mile Gojsalić 57, 21311 Podstrana</izvorni_sadrzaj>
    <derivirana_varijabla naziv="DomainObject.Predmet.ProtustrankaFormatedWithAdress_1"> CRUDELIS d.o.o. za usluge, Mile Gojsalić 57, 21311 Podstrana</derivirana_varijabla>
  </DomainObject.Predmet.ProtustrankaFormatedWithAdress>
  <DomainObject.Predmet.ProtustrankaFormatedWithAdressOIB>
    <izvorni_sadrzaj> CRUDELIS d.o.o. za usluge, OIB 63780122733, Mile Gojsalić 57, 21311 Podstrana</izvorni_sadrzaj>
    <derivirana_varijabla naziv="DomainObject.Predmet.ProtustrankaFormatedWithAdressOIB_1"> CRUDELIS d.o.o. za usluge, OIB 63780122733, Mile Gojsalić 57, 21311 Podstrana</derivirana_varijabla>
  </DomainObject.Predmet.ProtustrankaFormatedWithAdressOIB>
  <DomainObject.Predmet.ProtustrankaWithAdress>
    <izvorni_sadrzaj>CRUDELIS d.o.o. za usluge Mile Gojsalić 57, 21311 Podstrana</izvorni_sadrzaj>
    <derivirana_varijabla naziv="DomainObject.Predmet.ProtustrankaWithAdress_1">CRUDELIS d.o.o. za usluge Mile Gojsalić 57, 21311 Podstrana</derivirana_varijabla>
  </DomainObject.Predmet.ProtustrankaWithAdress>
  <DomainObject.Predmet.ProtustrankaWithAdressOIB>
    <izvorni_sadrzaj>CRUDELIS d.o.o. za usluge, OIB 63780122733, Mile Gojsalić 57, 21311 Podstrana</izvorni_sadrzaj>
    <derivirana_varijabla naziv="DomainObject.Predmet.ProtustrankaWithAdressOIB_1">CRUDELIS d.o.o. za usluge, OIB 63780122733, Mile Gojsalić 57, 21311 Podstrana</derivirana_varijabla>
  </DomainObject.Predmet.ProtustrankaWithAdressOIB>
  <DomainObject.Predmet.ProtustrankaNazivFormated>
    <izvorni_sadrzaj>CRUDELIS d.o.o. za usluge</izvorni_sadrzaj>
    <derivirana_varijabla naziv="DomainObject.Predmet.ProtustrankaNazivFormated_1">CRUDELIS d.o.o. za usluge</derivirana_varijabla>
  </DomainObject.Predmet.ProtustrankaNazivFormated>
  <DomainObject.Predmet.ProtustrankaNazivFormatedOIB>
    <izvorni_sadrzaj>CRUDELIS d.o.o. za usluge, OIB 63780122733</izvorni_sadrzaj>
    <derivirana_varijabla naziv="DomainObject.Predmet.ProtustrankaNazivFormatedOIB_1">CRUDELIS d.o.o. za usluge, OIB 63780122733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CRUDELIS d.o.o. za usluge</item>
    </izvorni_sadrzaj>
    <derivirana_varijabla naziv="DomainObject.Predmet.ProtuStrankaListFormated_1">
      <item>CRUDELIS d.o.o. za usluge</item>
    </derivirana_varijabla>
  </DomainObject.Predmet.ProtuStrankaListFormated>
  <DomainObject.Predmet.ProtuStrankaListFormatedOIB>
    <izvorni_sadrzaj>
      <item>CRUDELIS d.o.o. za usluge, OIB 63780122733</item>
    </izvorni_sadrzaj>
    <derivirana_varijabla naziv="DomainObject.Predmet.ProtuStrankaListFormatedOIB_1">
      <item>CRUDELIS d.o.o. za usluge, OIB 63780122733</item>
    </derivirana_varijabla>
  </DomainObject.Predmet.ProtuStrankaListFormatedOIB>
  <DomainObject.Predmet.ProtuStrankaListFormatedWithAdress>
    <izvorni_sadrzaj>
      <item>CRUDELIS d.o.o. za usluge, Mile Gojsalić 57, 21311 Podstrana</item>
    </izvorni_sadrzaj>
    <derivirana_varijabla naziv="DomainObject.Predmet.ProtuStrankaListFormatedWithAdress_1">
      <item>CRUDELIS d.o.o. za usluge, Mile Gojsalić 57, 21311 Podstrana</item>
    </derivirana_varijabla>
  </DomainObject.Predmet.ProtuStrankaListFormatedWithAdress>
  <DomainObject.Predmet.ProtuStrankaListFormatedWithAdressOIB>
    <izvorni_sadrzaj>
      <item>CRUDELIS d.o.o. za usluge, OIB 63780122733, Mile Gojsalić 57, 21311 Podstrana</item>
    </izvorni_sadrzaj>
    <derivirana_varijabla naziv="DomainObject.Predmet.ProtuStrankaListFormatedWithAdressOIB_1">
      <item>CRUDELIS d.o.o. za usluge, OIB 63780122733, Mile Gojsalić 57, 21311 Podstrana</item>
    </derivirana_varijabla>
  </DomainObject.Predmet.ProtuStrankaListFormatedWithAdressOIB>
  <DomainObject.Predmet.ProtuStrankaListNazivFormated>
    <izvorni_sadrzaj>
      <item>CRUDELIS d.o.o. za usluge</item>
    </izvorni_sadrzaj>
    <derivirana_varijabla naziv="DomainObject.Predmet.ProtuStrankaListNazivFormated_1">
      <item>CRUDELIS d.o.o. za usluge</item>
    </derivirana_varijabla>
  </DomainObject.Predmet.ProtuStrankaListNazivFormated>
  <DomainObject.Predmet.ProtuStrankaListNazivFormatedOIB>
    <izvorni_sadrzaj>
      <item>CRUDELIS d.o.o. za usluge, OIB 63780122733</item>
    </izvorni_sadrzaj>
    <derivirana_varijabla naziv="DomainObject.Predmet.ProtuStrankaListNazivFormatedOIB_1">
      <item>CRUDELIS d.o.o. za usluge, OIB 63780122733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>St-783/2018-13</izvorni_sadrzaj>
    <derivirana_varijabla naziv="DomainObject.PoslovniBrojDokumenta_1">St-783/2018-13</derivirana_varijabla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CRUDELIS d.o.o. za usluge</izvorni_sadrzaj>
    <derivirana_varijabla naziv="DomainObject.Predmet.ProtustrankaIDrugi_1">CRUDELIS d.o.o. za usluge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CRUDELIS d.o.o. za usluge, OIB 63780122733, Mile Gojsalić 57, 21311 Podstrana</izvorni_sadrzaj>
    <derivirana_varijabla naziv="DomainObject.Predmet.ProtustrankaIDrugiAdressOIB_1">CRUDELIS d.o.o. za usluge, OIB 63780122733, Mile Gojsalić 57,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CRUDELIS d.o.o. za usluge</item>
      <item>RH, Ministarstvo financija</item>
      <item>Županijsko državno odvjetništvo</item>
    </izvorni_sadrzaj>
    <derivirana_varijabla naziv="DomainObject.Predmet.SudioniciListNaziv_1">
      <item>CRUDELIS d.o.o. za usluge</item>
      <item>RH, Ministarstvo financija</item>
      <item>Županijsko državno odvjetništvo</item>
    </derivirana_varijabla>
  </DomainObject.Predmet.SudioniciListNaziv>
  <DomainObject.Predmet.SudioniciListAdressOIB>
    <izvorni_sadrzaj>
      <item>CRUDELIS d.o.o. za usluge, OIB 63780122733, Mile Gojsalić 57,21311 Podstrana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CRUDELIS d.o.o. za usluge, OIB 63780122733, Mile Gojsalić 57,21311 Podstrana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63780122733</item>
      <item>, OIB 18683136487</item>
      <item>, OIB 70793241859</item>
    </izvorni_sadrzaj>
    <derivirana_varijabla naziv="DomainObject.Predmet.SudioniciListNazivOIB_1">
      <item>, OIB 63780122733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C1C95E-7B31-4559-804F-E8B41BA54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624</properties:Words>
  <properties:Characters>3556</properties:Characters>
  <properties:Lines>92</properties:Lines>
  <properties:Paragraphs>29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2019-07-01T08:30:00Z</dcterms:created>
  <dc:creator>Ivan Čulić</dc:creator>
  <cp:lastModifiedBy>Ivan Čulić</cp:lastModifiedBy>
  <cp:lastPrinted>2019-07-03T07:07:00Z</cp:lastPrinted>
  <dcterms:modified xmlns:xsi="http://www.w3.org/2001/XMLSchema-instance" xsi:type="dcterms:W3CDTF">2019-07-03T07:13:00Z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St-783/2018-13 / Zapisnik - Ročište radi izjašnjenja o prijedlogu za otvaranje steč.post (4. St-783.18.ZAPISNIK.prethodni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