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124b3" w14:paraId="fb124b3" w:rsidRDefault="0003442B" w:rsidR="002641C2" w:rsidRPr="00223B9C">
      <w:pPr>
        <w15:collapsed w:val="false"/>
        <w:rPr>
          <w:b/>
        </w:rPr>
      </w:pPr>
      <w:bookmarkStart w:name="_GoBack" w:id="0"/>
      <w:bookmarkEnd w:id="0"/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</w:r>
      <w:r w:rsidRPr="00223B9C">
        <w:tab/>
        <w:t xml:space="preserve">      </w:t>
      </w:r>
      <w:proofErr w:type="spellStart"/>
      <w:r w:rsidR="00FE4BFB" w:rsidRPr="00223B9C">
        <w:rPr>
          <w:b/>
        </w:rPr>
        <w:t>Posl</w:t>
      </w:r>
      <w:proofErr w:type="spellEnd"/>
      <w:r w:rsidR="00FE4BFB" w:rsidRPr="00223B9C">
        <w:rPr>
          <w:b/>
        </w:rPr>
        <w:t xml:space="preserve">. br. </w:t>
      </w:r>
      <w:smartTag w:element="metricconverter" w:uri="urn:schemas-microsoft-com:office:smarttags">
        <w:smartTagPr>
          <w:attr w:val="7 St" w:name="ProductID"/>
        </w:smartTagPr>
        <w:r w:rsidR="00FE4BFB" w:rsidRPr="00223B9C">
          <w:rPr>
            <w:b/>
          </w:rPr>
          <w:t>7 St</w:t>
        </w:r>
      </w:smartTag>
      <w:r w:rsidR="002558C7" w:rsidRPr="00223B9C">
        <w:rPr>
          <w:b/>
        </w:rPr>
        <w:t xml:space="preserve">. </w:t>
      </w:r>
      <w:r w:rsidR="006B6E28">
        <w:rPr>
          <w:b/>
        </w:rPr>
        <w:t>86/11</w:t>
      </w:r>
      <w:r w:rsidR="00F47553" w:rsidRPr="00223B9C">
        <w:rPr>
          <w:b/>
        </w:rPr>
        <w:t xml:space="preserve"> </w:t>
      </w:r>
    </w:p>
    <w:p w:rsidRDefault="00DE2974" w:rsidR="00DE2974" w:rsidRPr="00223B9C">
      <w:pPr>
        <w:rPr>
          <w:b/>
        </w:rPr>
      </w:pPr>
    </w:p>
    <w:p w:rsidRDefault="00F4377A" w:rsidR="00FE4BFB" w:rsidRPr="00223B9C">
      <w:pPr>
        <w:ind w:firstLine="708"/>
        <w:rPr>
          <w:b/>
        </w:rPr>
      </w:pPr>
      <w:r w:rsidRPr="00223B9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6E28" w:rsidP="006B6E28" w:rsidR="006B6E28" w:rsidRPr="00F37306">
      <w:pPr>
        <w:rPr>
          <w:b/>
        </w:rPr>
      </w:pPr>
      <w:r w:rsidRPr="00F37306">
        <w:rPr>
          <w:b/>
        </w:rPr>
        <w:t>REPUBLIKA HRVATSKA</w:t>
      </w:r>
    </w:p>
    <w:p w:rsidRDefault="006B6E28" w:rsidP="006B6E28" w:rsidR="006B6E28" w:rsidRPr="00F37306">
      <w:pPr>
        <w:rPr>
          <w:b/>
        </w:rPr>
      </w:pPr>
      <w:r w:rsidRPr="00F37306">
        <w:rPr>
          <w:b/>
        </w:rPr>
        <w:t>TRGOVAČKI SUD U SPLITU</w:t>
      </w:r>
    </w:p>
    <w:p w:rsidRDefault="006B6E28" w:rsidP="006B6E28" w:rsidR="006B6E28" w:rsidRPr="00F37306">
      <w:pPr>
        <w:rPr>
          <w:b/>
        </w:rPr>
      </w:pPr>
      <w:r w:rsidRPr="00F37306">
        <w:rPr>
          <w:b/>
        </w:rPr>
        <w:t>STALNA SLUŽBA DUBROVNIK</w:t>
      </w:r>
    </w:p>
    <w:p w:rsidRDefault="006B6E28" w:rsidP="006B6E28" w:rsidR="006B6E28" w:rsidRPr="00F37306">
      <w:pPr>
        <w:rPr>
          <w:b/>
        </w:rPr>
      </w:pPr>
      <w:r w:rsidRPr="00F37306">
        <w:rPr>
          <w:b/>
        </w:rPr>
        <w:t>Dr. A. Starčevića 23, Dubrovnik</w:t>
      </w:r>
    </w:p>
    <w:p w:rsidRDefault="00FE4BFB" w:rsidP="00044B16" w:rsidR="00044B16" w:rsidRPr="00223B9C">
      <w:pPr>
        <w:jc w:val="both"/>
        <w:rPr>
          <w:b/>
        </w:rPr>
      </w:pPr>
      <w:r w:rsidRPr="00223B9C">
        <w:rPr>
          <w:b/>
        </w:rPr>
        <w:t xml:space="preserve"> </w:t>
      </w:r>
    </w:p>
    <w:p w:rsidRDefault="00553C1C" w:rsidP="00044B16" w:rsidR="00553C1C" w:rsidRPr="00223B9C">
      <w:pPr>
        <w:jc w:val="both"/>
        <w:rPr>
          <w:b/>
        </w:rPr>
      </w:pPr>
    </w:p>
    <w:p w:rsidRDefault="00553C1C" w:rsidP="00044B16" w:rsidR="00553C1C" w:rsidRPr="00223B9C">
      <w:pPr>
        <w:jc w:val="both"/>
        <w:rPr>
          <w:b/>
        </w:rPr>
      </w:pPr>
    </w:p>
    <w:p w:rsidRDefault="00AB6120" w:rsidP="00354839" w:rsidR="002641C2" w:rsidRPr="00223B9C">
      <w:pPr>
        <w:jc w:val="center"/>
        <w:rPr>
          <w:b/>
        </w:rPr>
      </w:pPr>
      <w:r w:rsidRPr="00223B9C">
        <w:rPr>
          <w:b/>
        </w:rPr>
        <w:t>R E P U B L I K A  H R V A T S K A</w:t>
      </w:r>
    </w:p>
    <w:p w:rsidRDefault="003F48DE" w:rsidP="00354839" w:rsidR="003F48DE" w:rsidRPr="00223B9C">
      <w:pPr>
        <w:jc w:val="center"/>
        <w:rPr>
          <w:b/>
        </w:rPr>
      </w:pPr>
      <w:r w:rsidRPr="00223B9C">
        <w:rPr>
          <w:b/>
        </w:rPr>
        <w:t>R J E Š E N J E</w:t>
      </w:r>
    </w:p>
    <w:p w:rsidRDefault="003F48DE" w:rsidP="003F48DE" w:rsidR="003F48DE" w:rsidRPr="00223B9C">
      <w:pPr>
        <w:jc w:val="both"/>
      </w:pPr>
    </w:p>
    <w:p w:rsidRDefault="006B6E28" w:rsidP="00384AC2" w:rsidR="00A833E4" w:rsidRPr="00223B9C">
      <w:pPr>
        <w:ind w:firstLine="708"/>
        <w:jc w:val="both"/>
      </w:pPr>
      <w:r w:rsidRPr="00F37306">
        <w:t>Trgovački sud u Splitu, Stalna služba u Dubrovniku</w:t>
      </w:r>
      <w:r w:rsidR="005070E8" w:rsidRPr="00223B9C">
        <w:t xml:space="preserve">, po sucu toga suda Diani </w:t>
      </w:r>
      <w:proofErr w:type="spellStart"/>
      <w:r w:rsidR="005070E8" w:rsidRPr="00223B9C">
        <w:t>Butigan</w:t>
      </w:r>
      <w:proofErr w:type="spellEnd"/>
      <w:r w:rsidR="005070E8" w:rsidRPr="00223B9C">
        <w:t xml:space="preserve"> Granić, kao stečajnom sucu u </w:t>
      </w:r>
      <w:r w:rsidR="0037103D">
        <w:t>stečajnom postupku nad dužnikom Stečajna masa PODUH s.</w:t>
      </w:r>
      <w:r w:rsidRPr="00F37306">
        <w:t>p.o. u stečaju, Metković, OIB: 41059165255, zastupano po stečajnom upravitelju</w:t>
      </w:r>
      <w:r w:rsidR="00422D1C" w:rsidRPr="00223B9C">
        <w:t xml:space="preserve"> </w:t>
      </w:r>
      <w:r>
        <w:t>Matu Mariću</w:t>
      </w:r>
      <w:r w:rsidR="0037103D">
        <w:t>,</w:t>
      </w:r>
      <w:r w:rsidR="00422D1C" w:rsidRPr="00223B9C">
        <w:t xml:space="preserve"> </w:t>
      </w:r>
      <w:r>
        <w:t>Dubrovnik</w:t>
      </w:r>
      <w:r w:rsidR="00422D1C" w:rsidRPr="00223B9C">
        <w:t>,</w:t>
      </w:r>
      <w:r w:rsidR="00384AC2" w:rsidRPr="00223B9C">
        <w:t xml:space="preserve"> </w:t>
      </w:r>
      <w:r w:rsidR="00A833E4" w:rsidRPr="00223B9C">
        <w:t>dana</w:t>
      </w:r>
      <w:r w:rsidR="003E39D3" w:rsidRPr="00223B9C">
        <w:t xml:space="preserve"> </w:t>
      </w:r>
      <w:r>
        <w:t>07</w:t>
      </w:r>
      <w:r w:rsidR="003E39D3" w:rsidRPr="00223B9C">
        <w:t xml:space="preserve">. </w:t>
      </w:r>
      <w:r w:rsidR="00422D1C" w:rsidRPr="00223B9C">
        <w:t>lipnja</w:t>
      </w:r>
      <w:r w:rsidR="003E39D3" w:rsidRPr="00223B9C">
        <w:t xml:space="preserve"> </w:t>
      </w:r>
      <w:r w:rsidR="00CD4F7C" w:rsidRPr="00223B9C">
        <w:t>2018</w:t>
      </w:r>
      <w:r w:rsidR="00CD703D" w:rsidRPr="00223B9C">
        <w:t>.</w:t>
      </w:r>
      <w:r w:rsidR="00A833E4" w:rsidRPr="00223B9C">
        <w:t xml:space="preserve"> godine  </w:t>
      </w:r>
    </w:p>
    <w:p w:rsidRDefault="00A833E4" w:rsidP="00A833E4" w:rsidR="00A833E4" w:rsidRPr="00223B9C">
      <w:pPr>
        <w:ind w:firstLine="708"/>
        <w:jc w:val="both"/>
      </w:pPr>
    </w:p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>r i j e š i o   j e</w:t>
      </w:r>
    </w:p>
    <w:p w:rsidRDefault="00A833E4" w:rsidP="00A833E4" w:rsidR="00A833E4" w:rsidRPr="00223B9C">
      <w:pPr>
        <w:ind w:firstLine="708"/>
        <w:jc w:val="center"/>
        <w:rPr>
          <w:b/>
        </w:rPr>
      </w:pPr>
    </w:p>
    <w:p w:rsidRDefault="00A833E4" w:rsidP="006B6E28" w:rsidR="006B6E28" w:rsidRPr="005070E8">
      <w:pPr>
        <w:jc w:val="both"/>
      </w:pPr>
      <w:r w:rsidRPr="00223B9C">
        <w:tab/>
        <w:t xml:space="preserve">Skupština vjerovnika održat će se dana </w:t>
      </w:r>
      <w:r w:rsidR="006B6E28">
        <w:t>27</w:t>
      </w:r>
      <w:r w:rsidR="003E39D3" w:rsidRPr="00223B9C">
        <w:t xml:space="preserve">. </w:t>
      </w:r>
      <w:r w:rsidR="00422D1C" w:rsidRPr="00223B9C">
        <w:t>lipnja</w:t>
      </w:r>
      <w:r w:rsidR="00CD4F7C" w:rsidRPr="00223B9C">
        <w:t xml:space="preserve">  2018.g. u </w:t>
      </w:r>
      <w:r w:rsidR="00422D1C" w:rsidRPr="00223B9C">
        <w:t>11</w:t>
      </w:r>
      <w:r w:rsidR="003E39D3" w:rsidRPr="00223B9C">
        <w:t>,</w:t>
      </w:r>
      <w:r w:rsidR="006B6E28">
        <w:t>00</w:t>
      </w:r>
      <w:r w:rsidR="00183C0F" w:rsidRPr="00223B9C">
        <w:t xml:space="preserve"> sati </w:t>
      </w:r>
      <w:r w:rsidRPr="00223B9C">
        <w:t>u prostorijama</w:t>
      </w:r>
      <w:r w:rsidR="006B6E28" w:rsidRPr="005070E8">
        <w:t xml:space="preserve"> ovog suda, Dr. A. Starčevića  </w:t>
      </w:r>
      <w:r w:rsidR="00C46E34">
        <w:t>23</w:t>
      </w:r>
      <w:r w:rsidR="006B6E28" w:rsidRPr="005070E8">
        <w:t>, sudnica br. 1., sa sljedećim dnevnim redom:</w:t>
      </w:r>
    </w:p>
    <w:p w:rsidRDefault="00A833E4" w:rsidP="00A833E4" w:rsidR="00A833E4" w:rsidRPr="00223B9C">
      <w:pPr>
        <w:jc w:val="both"/>
      </w:pPr>
    </w:p>
    <w:p w:rsidRDefault="005070E8" w:rsidP="005070E8" w:rsidR="005070E8" w:rsidRPr="00223B9C">
      <w:pPr>
        <w:numPr>
          <w:ilvl w:val="0"/>
          <w:numId w:val="1"/>
        </w:numPr>
        <w:jc w:val="both"/>
      </w:pPr>
      <w:r w:rsidRPr="00223B9C">
        <w:t xml:space="preserve">Donošenje odluke o </w:t>
      </w:r>
      <w:r w:rsidR="00586AAF">
        <w:t>prijedlogu Milenka Ostojić, OIB: 36652359460 i Katarine Ostojić, OIB: 97985617428 za podmirenjem dugovanja po ugovoru o kupoprodaji stana i zahtjevu za brisanjem upisane hipoteke na istome nakon podmirenja duga.</w:t>
      </w:r>
    </w:p>
    <w:p w:rsidRDefault="00384AC2" w:rsidP="00A833E4" w:rsidR="00384AC2" w:rsidRPr="00223B9C">
      <w:pPr>
        <w:jc w:val="center"/>
      </w:pPr>
    </w:p>
    <w:p w:rsidRDefault="00A833E4" w:rsidP="00A833E4" w:rsidR="00A833E4" w:rsidRPr="00223B9C"/>
    <w:p w:rsidRDefault="00A833E4" w:rsidP="00A833E4" w:rsidR="00A833E4" w:rsidRPr="00223B9C">
      <w:pPr>
        <w:jc w:val="center"/>
        <w:rPr>
          <w:b/>
        </w:rPr>
      </w:pPr>
      <w:r w:rsidRPr="00223B9C">
        <w:rPr>
          <w:b/>
        </w:rPr>
        <w:t xml:space="preserve">U </w:t>
      </w:r>
      <w:r w:rsidR="00586AAF">
        <w:rPr>
          <w:b/>
        </w:rPr>
        <w:t>Dubrovniku</w:t>
      </w:r>
      <w:r w:rsidRPr="00223B9C">
        <w:rPr>
          <w:b/>
        </w:rPr>
        <w:t>,</w:t>
      </w:r>
      <w:r w:rsidR="00E816F4" w:rsidRPr="00223B9C">
        <w:rPr>
          <w:b/>
        </w:rPr>
        <w:t xml:space="preserve"> </w:t>
      </w:r>
      <w:r w:rsidR="00586AAF">
        <w:rPr>
          <w:b/>
        </w:rPr>
        <w:t>07</w:t>
      </w:r>
      <w:r w:rsidR="00183C0F" w:rsidRPr="00223B9C">
        <w:rPr>
          <w:b/>
        </w:rPr>
        <w:t xml:space="preserve">. </w:t>
      </w:r>
      <w:r w:rsidR="00422D1C" w:rsidRPr="00223B9C">
        <w:rPr>
          <w:b/>
        </w:rPr>
        <w:t>lipnja</w:t>
      </w:r>
      <w:r w:rsidR="003E39D3" w:rsidRPr="00223B9C">
        <w:rPr>
          <w:b/>
        </w:rPr>
        <w:t xml:space="preserve"> </w:t>
      </w:r>
      <w:r w:rsidR="00CD4F7C" w:rsidRPr="00223B9C">
        <w:rPr>
          <w:b/>
        </w:rPr>
        <w:t>2018</w:t>
      </w:r>
      <w:r w:rsidRPr="00223B9C">
        <w:rPr>
          <w:b/>
        </w:rPr>
        <w:t>. godine</w:t>
      </w:r>
    </w:p>
    <w:p w:rsidRDefault="00A833E4" w:rsidP="00A833E4" w:rsidR="00A833E4" w:rsidRPr="00223B9C">
      <w:pPr>
        <w:jc w:val="both"/>
        <w:rPr>
          <w:b/>
        </w:rPr>
      </w:pPr>
    </w:p>
    <w:p w:rsidRDefault="00CD703D" w:rsidP="00A833E4" w:rsidR="00CD703D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Stečajni sudac:</w:t>
      </w:r>
    </w:p>
    <w:p w:rsidRDefault="008F1316" w:rsidP="00A833E4" w:rsidR="008F1316" w:rsidRPr="00223B9C">
      <w:pPr>
        <w:jc w:val="both"/>
        <w:rPr>
          <w:b/>
        </w:rPr>
      </w:pPr>
    </w:p>
    <w:p w:rsidRDefault="00A833E4" w:rsidP="00A833E4" w:rsidR="00A833E4" w:rsidRPr="00223B9C">
      <w:pPr>
        <w:jc w:val="both"/>
        <w:rPr>
          <w:b/>
        </w:rPr>
      </w:pP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</w:r>
      <w:r w:rsidRPr="00223B9C">
        <w:rPr>
          <w:b/>
        </w:rPr>
        <w:tab/>
        <w:t>Diana Butigan Granić</w:t>
      </w:r>
    </w:p>
    <w:p w:rsidRDefault="00A309DA" w:rsidP="003F48DE" w:rsidR="00A309DA" w:rsidRPr="00223B9C">
      <w:pPr>
        <w:jc w:val="both"/>
        <w:rPr>
          <w:b/>
        </w:rPr>
      </w:pPr>
      <w:r w:rsidRPr="00223B9C">
        <w:rPr>
          <w:b/>
        </w:rPr>
        <w:t>DN-a:</w:t>
      </w:r>
    </w:p>
    <w:p w:rsidRDefault="00A309DA" w:rsidP="003F48DE" w:rsidR="00A309DA" w:rsidRPr="00223B9C">
      <w:pPr>
        <w:jc w:val="both"/>
      </w:pPr>
      <w:r w:rsidRPr="00223B9C">
        <w:t xml:space="preserve">- </w:t>
      </w:r>
      <w:r w:rsidR="007E1491" w:rsidRPr="00223B9C">
        <w:t>e-</w:t>
      </w:r>
      <w:r w:rsidRPr="00223B9C">
        <w:t>oglasna ploča suda</w:t>
      </w:r>
    </w:p>
    <w:p w:rsidRDefault="005B4706" w:rsidP="003F48DE" w:rsidR="005B4706" w:rsidRPr="00223B9C">
      <w:pPr>
        <w:jc w:val="both"/>
      </w:pPr>
    </w:p>
    <w:sectPr w:rsidSect="00384AC2" w:rsidR="005B4706" w:rsidRPr="00223B9C">
      <w:pgSz w:h="16838" w:w="11906"/>
      <w:pgMar w:gutter="0" w:footer="709" w:header="709" w:left="1701" w:bottom="1440" w:right="1558" w:top="184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0B21A6"/>
    <w:multiLevelType w:val="hybridMultilevel"/>
    <w:tmpl w:val="158CF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0C6215A"/>
    <w:multiLevelType w:val="hybridMultilevel"/>
    <w:tmpl w:val="B8A640B0"/>
    <w:lvl w:tplc="2A403AE4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5BC7BD1"/>
    <w:multiLevelType w:val="hybridMultilevel"/>
    <w:tmpl w:val="4CCC9F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5207"/>
    <w:rsid w:val="000017AF"/>
    <w:rsid w:val="0003442B"/>
    <w:rsid w:val="00044B16"/>
    <w:rsid w:val="000574DE"/>
    <w:rsid w:val="000A5687"/>
    <w:rsid w:val="000C7916"/>
    <w:rsid w:val="00106846"/>
    <w:rsid w:val="00183C0F"/>
    <w:rsid w:val="00195207"/>
    <w:rsid w:val="001A4B35"/>
    <w:rsid w:val="001B4AAC"/>
    <w:rsid w:val="001D1E61"/>
    <w:rsid w:val="00223B9C"/>
    <w:rsid w:val="002558C7"/>
    <w:rsid w:val="002641C2"/>
    <w:rsid w:val="00301CA6"/>
    <w:rsid w:val="003034A5"/>
    <w:rsid w:val="00335CBC"/>
    <w:rsid w:val="00354839"/>
    <w:rsid w:val="00361B3A"/>
    <w:rsid w:val="0037103D"/>
    <w:rsid w:val="00384AC2"/>
    <w:rsid w:val="003A1FD0"/>
    <w:rsid w:val="003B7049"/>
    <w:rsid w:val="003D2A81"/>
    <w:rsid w:val="003D62AA"/>
    <w:rsid w:val="003E39D3"/>
    <w:rsid w:val="003E3ED5"/>
    <w:rsid w:val="003E4A69"/>
    <w:rsid w:val="003E4D46"/>
    <w:rsid w:val="003F48DE"/>
    <w:rsid w:val="00420E1C"/>
    <w:rsid w:val="00422D1C"/>
    <w:rsid w:val="004405B0"/>
    <w:rsid w:val="004575FB"/>
    <w:rsid w:val="00481E3C"/>
    <w:rsid w:val="004821EE"/>
    <w:rsid w:val="00487458"/>
    <w:rsid w:val="0048777B"/>
    <w:rsid w:val="004D0B02"/>
    <w:rsid w:val="004E42D2"/>
    <w:rsid w:val="005070E8"/>
    <w:rsid w:val="00553C1C"/>
    <w:rsid w:val="0055583A"/>
    <w:rsid w:val="00586AAF"/>
    <w:rsid w:val="0059352E"/>
    <w:rsid w:val="005A3708"/>
    <w:rsid w:val="005B0E6D"/>
    <w:rsid w:val="005B4706"/>
    <w:rsid w:val="005D1561"/>
    <w:rsid w:val="005F4FB3"/>
    <w:rsid w:val="006012B8"/>
    <w:rsid w:val="00631A19"/>
    <w:rsid w:val="006729F6"/>
    <w:rsid w:val="006A1E44"/>
    <w:rsid w:val="006A784D"/>
    <w:rsid w:val="006B6E28"/>
    <w:rsid w:val="007078FB"/>
    <w:rsid w:val="00716566"/>
    <w:rsid w:val="007303F7"/>
    <w:rsid w:val="00741271"/>
    <w:rsid w:val="00750C55"/>
    <w:rsid w:val="00771D5E"/>
    <w:rsid w:val="007A4573"/>
    <w:rsid w:val="007B1062"/>
    <w:rsid w:val="007B7ED6"/>
    <w:rsid w:val="007D4EA4"/>
    <w:rsid w:val="007E1491"/>
    <w:rsid w:val="007E7F66"/>
    <w:rsid w:val="00813656"/>
    <w:rsid w:val="00845D0C"/>
    <w:rsid w:val="00893EBE"/>
    <w:rsid w:val="008E45C3"/>
    <w:rsid w:val="008F1316"/>
    <w:rsid w:val="008F3FD0"/>
    <w:rsid w:val="009047DA"/>
    <w:rsid w:val="00936E5C"/>
    <w:rsid w:val="009C4F22"/>
    <w:rsid w:val="00A309DA"/>
    <w:rsid w:val="00A41C0C"/>
    <w:rsid w:val="00A663DA"/>
    <w:rsid w:val="00A76D54"/>
    <w:rsid w:val="00A833E4"/>
    <w:rsid w:val="00AA78E2"/>
    <w:rsid w:val="00AB6120"/>
    <w:rsid w:val="00B201ED"/>
    <w:rsid w:val="00BC2EDE"/>
    <w:rsid w:val="00BD6C0B"/>
    <w:rsid w:val="00BE6A38"/>
    <w:rsid w:val="00C063A8"/>
    <w:rsid w:val="00C1159D"/>
    <w:rsid w:val="00C152CD"/>
    <w:rsid w:val="00C46E34"/>
    <w:rsid w:val="00C51159"/>
    <w:rsid w:val="00C5123F"/>
    <w:rsid w:val="00C53922"/>
    <w:rsid w:val="00C71D43"/>
    <w:rsid w:val="00C91B65"/>
    <w:rsid w:val="00CA1D85"/>
    <w:rsid w:val="00CC4F10"/>
    <w:rsid w:val="00CD4F7C"/>
    <w:rsid w:val="00CD703D"/>
    <w:rsid w:val="00CE3168"/>
    <w:rsid w:val="00D04469"/>
    <w:rsid w:val="00D04C69"/>
    <w:rsid w:val="00D22868"/>
    <w:rsid w:val="00D24925"/>
    <w:rsid w:val="00D640DD"/>
    <w:rsid w:val="00DE2974"/>
    <w:rsid w:val="00E272C7"/>
    <w:rsid w:val="00E816F4"/>
    <w:rsid w:val="00E85544"/>
    <w:rsid w:val="00F15A46"/>
    <w:rsid w:val="00F16BD9"/>
    <w:rsid w:val="00F4377A"/>
    <w:rsid w:val="00F47553"/>
    <w:rsid w:val="00F765FF"/>
    <w:rsid w:val="00F918B5"/>
    <w:rsid w:val="00FE4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34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4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4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4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4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8554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4DE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3034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4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4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4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4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2018.</izvorni_sadrzaj>
    <derivirana_varijabla naziv="DomainObject.DatumDonosenjaOdluke_1">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St-86/2011-67</izvorni_sadrzaj>
    <derivirana_varijabla naziv="DomainObject.Oznaka_1">St-86/2011-67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St-86/2011</izvorni_sadrzaj>
    <derivirana_varijabla naziv="DomainObject.Predmet.OznakaBroj_1">St-86/2011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"PODUH" - duhansko, poljoprivredno i trgovačko poduzeće s p.o.</izvorni_sadrzaj>
    <derivirana_varijabla naziv="DomainObject.Predmet.StrankaFormated_1">  Stečajna masa iza "PODUH" - duhansko, poljoprivredno i trgovačko poduzeće s p.o.</derivirana_varijabla>
  </DomainObject.Predmet.StrankaFormated>
  <DomainObject.Predmet.StrankaFormatedOIB>
    <izvorni_sadrzaj>  Stečajna masa iza "PODUH" - duhansko, poljoprivredno i trgovačko poduzeće s p.o., OIB 41059165255</izvorni_sadrzaj>
    <derivirana_varijabla naziv="DomainObject.Predmet.StrankaFormatedOIB_1">  Stečajna masa iza "PODUH" - duhansko, poljoprivredno i trgovačko poduzeće s p.o., OIB 41059165255</derivirana_varijabla>
  </DomainObject.Predmet.StrankaFormatedOIB>
  <DomainObject.Predmet.StrankaFormatedWithAdress>
    <izvorni_sadrzaj> Stečajna masa iza "PODUH" - duhansko, poljoprivredno i trgovačko poduzeće s p.o., Momići 26, 20341 Kula Norinska</izvorni_sadrzaj>
    <derivirana_varijabla naziv="DomainObject.Predmet.StrankaFormatedWithAdress_1"> Stečajna masa iza "PODUH" - duhansko, poljoprivredno i trgovačko poduzeće s p.o., Momići 26, 20341 Kula Norinska</derivirana_varijabla>
  </DomainObject.Predmet.StrankaFormatedWithAdress>
  <DomainObject.Predmet.StrankaFormatedWithAdressOIB>
    <izvorni_sadrzaj> Stečajna masa iza "PODUH" - duhansko, poljoprivredno i trgovačko poduzeće s p.o., OIB 41059165255, Momići 26, 20341 Kula Norinska</izvorni_sadrzaj>
    <derivirana_varijabla naziv="DomainObject.Predmet.StrankaFormatedWithAdressOIB_1"> Stečajna masa iza "PODUH" - duhansko, poljoprivredno i trgovačko poduzeće s p.o., OIB 41059165255, Momići 26, 20341 Kula Norinska</derivirana_varijabla>
  </DomainObject.Predmet.StrankaFormatedWithAdressOIB>
  <DomainObject.Predmet.StrankaWithAdress>
    <izvorni_sadrzaj>Stečajna masa iza "PODUH" - duhansko, poljoprivredno i trgovačko poduzeće s p.o. Momići 26,20341 Kula Norinska</izvorni_sadrzaj>
    <derivirana_varijabla naziv="DomainObject.Predmet.StrankaWithAdress_1">Stečajna masa iza "PODUH" - duhansko, poljoprivredno i trgovačko poduzeće s p.o. Momići 26,20341 Kula Norinska</derivirana_varijabla>
  </DomainObject.Predmet.StrankaWithAdress>
  <DomainObject.Predmet.StrankaWithAdressOIB>
    <izvorni_sadrzaj>Stečajna masa iza "PODUH" - duhansko, poljoprivredno i trgovačko poduzeće s p.o., OIB 41059165255, Momići 26,20341 Kula Norinska</izvorni_sadrzaj>
    <derivirana_varijabla naziv="DomainObject.Predmet.StrankaWithAdressOIB_1">Stečajna masa iza "PODUH" - duhansko, poljoprivredno i trgovačko poduzeće s p.o., OIB 41059165255, Momići 26,20341 Kula Norinska</derivirana_varijabla>
  </DomainObject.Predmet.StrankaWithAdressOIB>
  <DomainObject.Predmet.StrankaNazivFormated>
    <izvorni_sadrzaj>Stečajna masa iza "PODUH" - duhansko, poljoprivredno i trgovačko poduzeće s p.o.</izvorni_sadrzaj>
    <derivirana_varijabla naziv="DomainObject.Predmet.StrankaNazivFormated_1">Stečajna masa iza "PODUH" - duhansko, poljoprivredno i trgovačko poduzeće s p.o.</derivirana_varijabla>
  </DomainObject.Predmet.StrankaNazivFormated>
  <DomainObject.Predmet.StrankaNazivFormatedOIB>
    <izvorni_sadrzaj>Stečajna masa iza "PODUH" - duhansko, poljoprivredno i trgovačko poduzeće s p.o., OIB 41059165255</izvorni_sadrzaj>
    <derivirana_varijabla naziv="DomainObject.Predmet.StrankaNazivFormatedOIB_1">Stečajna masa iza "PODUH" - duhansko, poljoprivredno i trgovačko poduzeće s p.o., OIB 41059165255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Stečajna masa iza "PODUH" - duhansko, poljoprivredno i trgovačko poduzeće s p.o.</item>
    </izvorni_sadrzaj>
    <derivirana_varijabla naziv="DomainObject.Predmet.StrankaListFormated_1">
      <item>Stečajna masa iza "PODUH" - duhansko, poljoprivredno i trgovačko poduzeće s p.o.</item>
    </derivirana_varijabla>
  </DomainObject.Predmet.StrankaListFormated>
  <DomainObject.Predmet.StrankaListFormatedOIB>
    <izvorni_sadrzaj>
      <item>Stečajna masa iza "PODUH" - duhansko, poljoprivredno i trgovačko poduzeće s p.o., OIB 41059165255</item>
    </izvorni_sadrzaj>
    <derivirana_varijabla naziv="DomainObject.Predmet.StrankaListFormatedOIB_1">
      <item>Stečajna masa iza "PODUH" - duhansko, poljoprivredno i trgovačko poduzeće s p.o., OIB 41059165255</item>
    </derivirana_varijabla>
  </DomainObject.Predmet.StrankaListFormatedOIB>
  <DomainObject.Predmet.StrankaListFormatedWithAdress>
    <izvorni_sadrzaj>
      <item>Stečajna masa iza "PODUH" - duhansko, poljoprivredno i trgovačko poduzeće s p.o., Momići 26, 20341 Kula Norinska</item>
    </izvorni_sadrzaj>
    <derivirana_varijabla naziv="DomainObject.Predmet.StrankaListFormatedWithAdress_1">
      <item>Stečajna masa iza "PODUH" - duhansko, poljoprivredno i trgovačko poduzeće s p.o., Momići 26, 20341 Kula Norinska</item>
    </derivirana_varijabla>
  </DomainObject.Predmet.StrankaListFormatedWithAdress>
  <DomainObject.Predmet.StrankaListFormatedWithAdressOIB>
    <izvorni_sadrzaj>
      <item>Stečajna masa iza "PODUH" - duhansko, poljoprivredno i trgovačko poduzeće s p.o., OIB 41059165255, Momići 26, 20341 Kula Norinska</item>
    </izvorni_sadrzaj>
    <derivirana_varijabla naziv="DomainObject.Predmet.StrankaListFormatedWithAdressOIB_1">
      <item>Stečajna masa iza "PODUH" - duhansko, poljoprivredno i trgovačko poduzeće s p.o., OIB 41059165255, Momići 26, 20341 Kula Norinska</item>
    </derivirana_varijabla>
  </DomainObject.Predmet.StrankaListFormatedWithAdressOIB>
  <DomainObject.Predmet.StrankaListNazivFormated>
    <izvorni_sadrzaj>
      <item>Stečajna masa iza "PODUH" - duhansko, poljoprivredno i trgovačko poduzeće s p.o.</item>
    </izvorni_sadrzaj>
    <derivirana_varijabla naziv="DomainObject.Predmet.StrankaListNazivFormated_1">
      <item>Stečajna masa iza "PODUH" - duhansko, poljoprivredno i trgovačko poduzeće s p.o.</item>
    </derivirana_varijabla>
  </DomainObject.Predmet.StrankaListNazivFormated>
  <DomainObject.Predmet.StrankaListNazivFormatedOIB>
    <izvorni_sadrzaj>
      <item>Stečajna masa iza "PODUH" - duhansko, poljoprivredno i trgovačko poduzeće s p.o., OIB 41059165255</item>
    </izvorni_sadrzaj>
    <derivirana_varijabla naziv="DomainObject.Predmet.StrankaListNazivFormatedOIB_1">
      <item>Stečajna masa iza "PODUH" - duhansko, poljoprivredno i trgovačko poduzeće s p.o., OIB 41059165255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Dubravko Arapović</item>
      <item>Mato Marić</item>
    </izvorni_sadrzaj>
    <derivirana_varijabla naziv="DomainObject.Predmet.OstaliListFormated_1">
      <item>Dubravko Arapović</item>
      <item>Mato Marić</item>
    </derivirana_varijabla>
  </DomainObject.Predmet.OstaliListFormated>
  <DomainObject.Predmet.OstaliListFormatedOIB>
    <izvorni_sadrzaj>
      <item>Dubravko Arapović</item>
      <item>Mato Marić, OIB 36879105664</item>
    </izvorni_sadrzaj>
    <derivirana_varijabla naziv="DomainObject.Predmet.OstaliListFormatedOIB_1">
      <item>Dubravko Arapović</item>
      <item>Mato Marić, OIB 36879105664</item>
    </derivirana_varijabla>
  </DomainObject.Predmet.OstaliListFormatedOIB>
  <DomainObject.Predmet.OstaliListFormatedWithAdress>
    <izvorni_sadrzaj>
      <item>Dubravko Arapović</item>
      <item>Mato Marić, Zlatni Potok 11, 20000 Dubrovnik</item>
    </izvorni_sadrzaj>
    <derivirana_varijabla naziv="DomainObject.Predmet.OstaliListFormatedWithAdress_1">
      <item>Dubravko Arapović</item>
      <item>Mato Marić, Zlatni Potok 11, 20000 Dubrovnik</item>
    </derivirana_varijabla>
  </DomainObject.Predmet.OstaliListFormatedWithAdress>
  <DomainObject.Predmet.OstaliListFormatedWithAdressOIB>
    <izvorni_sadrzaj>
      <item>Dubravko Arapović</item>
      <item>Mato Marić, OIB 36879105664, Zlatni Potok 11, 20000 Dubrovnik</item>
    </izvorni_sadrzaj>
    <derivirana_varijabla naziv="DomainObject.Predmet.OstaliListFormatedWithAdressOIB_1">
      <item>Dubravko Arapović</item>
      <item>Mato Marić, OIB 36879105664, Zlatni Potok 11, 20000 Dubrovnik</item>
    </derivirana_varijabla>
  </DomainObject.Predmet.OstaliListFormatedWithAdressOIB>
  <DomainObject.Predmet.OstaliListNazivFormated>
    <izvorni_sadrzaj>
      <item>Dubravko Arapović</item>
      <item>Mato Marić</item>
    </izvorni_sadrzaj>
    <derivirana_varijabla naziv="DomainObject.Predmet.OstaliListNazivFormated_1">
      <item>Dubravko Arapović</item>
      <item>Mato Marić</item>
    </derivirana_varijabla>
  </DomainObject.Predmet.OstaliListNazivFormated>
  <DomainObject.Predmet.OstaliListNazivFormatedOIB>
    <izvorni_sadrzaj>
      <item>Dubravko Arapović</item>
      <item>Mato Marić, OIB 36879105664</item>
    </izvorni_sadrzaj>
    <derivirana_varijabla naziv="DomainObject.Predmet.OstaliListNazivFormatedOIB_1">
      <item>Dubravko Arapović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2018.</izvorni_sadrzaj>
    <derivirana_varijabla naziv="DomainObject.Datum_1">7. lipnja 2018.</derivirana_varijabla>
  </DomainObject.Datum>
  <DomainObject.PoslovniBrojDokumenta>
    <izvorni_sadrzaj>St-86/2011-67</izvorni_sadrzaj>
    <derivirana_varijabla naziv="DomainObject.PoslovniBrojDokumenta_1">St-86/2011-67</derivirana_varijabla>
  </DomainObject.PoslovniBrojDokumenta>
  <DomainObject.Predmet.StrankaIDrugi>
    <izvorni_sadrzaj>Stečajna masa iza "PODUH" - duhansko, poljoprivredno i trgovačko poduzeće s p.o.</izvorni_sadrzaj>
    <derivirana_varijabla naziv="DomainObject.Predmet.StrankaIDrugi_1">Stečajna masa iza "PODUH" - duhansko, poljoprivredno i trgovačko poduzeće s p.o.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"PODUH" - duhansko, poljoprivredno i trgovačko poduzeće s p.o., OIB 41059165255, Momići 26, 20341 Kula Norinska</izvorni_sadrzaj>
    <derivirana_varijabla naziv="DomainObject.Predmet.StrankaIDrugiAdressOIB_1">Stečajna masa iza "PODUH" - duhansko, poljoprivredno i trgovačko poduzeće s p.o., OIB 41059165255, Momići 26, 20341 Kula Norinska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"PODUH" - duhansko, poljoprivredno i trgovačko poduzeće s p.o.</item>
      <item>Dubravko Arapović</item>
      <item>Mato Marić</item>
    </izvorni_sadrzaj>
    <derivirana_varijabla naziv="DomainObject.Predmet.SudioniciListNaziv_1">
      <item>Stečajna masa iza "PODUH" - duhansko, poljoprivredno i trgovačko poduzeće s p.o.</item>
      <item>Dubravko Arapović</item>
      <item>Mato Marić</item>
    </derivirana_varijabla>
  </DomainObject.Predmet.SudioniciListNaziv>
  <DomainObject.Predmet.SudioniciListAdressOIB>
    <izvorni_sadrzaj>
      <item>Stečajna masa iza "PODUH" - duhansko, poljoprivredno i trgovačko poduzeće s p.o., OIB 41059165255, Momići 26,20341 Kula Norinska</item>
      <item>Dubravko Arapović</item>
      <item>Mato Marić, OIB 36879105664, Zlatni Potok 11,20000 Dubrovnik</item>
    </izvorni_sadrzaj>
    <derivirana_varijabla naziv="DomainObject.Predmet.SudioniciListAdressOIB_1">
      <item>Stečajna masa iza "PODUH" - duhansko, poljoprivredno i trgovačko poduzeće s p.o., OIB 41059165255, Momići 26,20341 Kula Norinska</item>
      <item>Dubravko Arapović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41059165255</item>
      <item>, OIB null</item>
      <item>, OIB 36879105664</item>
    </izvorni_sadrzaj>
    <derivirana_varijabla naziv="DomainObject.Predmet.SudioniciListNazivOIB_1">
      <item>, OIB 41059165255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3B123-8C59-4DE1-B969-3EE5321E5F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173</properties:Words>
  <properties:Characters>815</properties:Characters>
  <properties:Lines>38</properties:Lines>
  <properties:Paragraphs>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1012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2489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2018-06-07T12:27:00Z</dcterms:created>
  <dc:creator>RH-TDU</dc:creator>
  <cp:lastModifiedBy>Ivana Mendeš</cp:lastModifiedBy>
  <cp:lastPrinted>2018-06-07T13:08:00Z</cp:lastPrinted>
  <dcterms:modified xmlns:xsi="http://www.w3.org/2001/XMLSchema-instance" xsi:type="dcterms:W3CDTF">2018-06-07T13:12:00Z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St-86/2011-67 / Odluka - Rješenje - sazivanje skupštine vjerovnika (86-11- skupština - zakazivanje za 27.06.18.docx)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