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d589c" w14:paraId="7cd589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63F36" w:rsidP="00863F36" w:rsidR="00863F36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St-33/2015-72.</w:t>
      </w:r>
      <w:r>
        <w:rPr>
          <w:rFonts w:hAnsi="Arial" w:ascii="Arial"/>
          <w:b/>
        </w:rPr>
        <w:t xml:space="preserve">    </w:t>
      </w:r>
    </w:p>
    <w:p w:rsidRDefault="00863F36" w:rsidP="00863F36" w:rsidR="00863F3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      </w:t>
      </w:r>
    </w:p>
    <w:p w:rsidRDefault="00863F36" w:rsidP="00863F36" w:rsidR="00863F36">
      <w:pPr>
        <w:jc w:val="center"/>
        <w:rPr>
          <w:rFonts w:hAnsi="Arial" w:ascii="Arial"/>
          <w:b/>
        </w:rPr>
      </w:pPr>
    </w:p>
    <w:p w:rsidRDefault="00863F36" w:rsidP="00863F36" w:rsidR="00863F3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863F36" w:rsidP="00863F36" w:rsidR="00863F36">
      <w:pPr>
        <w:rPr>
          <w:rFonts w:hAnsi="Arial" w:ascii="Arial"/>
          <w:b/>
        </w:rPr>
      </w:pPr>
    </w:p>
    <w:p w:rsidRDefault="00863F36" w:rsidP="00863F36" w:rsidR="00863F36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J E Š E N J E</w:t>
      </w:r>
    </w:p>
    <w:p w:rsidRDefault="00863F36" w:rsidP="00863F36" w:rsidR="00863F36">
      <w:pPr>
        <w:jc w:val="both"/>
        <w:rPr>
          <w:rFonts w:hAnsi="Arial" w:ascii="Arial"/>
        </w:rPr>
      </w:pPr>
    </w:p>
    <w:p w:rsidRDefault="00863F36" w:rsidP="00863F36" w:rsidR="00863F3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dužnikom POLJOPRIVREDNA ZADRUGA VELIKO TROJSTVO u stečaju iz Velikog Trojstva, Braće Radića 51, OIB 05857146605, dana 23. svibnja 2017. godine </w:t>
      </w:r>
    </w:p>
    <w:p w:rsidRDefault="00863F36" w:rsidP="00863F36" w:rsidR="00863F36">
      <w:pPr>
        <w:jc w:val="both"/>
        <w:rPr>
          <w:rFonts w:hAnsi="Arial" w:ascii="Arial"/>
        </w:rPr>
      </w:pPr>
    </w:p>
    <w:p w:rsidRDefault="00863F36" w:rsidP="00863F36" w:rsidR="00863F36">
      <w:pPr>
        <w:jc w:val="center"/>
        <w:rPr>
          <w:rFonts w:cs="Arial" w:hAnsi="Arial" w:ascii="Arial"/>
          <w:bCs/>
        </w:rPr>
      </w:pPr>
      <w:r>
        <w:rPr>
          <w:rFonts w:hAnsi="Arial" w:ascii="Arial"/>
          <w:b/>
        </w:rPr>
        <w:t>r i j e š i o    j e</w:t>
      </w:r>
    </w:p>
    <w:p w:rsidRDefault="00863F36" w:rsidP="00863F36" w:rsidR="00863F36">
      <w:pPr>
        <w:jc w:val="both"/>
        <w:rPr>
          <w:rFonts w:cs="Arial" w:hAnsi="Arial" w:ascii="Arial"/>
          <w:bCs/>
        </w:rPr>
      </w:pPr>
    </w:p>
    <w:p w:rsidRDefault="00863F36" w:rsidP="00863F36" w:rsidR="00863F36">
      <w:pPr>
        <w:jc w:val="both"/>
        <w:rPr>
          <w:rFonts w:cs="Times New Roman" w:hAnsi="Arial" w:ascii="Arial"/>
          <w:szCs w:val="20"/>
        </w:rPr>
      </w:pPr>
      <w:r>
        <w:rPr>
          <w:rFonts w:cs="Arial" w:hAnsi="Arial" w:ascii="Arial"/>
        </w:rPr>
        <w:tab/>
      </w:r>
      <w:proofErr w:type="spellStart"/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>Dosuđuje</w:t>
      </w:r>
      <w:proofErr w:type="spellEnd"/>
      <w:r>
        <w:rPr>
          <w:rFonts w:cs="Arial" w:hAnsi="Arial" w:ascii="Arial"/>
        </w:rPr>
        <w:t xml:space="preserve"> se kupcu </w:t>
      </w:r>
      <w:proofErr w:type="spellStart"/>
      <w:r>
        <w:rPr>
          <w:rFonts w:cs="Arial" w:hAnsi="Arial" w:ascii="Arial"/>
        </w:rPr>
        <w:t>Darjanu</w:t>
      </w:r>
      <w:proofErr w:type="spellEnd"/>
      <w:r>
        <w:rPr>
          <w:rFonts w:cs="Arial" w:hAnsi="Arial" w:ascii="Arial"/>
        </w:rPr>
        <w:t xml:space="preserve"> Brkiću iz Velikog Trojstva, Braće Radića 95, OIB 83334997689, nekretnina upisana u </w:t>
      </w:r>
      <w:r>
        <w:rPr>
          <w:rFonts w:hAnsi="Arial" w:ascii="Arial"/>
        </w:rPr>
        <w:t>zk.ul.br.</w:t>
      </w:r>
      <w:r>
        <w:rPr>
          <w:rFonts w:cs="Arial" w:hAnsi="Arial" w:ascii="Arial"/>
        </w:rPr>
        <w:t xml:space="preserve">184, k.o. Veliko Trojstvo i to čkbr.43/3, oznake zemljišta kuća broj 10 i dvor, površine 298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a u naravi poslovno-skladišni prostor, kao vlasništvo POLJOPRIVREDNE ZADRUGE VELIKO TROJSTVO, a sada u stečaju iz Velikog Trojstva. </w:t>
      </w:r>
    </w:p>
    <w:p w:rsidRDefault="00863F36" w:rsidP="00863F36" w:rsidR="00863F36">
      <w:pPr>
        <w:jc w:val="both"/>
        <w:rPr>
          <w:rFonts w:cs="Arial" w:hAnsi="Arial" w:ascii="Arial"/>
          <w:bCs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II.</w:t>
      </w:r>
      <w:r>
        <w:rPr>
          <w:rFonts w:cs="Arial" w:hAnsi="Arial" w:ascii="Arial"/>
          <w:bCs/>
        </w:rPr>
        <w:t>Određuje</w:t>
      </w:r>
      <w:proofErr w:type="spellEnd"/>
      <w:r>
        <w:rPr>
          <w:rFonts w:cs="Arial" w:hAnsi="Arial" w:ascii="Arial"/>
          <w:bCs/>
        </w:rPr>
        <w:t xml:space="preserve"> se nakon pravomoćnosti ovog rješenja o dosudi nekretnine navedene u točki </w:t>
      </w:r>
      <w:proofErr w:type="spellStart"/>
      <w:r>
        <w:rPr>
          <w:rFonts w:cs="Arial" w:hAnsi="Arial" w:ascii="Arial"/>
          <w:bCs/>
        </w:rPr>
        <w:t>I.izreke</w:t>
      </w:r>
      <w:proofErr w:type="spellEnd"/>
      <w:r>
        <w:rPr>
          <w:rFonts w:cs="Arial" w:hAnsi="Arial" w:ascii="Arial"/>
          <w:bCs/>
        </w:rPr>
        <w:t xml:space="preserve"> ovog rješenja o dosudi i nakon što kupac </w:t>
      </w:r>
      <w:proofErr w:type="spellStart"/>
      <w:r>
        <w:rPr>
          <w:rFonts w:cs="Arial" w:hAnsi="Arial" w:ascii="Arial"/>
          <w:bCs/>
        </w:rPr>
        <w:t>Darjan</w:t>
      </w:r>
      <w:proofErr w:type="spellEnd"/>
      <w:r>
        <w:rPr>
          <w:rFonts w:cs="Arial" w:hAnsi="Arial" w:ascii="Arial"/>
          <w:bCs/>
        </w:rPr>
        <w:t xml:space="preserve"> Brkić položi </w:t>
      </w:r>
      <w:proofErr w:type="spellStart"/>
      <w:r>
        <w:rPr>
          <w:rFonts w:cs="Arial" w:hAnsi="Arial" w:ascii="Arial"/>
          <w:bCs/>
        </w:rPr>
        <w:t>kupovninu</w:t>
      </w:r>
      <w:proofErr w:type="spellEnd"/>
      <w:r>
        <w:rPr>
          <w:rFonts w:cs="Arial" w:hAnsi="Arial" w:ascii="Arial"/>
          <w:bCs/>
        </w:rPr>
        <w:t xml:space="preserve"> u roku od 30 dana od dana pravomoćnosti ovog rješenja u sveukupnom iznosu od 55.000,00 kuna, da se u zemljišnim knjigama Općinskog suda u Bjelovaru u korist kupca </w:t>
      </w:r>
      <w:proofErr w:type="spellStart"/>
      <w:r>
        <w:rPr>
          <w:rFonts w:cs="Arial" w:hAnsi="Arial" w:ascii="Arial"/>
          <w:bCs/>
        </w:rPr>
        <w:t>Darjana</w:t>
      </w:r>
      <w:proofErr w:type="spellEnd"/>
      <w:r>
        <w:rPr>
          <w:rFonts w:cs="Arial" w:hAnsi="Arial" w:ascii="Arial"/>
          <w:bCs/>
        </w:rPr>
        <w:t xml:space="preserve"> Brkića iz Velikog </w:t>
      </w:r>
      <w:r>
        <w:rPr>
          <w:rFonts w:cs="Arial" w:hAnsi="Arial" w:ascii="Arial"/>
        </w:rPr>
        <w:t xml:space="preserve">Trojstva, Braće Radića 95, OIB 83334997689, upiše pravo vlasništva na dosuđenoj nekretnini iz točke I. izreke ovog rješenja, te se određuje da se brišu prava i tereti na nekretnini iz točke I. izreke ovog rješenja i to zabilježba rješenja o prodaji nekretnine u stečajnom postupku pod poslovnim brojem Z-1562/2017, zasnivanje založnog prava pod poslovnim brojem Z-2257/02, zasnivanje založnog prava pod poslovnim brojem Z-2080/10, zasnivanje založnog prava pod poslovnim brojem Z-4835/11, zasnivanje založnog prava pod poslovnim brojem Z-873/13, zasnivanje založnog prava pod poslovnim brojem Z-874/13, zasnivanje založnog prava pod poslovnim  brojem Z-904/2015 i zabilježba </w:t>
      </w:r>
      <w:proofErr w:type="spellStart"/>
      <w:r>
        <w:rPr>
          <w:rFonts w:cs="Arial" w:hAnsi="Arial" w:ascii="Arial"/>
        </w:rPr>
        <w:t>ovršivosti</w:t>
      </w:r>
      <w:proofErr w:type="spellEnd"/>
      <w:r>
        <w:rPr>
          <w:rFonts w:cs="Arial" w:hAnsi="Arial" w:ascii="Arial"/>
        </w:rPr>
        <w:t xml:space="preserve"> tražbine radi čijeg je osiguranja određena uknjižba prava zaloga pod brojem Z-4688/2015, a koja prava i tereti prestaju prodajom navedene nekretnine, a </w:t>
      </w:r>
      <w:r>
        <w:rPr>
          <w:rFonts w:cs="Arial" w:hAnsi="Arial" w:ascii="Arial"/>
        </w:rPr>
        <w:lastRenderedPageBreak/>
        <w:t xml:space="preserve">Zemljišno-knjižni odjel Općinskog suda u Bjelovaru će obaviti upis tog prava vlasništva u korist navedenog kupca na navedenoj nekretnini temeljem ovog pravomoćnog rješenja o dosudi nekretnine i na temelju potvrde ovog suda da je kupac položio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za navedenu nekretninu u sveukupnom iznosu od 55.000,00 kuna u skladu s ovim rješenjem.</w:t>
      </w:r>
      <w:r>
        <w:rPr>
          <w:rFonts w:cs="Arial" w:hAnsi="Arial" w:ascii="Arial"/>
          <w:bCs/>
        </w:rPr>
        <w:tab/>
      </w:r>
    </w:p>
    <w:p w:rsidRDefault="00863F36" w:rsidP="00863F36" w:rsidR="00863F36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</w:r>
      <w:proofErr w:type="spellStart"/>
      <w:r>
        <w:rPr>
          <w:rFonts w:cs="Arial" w:hAnsi="Arial" w:ascii="Arial"/>
          <w:b/>
          <w:bCs/>
        </w:rPr>
        <w:t>III.</w:t>
      </w:r>
      <w:r>
        <w:rPr>
          <w:rFonts w:cs="Arial" w:hAnsi="Arial" w:ascii="Arial"/>
          <w:bCs/>
        </w:rPr>
        <w:t>Nakon</w:t>
      </w:r>
      <w:proofErr w:type="spellEnd"/>
      <w:r>
        <w:rPr>
          <w:rFonts w:cs="Arial" w:hAnsi="Arial" w:ascii="Arial"/>
          <w:bCs/>
        </w:rPr>
        <w:t xml:space="preserve"> pravomoćnosti ovog rješenja o dosudi nekretnine i nakon što kupac </w:t>
      </w:r>
      <w:proofErr w:type="spellStart"/>
      <w:r>
        <w:rPr>
          <w:rFonts w:cs="Arial" w:hAnsi="Arial" w:ascii="Arial"/>
          <w:bCs/>
        </w:rPr>
        <w:t>Darjan</w:t>
      </w:r>
      <w:proofErr w:type="spellEnd"/>
      <w:r>
        <w:rPr>
          <w:rFonts w:cs="Arial" w:hAnsi="Arial" w:ascii="Arial"/>
          <w:bCs/>
        </w:rPr>
        <w:t xml:space="preserve"> Brkić položi </w:t>
      </w:r>
      <w:proofErr w:type="spellStart"/>
      <w:r>
        <w:rPr>
          <w:rFonts w:cs="Arial" w:hAnsi="Arial" w:ascii="Arial"/>
          <w:bCs/>
        </w:rPr>
        <w:t>kupovninu</w:t>
      </w:r>
      <w:proofErr w:type="spellEnd"/>
      <w:r>
        <w:rPr>
          <w:rFonts w:cs="Arial" w:hAnsi="Arial" w:ascii="Arial"/>
          <w:bCs/>
        </w:rPr>
        <w:t xml:space="preserve"> određenu u točki II. izreke ovog rješenja, sud će donijeti Zaključak o predaji navedene nekretnine u točki </w:t>
      </w:r>
      <w:proofErr w:type="spellStart"/>
      <w:r>
        <w:rPr>
          <w:rFonts w:cs="Arial" w:hAnsi="Arial" w:ascii="Arial"/>
          <w:bCs/>
        </w:rPr>
        <w:t>I.izreke</w:t>
      </w:r>
      <w:proofErr w:type="spellEnd"/>
      <w:r>
        <w:rPr>
          <w:rFonts w:cs="Arial" w:hAnsi="Arial" w:ascii="Arial"/>
          <w:bCs/>
        </w:rPr>
        <w:t xml:space="preserve"> ovog rješenja kupcu.</w:t>
      </w:r>
    </w:p>
    <w:p w:rsidRDefault="00863F36" w:rsidP="00863F36" w:rsidR="00863F36">
      <w:pPr>
        <w:jc w:val="both"/>
        <w:rPr>
          <w:rFonts w:cs="Arial" w:hAnsi="Arial" w:ascii="Arial"/>
        </w:rPr>
      </w:pPr>
    </w:p>
    <w:p w:rsidRDefault="00863F36" w:rsidP="00863F36" w:rsidR="00863F3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863F36" w:rsidP="00863F36" w:rsidR="00863F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održanoj četvrtoj usmenoj javnoj dražbi radi prodaje imovine stečajnog dužnika POLJOPRIVREDNA ZADRUGA VELIKO TROJSTVO u stečaju iz Velikog Trojstva, određene u točki I. izreke ovog rješenja, a radi namirenja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u stečaju, sudjelovali su kao ponuđači kupci za navedenu nekretninu ERSTE &amp; STEIERMARKISCHE BANK d.d. iz Rijeke, Branimir Roland iz Bjelovara i </w:t>
      </w:r>
      <w:proofErr w:type="spellStart"/>
      <w:r>
        <w:rPr>
          <w:rFonts w:cs="Arial" w:hAnsi="Arial" w:ascii="Arial"/>
        </w:rPr>
        <w:t>Darjan</w:t>
      </w:r>
      <w:proofErr w:type="spellEnd"/>
      <w:r>
        <w:rPr>
          <w:rFonts w:cs="Arial" w:hAnsi="Arial" w:ascii="Arial"/>
        </w:rPr>
        <w:t xml:space="preserve"> Brkić iz Velikog Trojstva, a najbolji ponuđač i sada kupac </w:t>
      </w:r>
      <w:proofErr w:type="spellStart"/>
      <w:r>
        <w:rPr>
          <w:rFonts w:cs="Arial" w:hAnsi="Arial" w:ascii="Arial"/>
        </w:rPr>
        <w:t>Darjan</w:t>
      </w:r>
      <w:proofErr w:type="spellEnd"/>
      <w:r>
        <w:rPr>
          <w:rFonts w:cs="Arial" w:hAnsi="Arial" w:ascii="Arial"/>
        </w:rPr>
        <w:t xml:space="preserve"> Brkić iz Velikog Trojstva dao je najbolju ponudu za kupnju predmetne nekretnine opisane u točki I. izreke ovog rješenja u iznosu od 55.000,00 kuna. </w:t>
      </w:r>
    </w:p>
    <w:p w:rsidRDefault="00863F36" w:rsidP="00863F36" w:rsidR="00863F36">
      <w:pPr>
        <w:jc w:val="both"/>
        <w:rPr>
          <w:rFonts w:cs="Times New Roman" w:hAnsi="Arial" w:ascii="Arial"/>
          <w:szCs w:val="20"/>
        </w:rPr>
      </w:pPr>
      <w:r>
        <w:rPr>
          <w:rFonts w:cs="Arial" w:hAnsi="Arial" w:ascii="Arial"/>
        </w:rPr>
        <w:tab/>
        <w:t xml:space="preserve">Sudac je utvrdio činjenicu da je </w:t>
      </w:r>
      <w:proofErr w:type="spellStart"/>
      <w:r>
        <w:rPr>
          <w:rFonts w:cs="Arial" w:hAnsi="Arial" w:ascii="Arial"/>
        </w:rPr>
        <w:t>Darjan</w:t>
      </w:r>
      <w:proofErr w:type="spellEnd"/>
      <w:r>
        <w:rPr>
          <w:rFonts w:cs="Arial" w:hAnsi="Arial" w:ascii="Arial"/>
        </w:rPr>
        <w:t xml:space="preserve"> Brkić ispunio uvjete kao ponuđač-kupac da može pristupiti ovoj četvrtoj javnoj dražbi za prodaju navedene nekretnine, jer je uplatio jamčevinu u visini od 10% od početne prodajne cijene, te da je dao najbolju ponudu za kupnju predmetne nekretnine u iznosu od 55.000,00 kuna čime je ispunio uvjete da mu se navedena nekretnina i dosudi, time da mu se uplaćeni iznos jamčevine uračunava u tu cijenu, dok je dužan kao kupac platiti sve pripadajuće poreze za kupnju navedene nekretnine, zbog čega je odlučeno temeljem čl.108. Ovršnog zakona kao u izreci ovog rješenja. </w:t>
      </w:r>
      <w:r>
        <w:rPr>
          <w:rFonts w:cs="Arial" w:hAnsi="Arial" w:ascii="Arial"/>
        </w:rPr>
        <w:tab/>
      </w:r>
    </w:p>
    <w:p w:rsidRDefault="00863F36" w:rsidP="00863F36" w:rsidR="00863F3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23. svibnja 2017. godine</w:t>
      </w:r>
    </w:p>
    <w:p w:rsidRDefault="00863F36" w:rsidP="00863F36" w:rsidR="00863F3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863F36" w:rsidP="00863F36" w:rsidR="00863F3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863F36" w:rsidP="00863F36" w:rsidR="00863F36">
      <w:pPr>
        <w:ind w:firstLine="720"/>
        <w:jc w:val="both"/>
        <w:rPr>
          <w:rFonts w:hAnsi="Arial" w:ascii="Arial"/>
        </w:rPr>
      </w:pPr>
    </w:p>
    <w:p w:rsidRDefault="00863F36" w:rsidP="00863F36" w:rsidR="00863F36">
      <w:pPr>
        <w:jc w:val="both"/>
        <w:rPr>
          <w:rFonts w:hAnsi="Arial" w:ascii="Arial"/>
        </w:rPr>
      </w:pPr>
      <w:r>
        <w:rPr>
          <w:rFonts w:hAnsi="Arial" w:ascii="Arial"/>
        </w:rP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863F36" w:rsidP="00863F36" w:rsidR="00863F36">
      <w:pPr>
        <w:jc w:val="both"/>
        <w:rPr>
          <w:rFonts w:hAnsi="Arial" w:ascii="Arial"/>
        </w:rPr>
      </w:pPr>
    </w:p>
    <w:p w:rsidRDefault="00863F36" w:rsidP="00863F36" w:rsidR="00863F36">
      <w:pPr>
        <w:jc w:val="both"/>
        <w:rPr>
          <w:rFonts w:cs="Times New Roman" w:hAnsi="Arial" w:ascii="Arial"/>
          <w:szCs w:val="20"/>
          <w:lang w:eastAsia="hr-HR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863F36" w:rsidP="00863F36" w:rsidR="00863F3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Dna:-stečajnom upravitelju Branku </w:t>
      </w:r>
      <w:proofErr w:type="spellStart"/>
      <w:r>
        <w:rPr>
          <w:rFonts w:hAnsi="Arial" w:ascii="Arial"/>
        </w:rPr>
        <w:t>Smrtiću</w:t>
      </w:r>
      <w:proofErr w:type="spellEnd"/>
      <w:r>
        <w:rPr>
          <w:rFonts w:hAnsi="Arial" w:ascii="Arial"/>
        </w:rPr>
        <w:t xml:space="preserve"> putem pošte</w:t>
      </w:r>
    </w:p>
    <w:p w:rsidRDefault="00863F36" w:rsidP="00863F36" w:rsidR="00863F36">
      <w:pPr>
        <w:jc w:val="both"/>
        <w:rPr>
          <w:rFonts w:cs="Arial" w:hAnsi="Arial" w:ascii="Arial"/>
        </w:rPr>
      </w:pPr>
      <w:r>
        <w:rPr>
          <w:rFonts w:hAnsi="Arial" w:ascii="Arial"/>
        </w:rPr>
        <w:lastRenderedPageBreak/>
        <w:t xml:space="preserve">         -</w:t>
      </w:r>
      <w:proofErr w:type="spellStart"/>
      <w:r>
        <w:rPr>
          <w:rFonts w:hAnsi="Arial" w:ascii="Arial"/>
        </w:rPr>
        <w:t>Darjanu</w:t>
      </w:r>
      <w:proofErr w:type="spellEnd"/>
      <w:r>
        <w:rPr>
          <w:rFonts w:hAnsi="Arial" w:ascii="Arial"/>
        </w:rPr>
        <w:t xml:space="preserve"> Brkiću iz Velikog Trojstva</w:t>
      </w:r>
      <w:r>
        <w:rPr>
          <w:rFonts w:cs="Arial" w:hAnsi="Arial" w:ascii="Arial"/>
        </w:rPr>
        <w:t xml:space="preserve"> putem pošte </w:t>
      </w:r>
    </w:p>
    <w:p w:rsidRDefault="00863F36" w:rsidP="00863F36" w:rsidR="00863F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-Branimiru Rolandu iz Bjelovara putem pošte</w:t>
      </w:r>
    </w:p>
    <w:p w:rsidRDefault="00863F36" w:rsidP="00863F36" w:rsidR="00863F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-punomoćniku ERSTE &amp; STEIERMARKISCHE BANK d.d. Rijeka, odvjetniku Zorislavu </w:t>
      </w:r>
      <w:proofErr w:type="spellStart"/>
      <w:r>
        <w:rPr>
          <w:rFonts w:cs="Arial" w:hAnsi="Arial" w:ascii="Arial"/>
        </w:rPr>
        <w:t>Krivačiću</w:t>
      </w:r>
      <w:proofErr w:type="spellEnd"/>
      <w:r>
        <w:rPr>
          <w:rFonts w:cs="Arial" w:hAnsi="Arial" w:ascii="Arial"/>
        </w:rPr>
        <w:t xml:space="preserve"> putem pošte </w:t>
      </w:r>
    </w:p>
    <w:p w:rsidRDefault="00863F36" w:rsidP="00863F36" w:rsidR="00863F36">
      <w:pPr>
        <w:jc w:val="both"/>
        <w:rPr>
          <w:rFonts w:cs="Arial" w:hAnsi="Arial" w:ascii="Arial"/>
          <w:bCs/>
          <w:szCs w:val="20"/>
        </w:rPr>
      </w:pPr>
      <w:r>
        <w:rPr>
          <w:rFonts w:cs="Arial" w:hAnsi="Arial" w:ascii="Arial"/>
          <w:bCs/>
        </w:rPr>
        <w:t xml:space="preserve">         -svim</w:t>
      </w:r>
      <w:r>
        <w:rPr>
          <w:rFonts w:cs="Arial" w:hAnsi="Arial" w:ascii="Arial"/>
          <w:bCs/>
        </w:rPr>
        <w:t xml:space="preserve"> vjerovnicima na e-oglasna ploču</w:t>
      </w:r>
      <w:bookmarkStart w:name="_GoBack" w:id="0"/>
      <w:bookmarkEnd w:id="0"/>
      <w:r>
        <w:rPr>
          <w:rFonts w:cs="Arial" w:hAnsi="Arial" w:ascii="Arial"/>
          <w:bCs/>
        </w:rPr>
        <w:t xml:space="preserve"> suda</w:t>
      </w:r>
    </w:p>
    <w:p w:rsidRDefault="00863F36" w:rsidP="00863F36" w:rsidR="00863F36">
      <w:pPr>
        <w:jc w:val="both"/>
        <w:rPr>
          <w:rFonts w:cs="Times New Roman" w:hAnsi="Arial" w:ascii="Arial"/>
        </w:rPr>
      </w:pPr>
      <w:r>
        <w:rPr>
          <w:rFonts w:cs="Arial" w:hAnsi="Arial" w:ascii="Arial"/>
          <w:bCs/>
        </w:rPr>
        <w:t xml:space="preserve">         -nakon pravomoćnosti Zemljišno-knjižnom odjelu Općinskog suda u Bjelovaru, putem pošte  </w:t>
      </w:r>
    </w:p>
    <w:p w:rsidRDefault="00863F36" w:rsidP="00863F36" w:rsidR="00863F36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863F36" w:rsidP="00863F36" w:rsidR="00863F36">
      <w:pPr>
        <w:jc w:val="both"/>
        <w:rPr>
          <w:rFonts w:cs="Arial" w:hAnsi="Arial" w:ascii="Arial"/>
          <w:bCs/>
          <w:szCs w:val="20"/>
          <w:lang w:eastAsia="hr-HR"/>
        </w:rPr>
      </w:pPr>
      <w:r>
        <w:rPr>
          <w:rFonts w:hAnsi="Arial" w:ascii="Arial"/>
        </w:rPr>
        <w:t>U Bj.23.05.2017.g.</w:t>
      </w:r>
      <w:r>
        <w:rPr>
          <w:rFonts w:cs="Arial" w:hAnsi="Arial" w:ascii="Arial"/>
          <w:bCs/>
        </w:rPr>
        <w:t xml:space="preserve"> </w:t>
      </w:r>
    </w:p>
    <w:p w:rsidRDefault="00863F36" w:rsidP="00863F36" w:rsidR="00863F36">
      <w:pPr>
        <w:jc w:val="both"/>
        <w:rPr>
          <w:rFonts w:cs="Arial" w:hAnsi="Arial" w:ascii="Arial"/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3F36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274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St-33/2015-72</izvorni_sadrzaj>
    <derivirana_varijabla naziv="DomainObject.Oznaka_1">St-33/2015-72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>St-33/2015-72</izvorni_sadrzaj>
    <derivirana_varijabla naziv="DomainObject.PoslovniBrojDokumenta_1">St-33/2015-72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7DC39E-3E66-47B1-87FC-8D1CF446DE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677</properties:Words>
  <properties:Characters>3734</properties:Characters>
  <properties:Lines>83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2017-05-24T09:12:00Z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St-33/2015-72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