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7e33" w14:paraId="7a67e33" w:rsidRDefault="00044691" w:rsidP="00044691" w:rsidR="00044691">
      <w:pPr>
        <w:pStyle w:val="Naslov1"/>
        <w:ind w:firstLine="720" w:left="5040"/>
        <w15:collapsed w:val="false"/>
      </w:pPr>
      <w:bookmarkStart w:name="_GoBack" w:id="0"/>
      <w:bookmarkEnd w:id="0"/>
      <w:r>
        <w:rPr>
          <w:b w:val="false"/>
        </w:rPr>
        <w:t>14 St-</w:t>
      </w:r>
      <w:r w:rsidR="002E48FF">
        <w:rPr>
          <w:b w:val="false"/>
        </w:rPr>
        <w:t>15</w:t>
      </w:r>
      <w:r w:rsidR="00EB4041">
        <w:rPr>
          <w:b w:val="false"/>
        </w:rPr>
        <w:t>6</w:t>
      </w:r>
      <w:r w:rsidR="002E48FF">
        <w:rPr>
          <w:b w:val="false"/>
        </w:rPr>
        <w:t>4</w:t>
      </w:r>
      <w:r>
        <w:rPr>
          <w:b w:val="false"/>
        </w:rPr>
        <w:t>/1</w:t>
      </w:r>
      <w:r w:rsidR="002E48FF">
        <w:rPr>
          <w:b w:val="false"/>
        </w:rPr>
        <w:t>5</w:t>
      </w:r>
      <w:r>
        <w:rPr>
          <w:b w:val="false"/>
        </w:rPr>
        <w:t>-</w:t>
      </w:r>
      <w:r w:rsidR="002E48FF">
        <w:rPr>
          <w:b w:val="false"/>
        </w:rPr>
        <w:t>83</w:t>
      </w:r>
    </w:p>
    <w:p w:rsidRDefault="00044691" w:rsidP="00044691" w:rsidR="0004469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691" w:rsidP="00044691" w:rsidR="00044691"/>
    <w:p w:rsidRDefault="00044691" w:rsidP="00044691" w:rsidR="0004469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4691" w:rsidP="00044691" w:rsidR="0004469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4691" w:rsidP="00044691" w:rsidR="00044691">
      <w:pPr>
        <w:pStyle w:val="Naslov1"/>
      </w:pPr>
    </w:p>
    <w:p w:rsidRDefault="00044691" w:rsidP="00044691" w:rsidR="00044691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044691" w:rsidP="00044691" w:rsidR="00044691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044691" w:rsidP="00044691" w:rsidR="00044691">
      <w:pPr>
        <w:jc w:val="center"/>
      </w:pPr>
    </w:p>
    <w:p w:rsidRDefault="00ED3426" w:rsidP="00ED3426" w:rsidR="00ED3426">
      <w:pPr>
        <w:jc w:val="both"/>
      </w:pPr>
      <w:r>
        <w:tab/>
        <w:t xml:space="preserve">Trgovački sud u Osijeku, po sucu mr. sc. Tihomiru Kovačeviću, kao stečajnom sucu, u stečajnom postupku </w:t>
      </w:r>
      <w:r w:rsidR="002E48FF">
        <w:t xml:space="preserve">nad stečajnom masom iza </w:t>
      </w:r>
      <w:r w:rsidR="002E48FF" w:rsidRPr="007F3B8F">
        <w:t>MIR ČEPIN d.o.o. za građevinarstvo i usluge</w:t>
      </w:r>
      <w:r w:rsidR="002E48FF">
        <w:t xml:space="preserve"> u stečaju</w:t>
      </w:r>
      <w:r w:rsidR="002E48FF" w:rsidRPr="007F3B8F">
        <w:t xml:space="preserve">, </w:t>
      </w:r>
      <w:r w:rsidR="002E48FF">
        <w:t>Našice, Pejačevićev trg 12,</w:t>
      </w:r>
      <w:r w:rsidR="002E48FF" w:rsidRPr="007F3B8F">
        <w:t xml:space="preserve"> MBS 030</w:t>
      </w:r>
      <w:r w:rsidR="002E48FF">
        <w:t>171499, OIB 34752699713</w:t>
      </w:r>
      <w:r>
        <w:rPr>
          <w:bCs/>
        </w:rPr>
        <w:t>,</w:t>
      </w:r>
      <w:r>
        <w:t xml:space="preserve"> dana </w:t>
      </w:r>
      <w:r w:rsidR="00EB4041">
        <w:t>3</w:t>
      </w:r>
      <w:r w:rsidR="002E48FF">
        <w:t>1</w:t>
      </w:r>
      <w:r>
        <w:t xml:space="preserve">. </w:t>
      </w:r>
      <w:r w:rsidR="002E48FF">
        <w:t>listopad</w:t>
      </w:r>
      <w:r>
        <w:t xml:space="preserve">a 2017. </w:t>
      </w:r>
    </w:p>
    <w:p w:rsidRDefault="00044691" w:rsidP="00044691" w:rsidR="00044691">
      <w:pPr>
        <w:ind w:firstLine="708"/>
        <w:jc w:val="both"/>
      </w:pPr>
    </w:p>
    <w:p w:rsidRDefault="00044691" w:rsidP="00044691" w:rsidR="00044691">
      <w:pPr>
        <w:jc w:val="center"/>
        <w:rPr>
          <w:bCs/>
        </w:rPr>
      </w:pPr>
      <w:r>
        <w:rPr>
          <w:bCs/>
        </w:rPr>
        <w:t>r i j e š i o   j e</w:t>
      </w:r>
    </w:p>
    <w:p w:rsidRDefault="00044691" w:rsidP="00044691" w:rsidR="00044691">
      <w:pPr>
        <w:ind w:left="1080"/>
        <w:jc w:val="both"/>
      </w:pPr>
    </w:p>
    <w:p w:rsidRDefault="00781276" w:rsidP="00781276" w:rsidR="00781276">
      <w:pPr>
        <w:numPr>
          <w:ilvl w:val="0"/>
          <w:numId w:val="4"/>
        </w:numPr>
        <w:jc w:val="both"/>
      </w:pPr>
      <w:r>
        <w:t>Određuje se završno ročište vjerovnika za dan</w:t>
      </w:r>
    </w:p>
    <w:p w:rsidRDefault="00781276" w:rsidP="00781276" w:rsidR="00781276">
      <w:pPr>
        <w:jc w:val="both"/>
      </w:pPr>
    </w:p>
    <w:p w:rsidRDefault="00781276" w:rsidP="00781276" w:rsidR="00781276">
      <w:pPr>
        <w:jc w:val="center"/>
        <w:rPr>
          <w:bCs/>
        </w:rPr>
      </w:pPr>
      <w:r>
        <w:rPr>
          <w:bCs/>
        </w:rPr>
        <w:t>7</w:t>
      </w:r>
      <w:r w:rsidRPr="0004279F">
        <w:rPr>
          <w:bCs/>
        </w:rPr>
        <w:t xml:space="preserve">. </w:t>
      </w:r>
      <w:r>
        <w:rPr>
          <w:bCs/>
        </w:rPr>
        <w:t>prosinca</w:t>
      </w:r>
      <w:r w:rsidRPr="0004279F">
        <w:rPr>
          <w:bCs/>
        </w:rPr>
        <w:t xml:space="preserve"> 201</w:t>
      </w:r>
      <w:r>
        <w:rPr>
          <w:bCs/>
        </w:rPr>
        <w:t>7</w:t>
      </w:r>
      <w:r w:rsidRPr="0004279F">
        <w:rPr>
          <w:bCs/>
        </w:rPr>
        <w:t xml:space="preserve">. godine u </w:t>
      </w:r>
      <w:r>
        <w:rPr>
          <w:bCs/>
        </w:rPr>
        <w:t>11</w:t>
      </w:r>
      <w:r w:rsidRPr="0004279F">
        <w:rPr>
          <w:bCs/>
        </w:rPr>
        <w:t>,</w:t>
      </w:r>
      <w:r>
        <w:rPr>
          <w:bCs/>
        </w:rPr>
        <w:t>0</w:t>
      </w:r>
      <w:r w:rsidRPr="0004279F">
        <w:rPr>
          <w:bCs/>
        </w:rPr>
        <w:t>0 sati,</w:t>
      </w:r>
    </w:p>
    <w:p w:rsidRDefault="00781276" w:rsidP="00781276" w:rsidR="00781276" w:rsidRPr="00C12C09">
      <w:pPr>
        <w:jc w:val="center"/>
        <w:rPr>
          <w:bCs/>
        </w:rPr>
      </w:pPr>
      <w:r>
        <w:t>koje će se održati u prostorijama</w:t>
      </w:r>
    </w:p>
    <w:p w:rsidRDefault="00781276" w:rsidP="00781276" w:rsidR="00781276">
      <w:pPr>
        <w:ind w:left="720"/>
        <w:jc w:val="center"/>
      </w:pPr>
      <w:r>
        <w:t>Trgovačkog suda u Osijeku, Zagrebačka 2, soba broj 39/II.</w:t>
      </w:r>
    </w:p>
    <w:p w:rsidRDefault="00781276" w:rsidP="00781276" w:rsidR="00781276">
      <w:pPr>
        <w:jc w:val="both"/>
      </w:pPr>
    </w:p>
    <w:p w:rsidRDefault="00781276" w:rsidP="00781276" w:rsidR="00781276">
      <w:pPr>
        <w:jc w:val="both"/>
      </w:pPr>
      <w:r>
        <w:tab/>
        <w:t>Za predmetno ročište predlaže se slijedeći:</w:t>
      </w:r>
    </w:p>
    <w:p w:rsidRDefault="00781276" w:rsidP="00781276" w:rsidR="00781276">
      <w:pPr>
        <w:jc w:val="both"/>
      </w:pPr>
    </w:p>
    <w:p w:rsidRDefault="00781276" w:rsidP="00781276" w:rsidR="00781276">
      <w:pPr>
        <w:jc w:val="both"/>
      </w:pPr>
      <w:r>
        <w:tab/>
      </w:r>
      <w:r>
        <w:tab/>
        <w:t>DNEVNI RED:</w:t>
      </w:r>
    </w:p>
    <w:p w:rsidRDefault="00781276" w:rsidP="00781276" w:rsidR="00781276">
      <w:pPr>
        <w:numPr>
          <w:ilvl w:val="0"/>
          <w:numId w:val="5"/>
        </w:numPr>
        <w:tabs>
          <w:tab w:pos="1080" w:val="clear"/>
          <w:tab w:pos="2127" w:val="num"/>
        </w:tabs>
        <w:ind w:hanging="567" w:left="2127"/>
        <w:jc w:val="both"/>
      </w:pPr>
      <w:r>
        <w:t>Rasprava o završnom računu i završnom izvješću stečajn</w:t>
      </w:r>
      <w:r w:rsidR="00197BEF">
        <w:t>e</w:t>
      </w:r>
      <w:r>
        <w:t xml:space="preserve"> upravitelj</w:t>
      </w:r>
      <w:r w:rsidR="00197BEF">
        <w:t>ice</w:t>
      </w:r>
    </w:p>
    <w:p w:rsidRDefault="00781276" w:rsidP="00781276" w:rsidR="00781276">
      <w:pPr>
        <w:numPr>
          <w:ilvl w:val="0"/>
          <w:numId w:val="5"/>
        </w:numPr>
        <w:ind w:firstLine="480"/>
        <w:jc w:val="both"/>
      </w:pPr>
      <w:r>
        <w:t>Podnošenje prigovora na završni popis i završno izvješće</w:t>
      </w:r>
    </w:p>
    <w:p w:rsidRDefault="00781276" w:rsidP="00781276" w:rsidR="00781276">
      <w:pPr>
        <w:numPr>
          <w:ilvl w:val="0"/>
          <w:numId w:val="5"/>
        </w:numPr>
        <w:ind w:firstLine="480"/>
        <w:jc w:val="both"/>
      </w:pPr>
      <w:r>
        <w:t>Razno.</w:t>
      </w:r>
    </w:p>
    <w:p w:rsidRDefault="00781276" w:rsidP="00781276" w:rsidR="00781276">
      <w:pPr>
        <w:jc w:val="both"/>
      </w:pPr>
    </w:p>
    <w:p w:rsidRDefault="00781276" w:rsidP="00781276" w:rsidR="00781276">
      <w:pPr>
        <w:numPr>
          <w:ilvl w:val="0"/>
          <w:numId w:val="4"/>
        </w:numPr>
        <w:jc w:val="both"/>
      </w:pPr>
      <w:r>
        <w:t>Sva dokumentacija za predmetno ročište biti će izložena u sudu u sobi broj 39/II.</w:t>
      </w:r>
    </w:p>
    <w:p w:rsidRDefault="00781276" w:rsidP="00781276" w:rsidR="00781276">
      <w:pPr>
        <w:jc w:val="both"/>
      </w:pPr>
    </w:p>
    <w:p w:rsidRDefault="00781276" w:rsidP="00781276" w:rsidR="00781276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781276" w:rsidP="00781276" w:rsidR="00781276">
      <w:pPr>
        <w:jc w:val="center"/>
        <w:rPr>
          <w:b/>
        </w:rPr>
      </w:pPr>
    </w:p>
    <w:p w:rsidRDefault="00781276" w:rsidP="00781276" w:rsidR="00781276">
      <w:pPr>
        <w:jc w:val="both"/>
      </w:pPr>
      <w:r>
        <w:tab/>
        <w:t>Temeljem prijedloga stečajn</w:t>
      </w:r>
      <w:r w:rsidR="00EE0B16">
        <w:t>e</w:t>
      </w:r>
      <w:r>
        <w:t xml:space="preserve"> upravitelj</w:t>
      </w:r>
      <w:r w:rsidR="00EE0B16">
        <w:t>ice</w:t>
      </w:r>
      <w:r>
        <w:t xml:space="preserve"> od </w:t>
      </w:r>
      <w:r w:rsidR="00EE0B16">
        <w:t>27</w:t>
      </w:r>
      <w:r>
        <w:t>.</w:t>
      </w:r>
      <w:r w:rsidR="00EE0B16">
        <w:t>1</w:t>
      </w:r>
      <w:r>
        <w:t xml:space="preserve">0.2017. godine, a budući je unovčena cjelokupna imovina stečajnog dužnika, stečajni sudac je temeljem čl. 193. </w:t>
      </w:r>
      <w:r w:rsidRPr="00D00484">
        <w:t>Stečajnog zakona (NN 44/96, 29/99, 129/00, 123/03, 82/06, 116/10, 25/12 i 133/12), a u vezi s čl. 441. Stečajnog zakona (NN 71/15)</w:t>
      </w:r>
      <w:r>
        <w:t xml:space="preserve"> odlučio kao u izreci.</w:t>
      </w:r>
    </w:p>
    <w:p w:rsidRDefault="00781276" w:rsidP="00781276" w:rsidR="00781276">
      <w:pPr>
        <w:jc w:val="both"/>
      </w:pPr>
    </w:p>
    <w:p w:rsidRDefault="00781276" w:rsidP="00781276" w:rsidR="00781276">
      <w:pPr>
        <w:jc w:val="center"/>
      </w:pPr>
      <w:r>
        <w:t xml:space="preserve">U Osijeku </w:t>
      </w:r>
      <w:r w:rsidR="00EE0B16" w:rsidRPr="00EE0B16">
        <w:t>31. listopada</w:t>
      </w:r>
      <w:r>
        <w:t xml:space="preserve"> 2017. </w:t>
      </w:r>
    </w:p>
    <w:p w:rsidRDefault="00781276" w:rsidP="00781276" w:rsidR="00781276">
      <w:pPr>
        <w:jc w:val="center"/>
      </w:pPr>
    </w:p>
    <w:p w:rsidRDefault="00781276" w:rsidP="00781276" w:rsidR="00781276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781276" w:rsidP="00781276" w:rsidR="00781276" w:rsidRPr="0004279F">
      <w:pPr>
        <w:jc w:val="both"/>
      </w:pPr>
      <w:r w:rsidRPr="0004279F">
        <w:t>Elizabeta Đeke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 xml:space="preserve">       mr. sc. </w:t>
      </w:r>
      <w:smartTag w:element="PersonName" w:uri="urn:schemas-microsoft-com:office:smarttags">
        <w:r w:rsidRPr="0004279F">
          <w:t>Tihomir Kovačević</w:t>
        </w:r>
      </w:smartTag>
    </w:p>
    <w:p w:rsidRDefault="00781276" w:rsidP="00781276" w:rsidR="00781276">
      <w:pPr>
        <w:jc w:val="center"/>
      </w:pPr>
    </w:p>
    <w:p w:rsidRDefault="00781276" w:rsidP="00781276" w:rsidR="00781276">
      <w:pPr>
        <w:jc w:val="both"/>
      </w:pPr>
      <w:r>
        <w:t>D N A :</w:t>
      </w:r>
    </w:p>
    <w:p w:rsidRDefault="00781276" w:rsidP="00781276" w:rsidR="00781276">
      <w:pPr>
        <w:numPr>
          <w:ilvl w:val="0"/>
          <w:numId w:val="6"/>
        </w:numPr>
        <w:jc w:val="both"/>
      </w:pPr>
      <w:r>
        <w:t>stečajn</w:t>
      </w:r>
      <w:r w:rsidR="00197BEF">
        <w:t>a</w:t>
      </w:r>
      <w:r>
        <w:t xml:space="preserve"> upravitelj</w:t>
      </w:r>
      <w:r w:rsidR="00197BEF">
        <w:t>ica</w:t>
      </w:r>
      <w:r>
        <w:t xml:space="preserve"> </w:t>
      </w:r>
      <w:r w:rsidR="00197BEF">
        <w:t>Renata Horvatin</w:t>
      </w:r>
    </w:p>
    <w:p w:rsidRDefault="00781276" w:rsidP="00781276" w:rsidR="00781276" w:rsidRPr="00D00484">
      <w:pPr>
        <w:numPr>
          <w:ilvl w:val="0"/>
          <w:numId w:val="6"/>
        </w:numPr>
        <w:jc w:val="both"/>
      </w:pPr>
      <w:r w:rsidRPr="00D00484">
        <w:t xml:space="preserve">mrežna stranica e-Oglasna ploča sudova </w:t>
      </w:r>
    </w:p>
    <w:p w:rsidRDefault="00F2439E" w:rsidR="00F2439E"/>
    <w:sectPr w:rsidSect="00C22565" w:rsidR="00F2439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565" w:rsidP="00C22565" w:rsidR="00C22565">
      <w:r>
        <w:separator/>
      </w:r>
    </w:p>
  </w:endnote>
  <w:endnote w:id="0" w:type="continuationSeparator">
    <w:p w:rsidRDefault="00C22565" w:rsidP="00C22565" w:rsidR="00C22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565" w:rsidP="00C22565" w:rsidR="00C22565">
      <w:r>
        <w:separator/>
      </w:r>
    </w:p>
  </w:footnote>
  <w:footnote w:id="0" w:type="continuationSeparator">
    <w:p w:rsidRDefault="00C22565" w:rsidP="00C22565" w:rsidR="00C225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  <w:bCs/>
      </w:rPr>
      <w:id w:val="-2142951648"/>
      <w:docPartObj>
        <w:docPartGallery w:val="Page Numbers (Top of Page)"/>
        <w:docPartUnique/>
      </w:docPartObj>
    </w:sdtPr>
    <w:sdtEndPr/>
    <w:sdtContent>
      <w:p w:rsidRDefault="00C22565" w:rsidR="00C225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B16">
          <w:rPr>
            <w:noProof/>
          </w:rPr>
          <w:t>2</w:t>
        </w:r>
        <w:r>
          <w:fldChar w:fldCharType="end"/>
        </w:r>
      </w:p>
      <w:p w:rsidRDefault="00C22565" w:rsidP="00C22565" w:rsidR="00C22565">
        <w:pPr>
          <w:pStyle w:val="Naslov1"/>
          <w:ind w:firstLine="720" w:left="5040"/>
        </w:pPr>
        <w:r>
          <w:tab/>
        </w:r>
        <w:r>
          <w:rPr>
            <w:b w:val="false"/>
          </w:rPr>
          <w:t>14 St-66/14-144</w:t>
        </w:r>
      </w:p>
    </w:sdtContent>
  </w:sdt>
  <w:p w:rsidRDefault="00C22565" w:rsidR="00C225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691"/>
    <w:rsid w:val="00044691"/>
    <w:rsid w:val="00197BEF"/>
    <w:rsid w:val="002E48FF"/>
    <w:rsid w:val="0037605B"/>
    <w:rsid w:val="0043097E"/>
    <w:rsid w:val="00552212"/>
    <w:rsid w:val="00645187"/>
    <w:rsid w:val="006F01D3"/>
    <w:rsid w:val="00781276"/>
    <w:rsid w:val="00846196"/>
    <w:rsid w:val="008E3958"/>
    <w:rsid w:val="00935FAB"/>
    <w:rsid w:val="00A207F5"/>
    <w:rsid w:val="00A325AD"/>
    <w:rsid w:val="00B415E3"/>
    <w:rsid w:val="00C22565"/>
    <w:rsid w:val="00CA26DA"/>
    <w:rsid w:val="00CE47F0"/>
    <w:rsid w:val="00D00807"/>
    <w:rsid w:val="00E21AF7"/>
    <w:rsid w:val="00EB4041"/>
    <w:rsid w:val="00ED3426"/>
    <w:rsid w:val="00EE0B16"/>
    <w:rsid w:val="00F2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691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4691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44691"/>
    <w:rPr>
      <w:rFonts w:eastAsia="Times New Roman"/>
      <w:b/>
      <w:bCs/>
      <w:szCs w:val="24"/>
      <w:lang w:eastAsia="hr-HR"/>
    </w:rPr>
  </w:style>
  <w:style w:styleId="Naglaeno" w:type="character">
    <w:name w:val="Strong"/>
    <w:basedOn w:val="Zadanifontodlomka"/>
    <w:qFormat/>
    <w:rsid w:val="000446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6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69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225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2565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25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2565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5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5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5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5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691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4691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44691"/>
    <w:rPr>
      <w:rFonts w:eastAsia="Times New Roman"/>
      <w:b/>
      <w:bCs/>
      <w:szCs w:val="24"/>
      <w:lang w:eastAsia="hr-HR"/>
    </w:rPr>
  </w:style>
  <w:style w:styleId="Naglaeno" w:type="character">
    <w:name w:val="Strong"/>
    <w:basedOn w:val="Zadanifontodlomka"/>
    <w:qFormat/>
    <w:rsid w:val="000446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6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69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225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2565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25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2565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5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5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5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5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48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621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St-1564/2015</izvorni_sadrzaj>
    <derivirana_varijabla naziv="DomainObject.Predmet.OznakaBroj_1">St-1564/2015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ČEPIN d.o.o. za građevinarstvo i usluge</izvorni_sadrzaj>
    <derivirana_varijabla naziv="DomainObject.Predmet.ProtustrankaFormated_1">  MIR ČEPIN d.o.o. za građevinarstvo i usluge</derivirana_varijabla>
  </DomainObject.Predmet.ProtustrankaFormated>
  <DomainObject.Predmet.ProtustrankaFormatedOIB>
    <izvorni_sadrzaj>  MIR ČEPIN d.o.o. za građevinarstvo i usluge, OIB 85311014698</izvorni_sadrzaj>
    <derivirana_varijabla naziv="DomainObject.Predmet.ProtustrankaFormatedOIB_1">  MIR ČEPIN d.o.o. za građevinarstvo i usluge, OIB 85311014698</derivirana_varijabla>
  </DomainObject.Predmet.ProtustrankaFormatedOIB>
  <DomainObject.Predmet.ProtustrankaFormatedWithAdress>
    <izvorni_sadrzaj> MIR ČEPIN d.o.o. za građevinarstvo i usluge, Ribarska 4, Osijek</izvorni_sadrzaj>
    <derivirana_varijabla naziv="DomainObject.Predmet.ProtustrankaFormatedWithAdress_1"> MIR ČEPIN d.o.o. za građevinarstvo i usluge, Ribarska 4, Osijek</derivirana_varijabla>
  </DomainObject.Predmet.ProtustrankaFormatedWithAdress>
  <DomainObject.Predmet.ProtustrankaFormatedWithAdressOIB>
    <izvorni_sadrzaj> MIR ČEPIN d.o.o. za građevinarstvo i usluge, OIB 85311014698, Ribarska 4, Osijek</izvorni_sadrzaj>
    <derivirana_varijabla naziv="DomainObject.Predmet.ProtustrankaFormatedWithAdressOIB_1"> MIR ČEPIN d.o.o. za građevinarstvo i usluge, OIB 85311014698, Ribarska 4, Osijek</derivirana_varijabla>
  </DomainObject.Predmet.ProtustrankaFormatedWithAdressOIB>
  <DomainObject.Predmet.ProtustrankaWithAdress>
    <izvorni_sadrzaj>MIR ČEPIN d.o.o. za građevinarstvo i usluge Ribarska 4, Osijek</izvorni_sadrzaj>
    <derivirana_varijabla naziv="DomainObject.Predmet.ProtustrankaWithAdress_1">MIR ČEPIN d.o.o. za građevinarstvo i usluge Ribarska 4, Osijek</derivirana_varijabla>
  </DomainObject.Predmet.ProtustrankaWithAdress>
  <DomainObject.Predmet.ProtustrankaWithAdressOIB>
    <izvorni_sadrzaj>MIR ČEPIN d.o.o. za građevinarstvo i usluge, OIB 85311014698, Ribarska 4, Osijek</izvorni_sadrzaj>
    <derivirana_varijabla naziv="DomainObject.Predmet.ProtustrankaWithAdressOIB_1">MIR ČEPIN d.o.o. za građevinarstvo i usluge, OIB 85311014698, Ribarska 4, Osijek</derivirana_varijabla>
  </DomainObject.Predmet.ProtustrankaWithAdressOIB>
  <DomainObject.Predmet.ProtustrankaNazivFormated>
    <izvorni_sadrzaj>MIR ČEPIN d.o.o. za građevinarstvo i usluge</izvorni_sadrzaj>
    <derivirana_varijabla naziv="DomainObject.Predmet.ProtustrankaNazivFormated_1">MIR ČEPIN d.o.o. za građevinarstvo i usluge</derivirana_varijabla>
  </DomainObject.Predmet.ProtustrankaNazivFormated>
  <DomainObject.Predmet.ProtustrankaNazivFormatedOIB>
    <izvorni_sadrzaj>MIR ČEPIN d.o.o. za građevinarstvo i usluge, OIB 85311014698</izvorni_sadrzaj>
    <derivirana_varijabla naziv="DomainObject.Predmet.ProtustrankaNazivFormatedOIB_1">MIR ČEPIN d.o.o. za građevinarstvo i usluge, OIB 85311014698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MIR ČEPIN d.o.o. za građevinarstvo i usluge</item>
    </izvorni_sadrzaj>
    <derivirana_varijabla naziv="DomainObject.Predmet.ProtuStrankaListFormated_1">
      <item>MIR ČEPIN d.o.o. za građevinarstvo i usluge</item>
    </derivirana_varijabla>
  </DomainObject.Predmet.ProtuStrankaListFormated>
  <DomainObject.Predmet.ProtuStrankaListFormatedOIB>
    <izvorni_sadrzaj>
      <item>MIR ČEPIN d.o.o. za građevinarstvo i usluge, OIB 85311014698</item>
    </izvorni_sadrzaj>
    <derivirana_varijabla naziv="DomainObject.Predmet.ProtuStrankaListFormatedOIB_1">
      <item>MIR ČEPIN d.o.o. za građevinarstvo i usluge, OIB 85311014698</item>
    </derivirana_varijabla>
  </DomainObject.Predmet.ProtuStrankaListFormatedOIB>
  <DomainObject.Predmet.ProtuStrankaListFormatedWithAdress>
    <izvorni_sadrzaj>
      <item>MIR ČEPIN d.o.o. za građevinarstvo i usluge, Ribarska 4, Osijek</item>
    </izvorni_sadrzaj>
    <derivirana_varijabla naziv="DomainObject.Predmet.ProtuStrankaListFormatedWithAdress_1">
      <item>MIR ČEPIN d.o.o. za građevinarstvo i usluge, Ribarska 4, Osijek</item>
    </derivirana_varijabla>
  </DomainObject.Predmet.ProtuStrankaListFormatedWithAdress>
  <DomainObject.Predmet.ProtuStrankaListFormatedWithAdressOIB>
    <izvorni_sadrzaj>
      <item>MIR ČEPIN d.o.o. za građevinarstvo i usluge, OIB 85311014698, Ribarska 4, Osijek</item>
    </izvorni_sadrzaj>
    <derivirana_varijabla naziv="DomainObject.Predmet.ProtuStrankaListFormatedWithAdressOIB_1">
      <item>MIR ČEPIN d.o.o. za građevinarstvo i usluge, OIB 85311014698, Ribarska 4, Osijek</item>
    </derivirana_varijabla>
  </DomainObject.Predmet.ProtuStrankaListFormatedWithAdressOIB>
  <DomainObject.Predmet.ProtuStrankaListNazivFormated>
    <izvorni_sadrzaj>
      <item>MIR ČEPIN d.o.o. za građevinarstvo i usluge</item>
    </izvorni_sadrzaj>
    <derivirana_varijabla naziv="DomainObject.Predmet.ProtuStrankaListNazivFormated_1">
      <item>MIR ČEPIN d.o.o. za građevinarstvo i usluge</item>
    </derivirana_varijabla>
  </DomainObject.Predmet.ProtuStrankaListNazivFormated>
  <DomainObject.Predmet.ProtuStrankaListNazivFormatedOIB>
    <izvorni_sadrzaj>
      <item>MIR ČEPIN d.o.o. za građevinarstvo i usluge, OIB 85311014698</item>
    </izvorni_sadrzaj>
    <derivirana_varijabla naziv="DomainObject.Predmet.ProtuStrankaListNazivFormatedOIB_1">
      <item>MIR ČEPIN d.o.o. za građevinarstvo i usluge, OIB 85311014698</item>
    </derivirana_varijabla>
  </DomainObject.Predmet.ProtuStrankaListNazivFormatedOIB>
  <DomainObject.Predmet.OstaliListFormated>
    <izvorni_sadrzaj>
      <item>B2 KAPITAL d.o.o.</item>
      <item>Renata Horvatin</item>
    </izvorni_sadrzaj>
    <derivirana_varijabla naziv="DomainObject.Predmet.OstaliListFormated_1">
      <item>B2 KAPITAL d.o.o.</item>
      <item>Renata Horvatin</item>
    </derivirana_varijabla>
  </DomainObject.Predmet.OstaliListFormated>
  <DomainObject.Predmet.OstaliListFormatedOIB>
    <izvorni_sadrzaj>
      <item>B2 KAPITAL d.o.o., OIB 57509775367</item>
      <item>Renata Horvatin, OIB 45832446829</item>
    </izvorni_sadrzaj>
    <derivirana_varijabla naziv="DomainObject.Predmet.OstaliListFormatedOIB_1">
      <item>B2 KAPITAL d.o.o., OIB 57509775367</item>
      <item>Renata Horvatin, OIB 45832446829</item>
    </derivirana_varijabla>
  </DomainObject.Predmet.OstaliListFormatedOIB>
  <DomainObject.Predmet.OstaliListFormatedWithAdress>
    <izvorni_sadrzaj>
      <item>B2 KAPITAL d.o.o., Radnička cesta 41, 10000 Zagreb</item>
      <item>Renata Horvatin, Pejačevićev trg 12, 31500 Našice</item>
    </izvorni_sadrzaj>
    <derivirana_varijabla naziv="DomainObject.Predmet.OstaliListFormatedWithAdress_1">
      <item>B2 KAPITAL d.o.o., Radnička cesta 41, 10000 Zagreb</item>
      <item>Renata Horvatin, Pejačevićev trg 12, 31500 Našice</item>
    </derivirana_varijabla>
  </DomainObject.Predmet.OstaliListFormatedWithAdress>
  <DomainObject.Predmet.OstaliListFormatedWithAdressOIB>
    <izvorni_sadrzaj>
      <item>B2 KAPITAL d.o.o., OIB 57509775367, Radnička cesta 41, 10000 Zagreb</item>
      <item>Renata Horvatin, OIB 45832446829, Pejačevićev trg 12, 31500 Našice</item>
    </izvorni_sadrzaj>
    <derivirana_varijabla naziv="DomainObject.Predmet.OstaliListFormatedWithAdressOIB_1">
      <item>B2 KAPITAL d.o.o., OIB 57509775367, Radnička cesta 41, 10000 Zagreb</item>
      <item>Renata Horvatin, OIB 45832446829, Pejačevićev trg 12, 31500 Našice</item>
    </derivirana_varijabla>
  </DomainObject.Predmet.OstaliListFormatedWithAdressOIB>
  <DomainObject.Predmet.OstaliListNazivFormated>
    <izvorni_sadrzaj>
      <item>B2 KAPITAL d.o.o.</item>
      <item>Renata Horvatin</item>
    </izvorni_sadrzaj>
    <derivirana_varijabla naziv="DomainObject.Predmet.OstaliListNazivFormated_1">
      <item>B2 KAPITAL d.o.o.</item>
      <item>Renata Horvatin</item>
    </derivirana_varijabla>
  </DomainObject.Predmet.OstaliListNazivFormated>
  <DomainObject.Predmet.OstaliListNazivFormatedOIB>
    <izvorni_sadrzaj>
      <item>B2 KAPITAL d.o.o., OIB 57509775367</item>
      <item>Renata Horvatin, OIB 45832446829</item>
    </izvorni_sadrzaj>
    <derivirana_varijabla naziv="DomainObject.Predmet.OstaliListNazivFormatedOIB_1">
      <item>B2 KAPITAL d.o.o., OIB 57509775367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MIR ČEPIN d.o.o. za građevinarstvo i usluge</izvorni_sadrzaj>
    <derivirana_varijabla naziv="DomainObject.Predmet.ProtustrankaIDrugi_1">MIR ČEPIN d.o.o. za građevinarstvo i usluge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MIR ČEPIN d.o.o. za građevinarstvo i usluge, OIB 85311014698, Ribarska 4, Osijek</izvorni_sadrzaj>
    <derivirana_varijabla naziv="DomainObject.Predmet.ProtustrankaIDrugiAdressOIB_1">MIR ČEPIN d.o.o. za građevinarstvo i usluge, OIB 85311014698, Ribarska 4,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 ČEPIN d.o.o. za građevinarstvo i usluge</item>
      <item>Duško Zec</item>
      <item>B2 KAPITAL d.o.o.</item>
      <item>Renata Horvatin</item>
    </izvorni_sadrzaj>
    <derivirana_varijabla naziv="DomainObject.Predmet.SudioniciListNaziv_1">
      <item>MIR ČEPIN d.o.o. za građevinarstvo i usluge</item>
      <item>Duško Zec</item>
      <item>B2 KAPITAL d.o.o.</item>
      <item>Renata Horvatin</item>
    </derivirana_varijabla>
  </DomainObject.Predmet.SudioniciListNaziv>
  <DomainObject.Predmet.SudioniciListAdressOIB>
    <izvorni_sadrzaj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izvorni_sadrzaj>
    <derivirana_varijabla naziv="DomainObject.Predmet.SudioniciListAdressOIB_1"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85311014698</item>
      <item>, OIB 74714129984</item>
      <item>, OIB 57509775367</item>
      <item>, OIB 45832446829</item>
    </izvorni_sadrzaj>
    <derivirana_varijabla naziv="DomainObject.Predmet.SudioniciListNazivOIB_1">
      <item>, OIB 85311014698</item>
      <item>, OIB 74714129984</item>
      <item>, OIB 57509775367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1141</properties:Characters>
  <properties:Lines>46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2017-02-17T11:39:00Z</dcterms:created>
  <dc:creator>Tihomir Kovačević</dc:creator>
  <cp:lastModifiedBy>Elizabeta Đeke</cp:lastModifiedBy>
  <cp:lastPrinted>2017-06-05T10:50:00Z</cp:lastPrinted>
  <dcterms:modified xmlns:xsi="http://www.w3.org/2001/XMLSchema-instance" xsi:type="dcterms:W3CDTF">2017-10-31T08:24:00Z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