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cbfa2" w14:paraId="26cbfa2" w:rsidRDefault="00AE649C" w:rsidP="00FA5B5E" w:rsidR="00AE649C">
      <w:pPr>
        <w:pStyle w:val="Naslov3"/>
        <w15:collapsed w:val="false"/>
      </w:pPr>
    </w:p>
    <w:p w:rsidRDefault="008A4B00" w:rsidP="000906CE" w:rsidR="000906CE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A4B00" w:rsidP="000906CE" w:rsidR="008A4B00">
      <w:pPr>
        <w:pStyle w:val="SudNaziv"/>
        <w:rPr>
          <w:b w:val="false"/>
        </w:rPr>
      </w:pPr>
      <w:r w:rsidRPr="000906CE">
        <w:rPr>
          <w:b w:val="false"/>
        </w:rPr>
        <w:t>REPUBLIKA HRVATSKA</w:t>
      </w:r>
    </w:p>
    <w:p w:rsidRDefault="000906CE" w:rsidP="000906CE" w:rsidR="000906CE" w:rsidRPr="000906CE">
      <w:pPr>
        <w:pStyle w:val="SudNaziv"/>
        <w:rPr>
          <w:b w:val="false"/>
        </w:rPr>
      </w:pPr>
    </w:p>
    <w:p w:rsidRDefault="008A4B00" w:rsidP="008A4B00" w:rsidR="008A4B00">
      <w:r>
        <w:t xml:space="preserve">TRGOVAČKI SUD U OSIJEKU </w:t>
      </w:r>
    </w:p>
    <w:p w:rsidRDefault="008A4B00" w:rsidP="008A4B00" w:rsidR="008A4B00">
      <w:r>
        <w:t>STALNA SLUŽBA SLAVONSKI BROD</w:t>
      </w:r>
    </w:p>
    <w:p w:rsidRDefault="008A4B00" w:rsidP="008A4B00" w:rsidR="008A4B00">
      <w:r>
        <w:t>Trg pobjede 13</w:t>
      </w:r>
    </w:p>
    <w:p w:rsidRDefault="008A4B00" w:rsidP="008A4B00" w:rsidR="008A4B00">
      <w:r>
        <w:t>35000 SLAVONSKI BROD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Broj: 3 St-840/2013-1</w:t>
      </w:r>
      <w:r w:rsidR="00847F4F">
        <w:t>48</w:t>
      </w:r>
    </w:p>
    <w:p w:rsidRDefault="008A4B00" w:rsidP="008A4B00" w:rsidR="008A4B00">
      <w:pPr>
        <w:jc w:val="center"/>
        <w:rPr>
          <w:b/>
        </w:rPr>
      </w:pPr>
    </w:p>
    <w:p w:rsidRDefault="008A4B00" w:rsidP="008A4B00" w:rsidR="008A4B00">
      <w:pPr>
        <w:ind w:firstLine="708"/>
        <w:jc w:val="both"/>
      </w:pPr>
      <w:r>
        <w:t xml:space="preserve">TRGOVAČKI SUD U OSIJEKU, STALNA SLUŽBA U SLAVONSKOM BRODU, po stečajnoj sutkinji Danieli Martini Maoduš,  u stečajnom postupku nad dužnikom </w:t>
      </w:r>
      <w:r>
        <w:rPr>
          <w:b/>
        </w:rPr>
        <w:t xml:space="preserve">CENTAR ZA STOČARSTVO d.o.o. u stečaju, </w:t>
      </w:r>
      <w:proofErr w:type="spellStart"/>
      <w:r>
        <w:rPr>
          <w:b/>
        </w:rPr>
        <w:t>Sibinj</w:t>
      </w:r>
      <w:proofErr w:type="spellEnd"/>
      <w:r>
        <w:rPr>
          <w:b/>
        </w:rPr>
        <w:t xml:space="preserve">, Valentina </w:t>
      </w:r>
      <w:proofErr w:type="spellStart"/>
      <w:r>
        <w:rPr>
          <w:b/>
        </w:rPr>
        <w:t>Benošića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bb</w:t>
      </w:r>
      <w:proofErr w:type="spellEnd"/>
      <w:r>
        <w:rPr>
          <w:b/>
        </w:rPr>
        <w:t>, OIB: 01871167341</w:t>
      </w:r>
      <w:r>
        <w:t xml:space="preserve">, zastupan po stečajnom upravitelju Krešimiru Tomac iz Slavonskog Broda, dana  </w:t>
      </w:r>
      <w:r w:rsidR="00847F4F">
        <w:t>10</w:t>
      </w:r>
      <w:r>
        <w:t xml:space="preserve">. </w:t>
      </w:r>
      <w:r w:rsidR="00847F4F">
        <w:t xml:space="preserve"> ožujka </w:t>
      </w:r>
      <w:r>
        <w:t xml:space="preserve"> 201</w:t>
      </w:r>
      <w:r w:rsidR="00847F4F">
        <w:t>7</w:t>
      </w:r>
      <w:r>
        <w:t>.</w:t>
      </w:r>
      <w:r w:rsidR="00847F4F">
        <w:t xml:space="preserve">,  objavljuje slijedeći:  </w:t>
      </w:r>
    </w:p>
    <w:p w:rsidRDefault="00847F4F" w:rsidP="008A4B00" w:rsidR="00847F4F">
      <w:pPr>
        <w:ind w:firstLine="708"/>
        <w:jc w:val="both"/>
      </w:pPr>
      <w:r>
        <w:tab/>
      </w:r>
      <w:r>
        <w:tab/>
      </w:r>
      <w:r>
        <w:tab/>
      </w:r>
      <w:r>
        <w:tab/>
        <w:t xml:space="preserve"> O G L A S </w:t>
      </w:r>
    </w:p>
    <w:p w:rsidRDefault="008A4B00" w:rsidP="008A4B00" w:rsidR="00847F4F">
      <w:pPr>
        <w:jc w:val="both"/>
      </w:pPr>
      <w:r>
        <w:tab/>
      </w:r>
      <w:r w:rsidR="00847F4F">
        <w:t>Kojim obavještava stečajne vjerovnike i ostale zainteresirane, o načinu prodaje nekretnina stečajnog dužnika.</w:t>
      </w:r>
    </w:p>
    <w:p w:rsidRDefault="00847F4F" w:rsidP="000906CE" w:rsidR="00847F4F">
      <w:pPr>
        <w:ind w:firstLine="708"/>
        <w:jc w:val="both"/>
      </w:pPr>
      <w:r>
        <w:t xml:space="preserve">Sukladno </w:t>
      </w:r>
      <w:r w:rsidR="000906CE">
        <w:t xml:space="preserve">odluci skupštine vjerovnika od </w:t>
      </w:r>
      <w:r>
        <w:t>9. veljače 2017</w:t>
      </w:r>
      <w:r w:rsidR="000906CE">
        <w:t>.</w:t>
      </w:r>
      <w:r>
        <w:t xml:space="preserve"> i odluci odbora vjerovnika s 3. sjednice  održane dana 03. 02. 2017</w:t>
      </w:r>
      <w:r w:rsidR="000906CE">
        <w:t>.</w:t>
      </w:r>
      <w:r>
        <w:t xml:space="preserve">, prodaja nekretnina stečajnog dužnika i pod </w:t>
      </w:r>
      <w:proofErr w:type="spellStart"/>
      <w:r>
        <w:t>razlučnim</w:t>
      </w:r>
      <w:proofErr w:type="spellEnd"/>
      <w:r>
        <w:t xml:space="preserve"> pravom i slobodne imovine</w:t>
      </w:r>
      <w:r w:rsidR="00874DAF">
        <w:t xml:space="preserve">, </w:t>
      </w:r>
      <w:r>
        <w:t xml:space="preserve"> će se izvršiti elektroničkog javnom dražbom putem FINE po pravilima ovrš</w:t>
      </w:r>
      <w:r w:rsidR="000906CE">
        <w:t xml:space="preserve">nog postupka na slijedeći način; </w:t>
      </w:r>
    </w:p>
    <w:p w:rsidRDefault="008A4B00" w:rsidP="008A4B00" w:rsidR="008A4B00">
      <w:pPr>
        <w:jc w:val="both"/>
      </w:pPr>
      <w:r>
        <w:tab/>
      </w:r>
      <w:r>
        <w:tab/>
      </w:r>
      <w:r>
        <w:tab/>
      </w:r>
      <w:r w:rsidR="00847F4F">
        <w:t xml:space="preserve"> </w:t>
      </w:r>
    </w:p>
    <w:p w:rsidRDefault="000906CE" w:rsidP="000906CE" w:rsidR="008A4B00">
      <w:pPr>
        <w:tabs>
          <w:tab w:pos="708" w:val="left"/>
        </w:tabs>
        <w:spacing w:after="0"/>
        <w:rPr>
          <w:b/>
        </w:rPr>
      </w:pPr>
      <w:r>
        <w:rPr>
          <w:b/>
        </w:rPr>
        <w:t>-</w:t>
      </w:r>
      <w:r w:rsidR="008A4B00" w:rsidRPr="00874DAF">
        <w:rPr>
          <w:b/>
        </w:rPr>
        <w:t xml:space="preserve">k.č.br. 3403/4 Oranica Pirike, površine 36586 m2, upisane u </w:t>
      </w:r>
      <w:proofErr w:type="spellStart"/>
      <w:r w:rsidR="008A4B00" w:rsidRPr="00874DAF">
        <w:rPr>
          <w:b/>
        </w:rPr>
        <w:t>zk.u</w:t>
      </w:r>
      <w:r>
        <w:rPr>
          <w:b/>
        </w:rPr>
        <w:t>lošku</w:t>
      </w:r>
      <w:proofErr w:type="spellEnd"/>
      <w:r>
        <w:rPr>
          <w:b/>
        </w:rPr>
        <w:t xml:space="preserve"> broj 2168 k.o. </w:t>
      </w:r>
      <w:proofErr w:type="spellStart"/>
      <w:r>
        <w:rPr>
          <w:b/>
        </w:rPr>
        <w:t>Slobodnica</w:t>
      </w:r>
      <w:proofErr w:type="spellEnd"/>
      <w:r>
        <w:rPr>
          <w:b/>
        </w:rPr>
        <w:t>,</w:t>
      </w:r>
    </w:p>
    <w:p w:rsidRDefault="000906CE" w:rsidP="000906CE" w:rsidR="000906CE">
      <w:pPr>
        <w:tabs>
          <w:tab w:pos="708" w:val="left"/>
        </w:tabs>
        <w:spacing w:after="0"/>
        <w:rPr>
          <w:b/>
        </w:rPr>
      </w:pPr>
      <w:r>
        <w:rPr>
          <w:b/>
        </w:rPr>
        <w:t xml:space="preserve">-k.č.br. 3403/5 Oranica Pirike, površine 18399 m2, upisane u </w:t>
      </w:r>
      <w:proofErr w:type="spellStart"/>
      <w:r>
        <w:rPr>
          <w:b/>
        </w:rPr>
        <w:t>zk.ulošku</w:t>
      </w:r>
      <w:proofErr w:type="spellEnd"/>
      <w:r>
        <w:rPr>
          <w:b/>
        </w:rPr>
        <w:t xml:space="preserve"> broj 2055 k.o. </w:t>
      </w:r>
      <w:proofErr w:type="spellStart"/>
      <w:r>
        <w:rPr>
          <w:b/>
        </w:rPr>
        <w:t>Slobodnica</w:t>
      </w:r>
      <w:proofErr w:type="spellEnd"/>
      <w:r>
        <w:rPr>
          <w:b/>
        </w:rPr>
        <w:t xml:space="preserve">, </w:t>
      </w:r>
    </w:p>
    <w:p w:rsidRDefault="000906CE" w:rsidP="000906CE" w:rsidR="000906CE" w:rsidRPr="000906CE">
      <w:pPr>
        <w:tabs>
          <w:tab w:pos="708" w:val="left"/>
        </w:tabs>
        <w:spacing w:after="0"/>
      </w:pPr>
    </w:p>
    <w:p w:rsidRDefault="000906CE" w:rsidP="000906CE" w:rsidR="000906CE" w:rsidRPr="000906CE">
      <w:pPr>
        <w:tabs>
          <w:tab w:pos="708" w:val="left"/>
        </w:tabs>
        <w:spacing w:after="0"/>
      </w:pPr>
      <w:r w:rsidRPr="000906CE">
        <w:t xml:space="preserve">prodavat će se kao cjelina, </w:t>
      </w:r>
    </w:p>
    <w:p w:rsidRDefault="000906CE" w:rsidP="000906CE" w:rsidR="000906CE" w:rsidRPr="000906CE">
      <w:pPr>
        <w:tabs>
          <w:tab w:pos="708" w:val="left"/>
        </w:tabs>
        <w:spacing w:after="0"/>
      </w:pPr>
    </w:p>
    <w:p w:rsidRDefault="000906CE" w:rsidP="000906CE" w:rsidR="000906CE" w:rsidRPr="000906CE">
      <w:pPr>
        <w:tabs>
          <w:tab w:pos="708" w:val="left"/>
        </w:tabs>
        <w:spacing w:after="0"/>
      </w:pPr>
      <w:r w:rsidRPr="000906CE">
        <w:t>a sljedeće nekretnine:</w:t>
      </w:r>
    </w:p>
    <w:p w:rsidRDefault="00874DAF" w:rsidP="00874DAF" w:rsidR="00874DAF" w:rsidRPr="00874DAF">
      <w:pPr>
        <w:tabs>
          <w:tab w:pos="708" w:val="left"/>
        </w:tabs>
        <w:spacing w:after="0"/>
        <w:ind w:left="2410"/>
        <w:rPr>
          <w:b/>
        </w:rPr>
      </w:pPr>
    </w:p>
    <w:p w:rsidRDefault="000906CE" w:rsidP="000906CE" w:rsidR="008A4B00">
      <w:pPr>
        <w:tabs>
          <w:tab w:pos="708" w:val="left"/>
        </w:tabs>
        <w:spacing w:after="0"/>
        <w:rPr>
          <w:b/>
        </w:rPr>
      </w:pPr>
      <w:r>
        <w:rPr>
          <w:b/>
        </w:rPr>
        <w:t>-</w:t>
      </w:r>
      <w:r w:rsidR="008A4B00" w:rsidRPr="00874DAF">
        <w:rPr>
          <w:b/>
        </w:rPr>
        <w:t xml:space="preserve">k.č.br. 3837 Oranica Ukosi s površinom 258177 m2,  upisano u z.k.ul. 2385 k.o. </w:t>
      </w:r>
      <w:proofErr w:type="spellStart"/>
      <w:r w:rsidR="008A4B00" w:rsidRPr="00874DAF">
        <w:rPr>
          <w:b/>
        </w:rPr>
        <w:t>Sibinj</w:t>
      </w:r>
      <w:proofErr w:type="spellEnd"/>
      <w:r>
        <w:rPr>
          <w:b/>
        </w:rPr>
        <w:t xml:space="preserve">; </w:t>
      </w:r>
    </w:p>
    <w:p w:rsidRDefault="000906CE" w:rsidP="000906CE" w:rsidR="000906CE">
      <w:pPr>
        <w:tabs>
          <w:tab w:pos="708" w:val="left"/>
        </w:tabs>
        <w:spacing w:after="0"/>
        <w:rPr>
          <w:b/>
        </w:rPr>
      </w:pPr>
      <w:r>
        <w:rPr>
          <w:b/>
        </w:rPr>
        <w:t xml:space="preserve">-k.č.br. 3403/2 Oranica Pirike, površine 141136 m2, upisane u z.k.ul. 2055 k.o. </w:t>
      </w:r>
      <w:proofErr w:type="spellStart"/>
      <w:r>
        <w:rPr>
          <w:b/>
        </w:rPr>
        <w:t>Slobodnica</w:t>
      </w:r>
      <w:proofErr w:type="spellEnd"/>
      <w:r>
        <w:rPr>
          <w:b/>
        </w:rPr>
        <w:t>,</w:t>
      </w:r>
    </w:p>
    <w:p w:rsidRDefault="000906CE" w:rsidP="000906CE" w:rsidR="000906CE" w:rsidRPr="000906CE">
      <w:pPr>
        <w:tabs>
          <w:tab w:pos="708" w:val="left"/>
        </w:tabs>
        <w:spacing w:after="0"/>
      </w:pPr>
      <w:r>
        <w:t>prodavat</w:t>
      </w:r>
      <w:r w:rsidRPr="000906CE">
        <w:t xml:space="preserve"> će se pojedinačno.</w:t>
      </w:r>
    </w:p>
    <w:p w:rsidRDefault="000906CE" w:rsidP="000906CE" w:rsidR="008A4B00">
      <w:bookmarkStart w:name="_GoBack" w:id="0"/>
      <w:bookmarkEnd w:id="0"/>
      <w:r>
        <w:t>U Slavonskom Brodu</w:t>
      </w:r>
      <w:r w:rsidR="008A4B00">
        <w:t xml:space="preserve"> 10. ožujka 2017.                                             </w:t>
      </w:r>
      <w:r w:rsidR="008A4B00">
        <w:tab/>
      </w:r>
      <w:r w:rsidR="008A4B00">
        <w:tab/>
      </w:r>
      <w:r>
        <w:t>S</w:t>
      </w:r>
      <w:r w:rsidR="008A4B00">
        <w:t>udac</w:t>
      </w:r>
      <w:r>
        <w:t>:</w:t>
      </w:r>
    </w:p>
    <w:p w:rsidRDefault="008A4B00" w:rsidP="000906CE" w:rsidR="00DA0242">
      <w:r>
        <w:t xml:space="preserve">                                                                                                             Daniela Martini Maoduš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6A8" w:rsidP="00537B78" w:rsidR="006826A8">
      <w:r>
        <w:separator/>
      </w:r>
    </w:p>
  </w:endnote>
  <w:endnote w:id="0" w:type="continuationSeparator">
    <w:p w:rsidRDefault="006826A8" w:rsidP="00537B78" w:rsidR="006826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6A8" w:rsidP="00537B78" w:rsidR="006826A8">
      <w:r>
        <w:separator/>
      </w:r>
    </w:p>
  </w:footnote>
  <w:footnote w:id="0" w:type="continuationSeparator">
    <w:p w:rsidRDefault="006826A8" w:rsidP="00537B78" w:rsidR="006826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D9F39BD"/>
    <w:multiLevelType w:val="hybridMultilevel"/>
    <w:tmpl w:val="07128534"/>
    <w:lvl w:tplc="3F48150E" w:ilvl="0">
      <w:start w:val="1"/>
      <w:numFmt w:val="lowerLetter"/>
      <w:lvlText w:val="%1)"/>
      <w:lvlJc w:val="left"/>
      <w:pPr>
        <w:ind w:hanging="360" w:left="2770"/>
      </w:pPr>
    </w:lvl>
    <w:lvl w:tplc="041A0019" w:ilvl="1">
      <w:start w:val="1"/>
      <w:numFmt w:val="lowerLetter"/>
      <w:lvlText w:val="%2."/>
      <w:lvlJc w:val="left"/>
      <w:pPr>
        <w:ind w:hanging="360" w:left="3490"/>
      </w:pPr>
    </w:lvl>
    <w:lvl w:tplc="041A001B" w:ilvl="2">
      <w:start w:val="1"/>
      <w:numFmt w:val="lowerRoman"/>
      <w:lvlText w:val="%3."/>
      <w:lvlJc w:val="right"/>
      <w:pPr>
        <w:ind w:hanging="180" w:left="4210"/>
      </w:pPr>
    </w:lvl>
    <w:lvl w:tplc="041A000F" w:ilvl="3">
      <w:start w:val="1"/>
      <w:numFmt w:val="decimal"/>
      <w:lvlText w:val="%4."/>
      <w:lvlJc w:val="left"/>
      <w:pPr>
        <w:ind w:hanging="360" w:left="4930"/>
      </w:pPr>
    </w:lvl>
    <w:lvl w:tplc="041A0019" w:ilvl="4">
      <w:start w:val="1"/>
      <w:numFmt w:val="lowerLetter"/>
      <w:lvlText w:val="%5."/>
      <w:lvlJc w:val="left"/>
      <w:pPr>
        <w:ind w:hanging="360" w:left="5650"/>
      </w:pPr>
    </w:lvl>
    <w:lvl w:tplc="041A001B" w:ilvl="5">
      <w:start w:val="1"/>
      <w:numFmt w:val="lowerRoman"/>
      <w:lvlText w:val="%6."/>
      <w:lvlJc w:val="right"/>
      <w:pPr>
        <w:ind w:hanging="180" w:left="6370"/>
      </w:pPr>
    </w:lvl>
    <w:lvl w:tplc="041A000F" w:ilvl="6">
      <w:start w:val="1"/>
      <w:numFmt w:val="decimal"/>
      <w:lvlText w:val="%7."/>
      <w:lvlJc w:val="left"/>
      <w:pPr>
        <w:ind w:hanging="360" w:left="7090"/>
      </w:pPr>
    </w:lvl>
    <w:lvl w:tplc="041A0019" w:ilvl="7">
      <w:start w:val="1"/>
      <w:numFmt w:val="lowerLetter"/>
      <w:lvlText w:val="%8."/>
      <w:lvlJc w:val="left"/>
      <w:pPr>
        <w:ind w:hanging="360" w:left="7810"/>
      </w:pPr>
    </w:lvl>
    <w:lvl w:tplc="041A001B" w:ilvl="8">
      <w:start w:val="1"/>
      <w:numFmt w:val="lowerRoman"/>
      <w:lvlText w:val="%9."/>
      <w:lvlJc w:val="right"/>
      <w:pPr>
        <w:ind w:hanging="180" w:left="853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06C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C5D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6A8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2D7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47F4F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DAF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4B00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071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St-840/2013-148</izvorni_sadrzaj>
    <derivirana_varijabla naziv="DomainObject.Oznaka_1">St-840/2013-148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St-840/2013</izvorni_sadrzaj>
    <derivirana_varijabla naziv="DomainObject.Predmet.OznakaBroj_1">St-840/2013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 kal.</izvorni_sadrzaj>
    <derivirana_varijabla naziv="DomainObject.Predmet.PrimjedbaSuca_1">I,II,  kal.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stočarstvo, d. o. o. za razvoj stočarstva i usluge</izvorni_sadrzaj>
    <derivirana_varijabla naziv="DomainObject.Predmet.ProtustrankaFormated_1">  Centar za stočarstvo, d. o. o. za razvoj stočarstva i usluge</derivirana_varijabla>
  </DomainObject.Predmet.ProtustrankaFormated>
  <DomainObject.Predmet.ProtustrankaFormatedOIB>
    <izvorni_sadrzaj>  Centar za stočarstvo, d. o. o. za razvoj stočarstva i usluge, OIB 01871167341</izvorni_sadrzaj>
    <derivirana_varijabla naziv="DomainObject.Predmet.ProtustrankaFormatedOIB_1">  Centar za stočarstvo, d. o. o. za razvoj stočarstva i usluge, OIB 01871167341</derivirana_varijabla>
  </DomainObject.Predmet.ProtustrankaFormatedOIB>
  <DomainObject.Predmet.ProtustrankaFormatedWithAdress>
    <izvorni_sadrzaj> Centar za stočarstvo, d. o. o. za razvoj stočarstva i usluge, Valentina Benošića/bb, Sibinj</izvorni_sadrzaj>
    <derivirana_varijabla naziv="DomainObject.Predmet.ProtustrankaFormatedWithAdress_1"> Centar za stočarstvo, d. o. o. za razvoj stočarstva i usluge, Valentina Benošića/bb, Sibinj</derivirana_varijabla>
  </DomainObject.Predmet.ProtustrankaFormatedWithAdress>
  <DomainObject.Predmet.ProtustrankaFormatedWithAdressOIB>
    <izvorni_sadrzaj> Centar za stočarstvo, d. o. o. za razvoj stočarstva i usluge, OIB 01871167341, Valentina Benošića/bb, Sibinj</izvorni_sadrzaj>
    <derivirana_varijabla naziv="DomainObject.Predmet.ProtustrankaFormatedWithAdressOIB_1"> Centar za stočarstvo, d. o. o. za razvoj stočarstva i usluge, OIB 01871167341, Valentina Benošića/bb, Sibinj</derivirana_varijabla>
  </DomainObject.Predmet.ProtustrankaFormatedWithAdressOIB>
  <DomainObject.Predmet.ProtustrankaWithAdress>
    <izvorni_sadrzaj>Centar za stočarstvo, d. o. o. za razvoj stočarstva i usluge Valentina Benošića/bb, Sibinj</izvorni_sadrzaj>
    <derivirana_varijabla naziv="DomainObject.Predmet.ProtustrankaWithAdress_1">Centar za stočarstvo, d. o. o. za razvoj stočarstva i usluge Valentina Benošića/bb, Sibinj</derivirana_varijabla>
  </DomainObject.Predmet.ProtustrankaWithAdress>
  <DomainObject.Predmet.ProtustrankaWithAdressOIB>
    <izvorni_sadrzaj>Centar za stočarstvo, d. o. o. za razvoj stočarstva i usluge, OIB 01871167341, Valentina Benošića/bb, Sibinj</izvorni_sadrzaj>
    <derivirana_varijabla naziv="DomainObject.Predmet.ProtustrankaWithAdressOIB_1">Centar za stočarstvo, d. o. o. za razvoj stočarstva i usluge, OIB 01871167341, Valentina Benošića/bb, Sibinj</derivirana_varijabla>
  </DomainObject.Predmet.ProtustrankaWithAdressOIB>
  <DomainObject.Predmet.ProtustrankaNazivFormated>
    <izvorni_sadrzaj>Centar za stočarstvo, d. o. o. za razvoj stočarstva i usluge</izvorni_sadrzaj>
    <derivirana_varijabla naziv="DomainObject.Predmet.ProtustrankaNazivFormated_1">Centar za stočarstvo, d. o. o. za razvoj stočarstva i usluge</derivirana_varijabla>
  </DomainObject.Predmet.ProtustrankaNazivFormated>
  <DomainObject.Predmet.ProtustrankaNazivFormatedOIB>
    <izvorni_sadrzaj>Centar za stočarstvo, d. o. o. za razvoj stočarstva i usluge, OIB 01871167341</izvorni_sadrzaj>
    <derivirana_varijabla naziv="DomainObject.Predmet.ProtustrankaNazivFormatedOIB_1">Centar za stočarstvo, d. o. o. za razvoj stočarstva i usluge, OIB 01871167341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ULJATOVSKI  i bivši radnici</izvorni_sadrzaj>
    <derivirana_varijabla naziv="DomainObject.Predmet.StrankaFormated_1">  JOSIP ULJATOVSKI  i bivši radnici</derivirana_varijabla>
  </DomainObject.Predmet.StrankaFormated>
  <DomainObject.Predmet.StrankaFormatedOIB>
    <izvorni_sadrzaj>  JOSIP ULJATOVSKI  i bivši radnici, OIB 46337664702</izvorni_sadrzaj>
    <derivirana_varijabla naziv="DomainObject.Predmet.StrankaFormatedOIB_1">  JOSIP ULJATOVSKI  i bivši radnici, OIB 46337664702</derivirana_varijabla>
  </DomainObject.Predmet.StrankaFormatedOIB>
  <DomainObject.Predmet.StrankaFormatedWithAdress>
    <izvorni_sadrzaj> JOSIP ULJATOVSKI  i bivši radnici, 45, Gornji Slatnik</izvorni_sadrzaj>
    <derivirana_varijabla naziv="DomainObject.Predmet.StrankaFormatedWithAdress_1"> JOSIP ULJATOVSKI  i bivši radnici, 45, Gornji Slatnik</derivirana_varijabla>
  </DomainObject.Predmet.StrankaFormatedWithAdress>
  <DomainObject.Predmet.StrankaFormatedWithAdressOIB>
    <izvorni_sadrzaj> JOSIP ULJATOVSKI  i bivši radnici, OIB 46337664702, 45, Gornji Slatnik</izvorni_sadrzaj>
    <derivirana_varijabla naziv="DomainObject.Predmet.StrankaFormatedWithAdressOIB_1"> JOSIP ULJATOVSKI  i bivši radnici, OIB 46337664702, 45, Gornji Slatnik</derivirana_varijabla>
  </DomainObject.Predmet.StrankaFormatedWithAdressOIB>
  <DomainObject.Predmet.StrankaWithAdress>
    <izvorni_sadrzaj>JOSIP ULJATOVSKI  i bivši radnici 45,Gornji Slatnik</izvorni_sadrzaj>
    <derivirana_varijabla naziv="DomainObject.Predmet.StrankaWithAdress_1">JOSIP ULJATOVSKI  i bivši radnici 45,Gornji Slatnik</derivirana_varijabla>
  </DomainObject.Predmet.StrankaWithAdress>
  <DomainObject.Predmet.StrankaWithAdressOIB>
    <izvorni_sadrzaj>JOSIP ULJATOVSKI  i bivši radnici, OIB 46337664702, 45,Gornji Slatnik</izvorni_sadrzaj>
    <derivirana_varijabla naziv="DomainObject.Predmet.StrankaWithAdressOIB_1">JOSIP ULJATOVSKI  i bivši radnici, OIB 46337664702, 45,Gornji Slatnik</derivirana_varijabla>
  </DomainObject.Predmet.StrankaWithAdressOIB>
  <DomainObject.Predmet.StrankaNazivFormated>
    <izvorni_sadrzaj>JOSIP ULJATOVSKI  i bivši radnici</izvorni_sadrzaj>
    <derivirana_varijabla naziv="DomainObject.Predmet.StrankaNazivFormated_1">JOSIP ULJATOVSKI  i bivši radnici</derivirana_varijabla>
  </DomainObject.Predmet.StrankaNazivFormated>
  <DomainObject.Predmet.StrankaNazivFormatedOIB>
    <izvorni_sadrzaj>JOSIP ULJATOVSKI  i bivši radnici, OIB 46337664702</izvorni_sadrzaj>
    <derivirana_varijabla naziv="DomainObject.Predmet.StrankaNazivFormatedOIB_1">JOSIP ULJATOVSKI  i bivši radnici, OIB 46337664702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JOSIP ULJATOVSKI  i bivši radnici</item>
    </izvorni_sadrzaj>
    <derivirana_varijabla naziv="DomainObject.Predmet.StrankaListFormated_1">
      <item>JOSIP ULJATOVSKI  i bivši radnici</item>
    </derivirana_varijabla>
  </DomainObject.Predmet.StrankaListFormated>
  <DomainObject.Predmet.StrankaListFormatedOIB>
    <izvorni_sadrzaj>
      <item>JOSIP ULJATOVSKI  i bivši radnici, OIB 46337664702</item>
    </izvorni_sadrzaj>
    <derivirana_varijabla naziv="DomainObject.Predmet.StrankaListFormatedOIB_1">
      <item>JOSIP ULJATOVSKI  i bivši radnici, OIB 46337664702</item>
    </derivirana_varijabla>
  </DomainObject.Predmet.StrankaListFormatedOIB>
  <DomainObject.Predmet.StrankaListFormatedWithAdress>
    <izvorni_sadrzaj>
      <item>JOSIP ULJATOVSKI  i bivši radnici, 45, Gornji Slatnik</item>
    </izvorni_sadrzaj>
    <derivirana_varijabla naziv="DomainObject.Predmet.StrankaListFormatedWithAdress_1">
      <item>JOSIP ULJATOVSKI  i bivši radnici, 45, Gornji Slatnik</item>
    </derivirana_varijabla>
  </DomainObject.Predmet.StrankaListFormatedWithAdress>
  <DomainObject.Predmet.StrankaListFormatedWithAdressOIB>
    <izvorni_sadrzaj>
      <item>JOSIP ULJATOVSKI  i bivši radnici, OIB 46337664702, 45, Gornji Slatnik</item>
    </izvorni_sadrzaj>
    <derivirana_varijabla naziv="DomainObject.Predmet.StrankaListFormatedWithAdressOIB_1">
      <item>JOSIP ULJATOVSKI  i bivši radnici, OIB 46337664702, 45, Gornji Slatnik</item>
    </derivirana_varijabla>
  </DomainObject.Predmet.StrankaListFormatedWithAdressOIB>
  <DomainObject.Predmet.StrankaListNazivFormated>
    <izvorni_sadrzaj>
      <item>JOSIP ULJATOVSKI  i bivši radnici</item>
    </izvorni_sadrzaj>
    <derivirana_varijabla naziv="DomainObject.Predmet.StrankaListNazivFormated_1">
      <item>JOSIP ULJATOVSKI  i bivši radnici</item>
    </derivirana_varijabla>
  </DomainObject.Predmet.StrankaListNazivFormated>
  <DomainObject.Predmet.StrankaListNazivFormatedOIB>
    <izvorni_sadrzaj>
      <item>JOSIP ULJATOVSKI  i bivši radnici, OIB 46337664702</item>
    </izvorni_sadrzaj>
    <derivirana_varijabla naziv="DomainObject.Predmet.StrankaListNazivFormatedOIB_1">
      <item>JOSIP ULJATOVSKI  i bivši radnici, OIB 46337664702</item>
    </derivirana_varijabla>
  </DomainObject.Predmet.StrankaListNazivFormatedOIB>
  <DomainObject.Predmet.ProtuStrankaListFormated>
    <izvorni_sadrzaj>
      <item>Centar za stočarstvo, d. o. o. za razvoj stočarstva i usluge</item>
    </izvorni_sadrzaj>
    <derivirana_varijabla naziv="DomainObject.Predmet.ProtuStrankaListFormated_1">
      <item>Centar za stočarstvo, d. o. o. za razvoj stočarstva i usluge</item>
    </derivirana_varijabla>
  </DomainObject.Predmet.ProtuStrankaListFormated>
  <DomainObject.Predmet.ProtuStrankaListFormatedOIB>
    <izvorni_sadrzaj>
      <item>Centar za stočarstvo, d. o. o. za razvoj stočarstva i usluge, OIB 01871167341</item>
    </izvorni_sadrzaj>
    <derivirana_varijabla naziv="DomainObject.Predmet.ProtuStrankaListFormatedOIB_1">
      <item>Centar za stočarstvo, d. o. o. za razvoj stočarstva i usluge, OIB 01871167341</item>
    </derivirana_varijabla>
  </DomainObject.Predmet.ProtuStrankaListFormatedOIB>
  <DomainObject.Predmet.ProtuStrankaListFormatedWithAdress>
    <izvorni_sadrzaj>
      <item>Centar za stočarstvo, d. o. o. za razvoj stočarstva i usluge, Valentina Benošića/bb, Sibinj</item>
    </izvorni_sadrzaj>
    <derivirana_varijabla naziv="DomainObject.Predmet.ProtuStrankaListFormatedWithAdress_1">
      <item>Centar za stočarstvo, d. o. o. za razvoj stočarstva i usluge, Valentina Benošića/bb, Sibinj</item>
    </derivirana_varijabla>
  </DomainObject.Predmet.ProtuStrankaListFormatedWithAdress>
  <DomainObject.Predmet.ProtuStrankaListFormatedWithAdressOIB>
    <izvorni_sadrzaj>
      <item>Centar za stočarstvo, d. o. o. za razvoj stočarstva i usluge, OIB 01871167341, Valentina Benošića/bb, Sibinj</item>
    </izvorni_sadrzaj>
    <derivirana_varijabla naziv="DomainObject.Predmet.ProtuStrankaListFormatedWithAdressOIB_1">
      <item>Centar za stočarstvo, d. o. o. za razvoj stočarstva i usluge, OIB 01871167341, Valentina Benošića/bb, Sibinj</item>
    </derivirana_varijabla>
  </DomainObject.Predmet.ProtuStrankaListFormatedWithAdressOIB>
  <DomainObject.Predmet.ProtuStrankaListNazivFormated>
    <izvorni_sadrzaj>
      <item>Centar za stočarstvo, d. o. o. za razvoj stočarstva i usluge</item>
    </izvorni_sadrzaj>
    <derivirana_varijabla naziv="DomainObject.Predmet.ProtuStrankaListNazivFormated_1">
      <item>Centar za stočarstvo, d. o. o. za razvoj stočarstva i usluge</item>
    </derivirana_varijabla>
  </DomainObject.Predmet.ProtuStrankaListNazivFormated>
  <DomainObject.Predmet.ProtuStrankaListNazivFormatedOIB>
    <izvorni_sadrzaj>
      <item>Centar za stočarstvo, d. o. o. za razvoj stočarstva i usluge, OIB 01871167341</item>
    </izvorni_sadrzaj>
    <derivirana_varijabla naziv="DomainObject.Predmet.ProtuStrankaListNazivFormatedOIB_1">
      <item>Centar za stočarstvo, d. o. o. za razvoj stočarstva i usluge, OIB 01871167341</item>
    </derivirana_varijabla>
  </DomainObject.Predmet.ProtuStrankaListNazivFormatedOIB>
  <DomainObject.Predmet.OstaliList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>
  <DomainObject.Predmet.OstaliList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OIB>
  <DomainObject.Predmet.OstaliListFormatedWithAdress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>
  <DomainObject.Predmet.OstaliListFormatedWithAdressOIB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OIB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OIB>
  <DomainObject.Predmet.OstaliListNaziv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>
  <DomainObject.Predmet.OstaliListNaziv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St-840/2013-148</izvorni_sadrzaj>
    <derivirana_varijabla naziv="DomainObject.PoslovniBrojDokumenta_1">St-840/2013-148</derivirana_varijabla>
  </DomainObject.PoslovniBrojDokumenta>
  <DomainObject.Predmet.StrankaIDrugi>
    <izvorni_sadrzaj>JOSIP ULJATOVSKI  i bivši radnici</izvorni_sadrzaj>
    <derivirana_varijabla naziv="DomainObject.Predmet.StrankaIDrugi_1">JOSIP ULJATOVSKI  i bivši radnici</derivirana_varijabla>
  </DomainObject.Predmet.StrankaIDrugi>
  <DomainObject.Predmet.ProtustrankaIDrugi>
    <izvorni_sadrzaj>Centar za stočarstvo, d. o. o. za razvoj stočarstva i usluge</izvorni_sadrzaj>
    <derivirana_varijabla naziv="DomainObject.Predmet.ProtustrankaIDrugi_1">Centar za stočarstvo, d. o. o. za razvoj stočarstva i usluge</derivirana_varijabla>
  </DomainObject.Predmet.ProtustrankaIDrugi>
  <DomainObject.Predmet.StrankaIDrugiAdressOIB>
    <izvorni_sadrzaj>JOSIP ULJATOVSKI  i bivši radnici, OIB 46337664702, 45, Gornji Slatnik</izvorni_sadrzaj>
    <derivirana_varijabla naziv="DomainObject.Predmet.StrankaIDrugiAdressOIB_1">JOSIP ULJATOVSKI  i bivši radnici, OIB 46337664702, 45, Gornji Slatnik</derivirana_varijabla>
  </DomainObject.Predmet.StrankaIDrugiAdressOIB>
  <DomainObject.Predmet.ProtustrankaIDrugiAdressOIB>
    <izvorni_sadrzaj>Centar za stočarstvo, d. o. o. za razvoj stočarstva i usluge, OIB 01871167341, Valentina Benošića/bb, Sibinj</izvorni_sadrzaj>
    <derivirana_varijabla naziv="DomainObject.Predmet.ProtustrankaIDrugiAdressOIB_1">Centar za stočarstvo, d. o. o. za razvoj stočarstva i usluge, OIB 01871167341, Valentina Benošića/bb,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SudioniciListNaziv_1"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SudioniciListNaziv>
  <DomainObject.Predmet.SudioniciListAdressOIB>
    <izvorni_sadrzaj>
      <item>JOSIP ULJATOVSKI  i bivši radnici, OIB 46337664702, 45,Gornji Slatnik</item>
      <item>Centar za stočarstvo, d. o. o. za razvoj stočarstva i usluge, OIB 01871167341, Valentina Benošića/bb,Sibinj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izvorni_sadrzaj>
    <derivirana_varijabla naziv="DomainObject.Predmet.SudioniciListAdressOIB_1">
      <item>JOSIP ULJATOVSKI  i bivši radnici, OIB 46337664702, 45,Gornji Slatnik</item>
      <item>Centar za stočarstvo, d. o. o. za razvoj stočarstva i usluge, OIB 01871167341, Valentina Benošića/bb,Sibinj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1742E8-DA47-4F60-A849-4BB5C55229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207</properties:Words>
  <properties:Characters>1219</properties:Characters>
  <properties:Lines>37</properties:Lines>
  <properties:Paragraphs>18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2017-03-10T12:55:00Z</cp:lastPrinted>
  <dcterms:modified xmlns:xsi="http://www.w3.org/2001/XMLSchema-instance" xsi:type="dcterms:W3CDTF">2017-03-10T12:56:00Z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St-840/2013-148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