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da104" w14:paraId="1cda104" w:rsidRDefault="00791FC4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91FC4" w:rsidP="00791FC4" w:rsidR="00791FC4">
      <w:pPr>
        <w:pStyle w:val="Bezproreda"/>
      </w:pPr>
    </w:p>
    <w:p w:rsidRDefault="00791FC4" w:rsidP="00791FC4" w:rsidR="00791FC4">
      <w:pPr>
        <w:pStyle w:val="Bezproreda"/>
      </w:pPr>
    </w:p>
    <w:p w:rsidRDefault="00791FC4" w:rsidP="00791FC4" w:rsidR="00AE649C">
      <w:pPr>
        <w:pStyle w:val="Bezproreda"/>
      </w:pPr>
      <w:r>
        <w:t xml:space="preserve">    Republika Hrvatska</w:t>
      </w:r>
    </w:p>
    <w:p w:rsidRDefault="00791FC4" w:rsidP="00791FC4" w:rsidR="00791FC4">
      <w:pPr>
        <w:pStyle w:val="Bezproreda"/>
      </w:pPr>
      <w:r>
        <w:t>Trgovački sud u Bjelovaru</w:t>
      </w:r>
    </w:p>
    <w:p w:rsidRDefault="00791FC4" w:rsidP="00791FC4" w:rsidR="00791FC4">
      <w:pPr>
        <w:pStyle w:val="Bezproreda"/>
      </w:pPr>
      <w:r>
        <w:t>Bjelovar, Dr. I. Lebovića 42.</w:t>
      </w:r>
    </w:p>
    <w:p w:rsidRDefault="00791FC4" w:rsidP="00791FC4" w:rsidR="00791FC4">
      <w:pPr>
        <w:pStyle w:val="Bezproreda"/>
      </w:pPr>
    </w:p>
    <w:p w:rsidRDefault="00791FC4" w:rsidP="00791FC4" w:rsidR="00791FC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St-248/2018-2</w:t>
      </w:r>
    </w:p>
    <w:p w:rsidRDefault="00791FC4" w:rsidP="00791FC4" w:rsidR="00791FC4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1FC4" w:rsidP="00791FC4" w:rsidR="00791FC4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91FC4" w:rsidP="00791FC4" w:rsidR="00791FC4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791FC4" w:rsidP="00791FC4" w:rsidR="00791FC4">
      <w:pPr>
        <w:pStyle w:val="Bezproreda"/>
        <w:jc w:val="center"/>
        <w:rPr>
          <w:noProof/>
        </w:rPr>
      </w:pPr>
    </w:p>
    <w:p w:rsidRDefault="00791FC4" w:rsidP="00791FC4" w:rsidR="00791FC4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791FC4" w:rsidP="00791FC4" w:rsidR="00791FC4">
      <w:pPr>
        <w:pStyle w:val="Bezproreda"/>
        <w:jc w:val="center"/>
        <w:rPr>
          <w:b/>
          <w:noProof/>
        </w:rPr>
      </w:pPr>
    </w:p>
    <w:p w:rsidRDefault="00791FC4" w:rsidP="00791FC4" w:rsidR="00791FC4">
      <w:pPr>
        <w:pStyle w:val="Bezproreda"/>
        <w:jc w:val="both"/>
        <w:rPr>
          <w:b/>
          <w:noProof/>
        </w:rPr>
      </w:pPr>
    </w:p>
    <w:p w:rsidRDefault="00791FC4" w:rsidP="00791FC4" w:rsidR="00791FC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2D PROJEKT j.d.o.o. za projektiranje, Karlovac, Vatroslava Župančića 8, OIB: 61099022724, 19. travnja  </w:t>
      </w:r>
      <w:r>
        <w:rPr>
          <w:noProof/>
        </w:rPr>
        <w:t xml:space="preserve">2018. </w:t>
      </w:r>
    </w:p>
    <w:p w:rsidRDefault="00791FC4" w:rsidP="00791FC4" w:rsidR="00791FC4">
      <w:pPr>
        <w:pStyle w:val="Bezproreda"/>
        <w:jc w:val="both"/>
        <w:rPr>
          <w:noProof/>
        </w:rPr>
      </w:pPr>
    </w:p>
    <w:p w:rsidRDefault="00791FC4" w:rsidP="00791FC4" w:rsidR="00791FC4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791FC4" w:rsidP="00791FC4" w:rsidR="00791FC4">
      <w:pPr>
        <w:pStyle w:val="Bezproreda"/>
        <w:jc w:val="both"/>
        <w:rPr>
          <w:b/>
          <w:noProof/>
        </w:rPr>
      </w:pPr>
    </w:p>
    <w:p w:rsidRDefault="00791FC4" w:rsidP="00791FC4" w:rsidR="00791FC4">
      <w:pPr>
        <w:pStyle w:val="Bezproreda"/>
        <w:ind w:firstLine="708"/>
        <w:jc w:val="both"/>
      </w:pPr>
      <w:r>
        <w:t>1.Pokreće se postupak radi utvrđivanja uvjeta za otvaranje stečajnog postupka nad dužnikom 2D PROJEKT j.d.o.o. za projektiranje, Karlovac, Vatroslava Župančića 8, OIB: 61099022724.</w:t>
      </w:r>
    </w:p>
    <w:p w:rsidRDefault="00791FC4" w:rsidP="00791FC4" w:rsidR="00791FC4">
      <w:pPr>
        <w:pStyle w:val="Bezproreda"/>
        <w:ind w:firstLine="708"/>
        <w:jc w:val="both"/>
      </w:pPr>
    </w:p>
    <w:p w:rsidRDefault="00791FC4" w:rsidP="00791FC4" w:rsidR="00791FC4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791FC4" w:rsidP="00791FC4" w:rsidR="00791FC4">
      <w:pPr>
        <w:pStyle w:val="Bezproreda"/>
        <w:jc w:val="both"/>
      </w:pPr>
    </w:p>
    <w:p w:rsidRDefault="00791FC4" w:rsidP="00791FC4" w:rsidR="00791FC4">
      <w:pPr>
        <w:pStyle w:val="Bezproreda"/>
        <w:jc w:val="center"/>
      </w:pPr>
      <w:r>
        <w:t>16. svibnja 2018. u 9,00 sati</w:t>
      </w:r>
    </w:p>
    <w:p w:rsidRDefault="00791FC4" w:rsidP="00791FC4" w:rsidR="00791FC4">
      <w:pPr>
        <w:pStyle w:val="Bezproreda"/>
        <w:jc w:val="both"/>
        <w:rPr>
          <w:b/>
        </w:rPr>
      </w:pPr>
    </w:p>
    <w:p w:rsidRDefault="00791FC4" w:rsidP="00791FC4" w:rsidR="00791FC4">
      <w:pPr>
        <w:pStyle w:val="Bezproreda"/>
        <w:jc w:val="both"/>
      </w:pPr>
      <w:r>
        <w:t xml:space="preserve"> u ovome sudu u Bjelovaru, Šetalište dr. Ivše Lebovića 42, sudnica br. 4, na koje se pozivaju dostavom ovoga rješenja:</w:t>
      </w:r>
    </w:p>
    <w:p w:rsidRDefault="00791FC4" w:rsidP="00791FC4" w:rsidR="00791FC4">
      <w:pPr>
        <w:pStyle w:val="Bezproreda"/>
        <w:jc w:val="both"/>
      </w:pPr>
    </w:p>
    <w:p w:rsidRDefault="00791FC4" w:rsidP="00791FC4" w:rsidR="00791FC4">
      <w:pPr>
        <w:pStyle w:val="Bezproreda"/>
        <w:jc w:val="both"/>
      </w:pPr>
      <w:r>
        <w:t xml:space="preserve">- Financijska agencija </w:t>
      </w:r>
    </w:p>
    <w:p w:rsidRDefault="00791FC4" w:rsidP="00791FC4" w:rsidR="00791FC4">
      <w:pPr>
        <w:pStyle w:val="Bezproreda"/>
        <w:jc w:val="both"/>
      </w:pPr>
      <w:r>
        <w:t>- zakonski zastupnik dužnika Dubravka Skeledžija.</w:t>
      </w:r>
    </w:p>
    <w:p w:rsidRDefault="00791FC4" w:rsidP="00791FC4" w:rsidR="00791FC4">
      <w:pPr>
        <w:pStyle w:val="Bezproreda"/>
        <w:jc w:val="both"/>
      </w:pPr>
    </w:p>
    <w:p w:rsidRDefault="00791FC4" w:rsidP="00791FC4" w:rsidR="00791FC4">
      <w:pPr>
        <w:pStyle w:val="Bezproreda"/>
        <w:jc w:val="both"/>
      </w:pPr>
      <w:r>
        <w:t xml:space="preserve">3. Nalaže se zakonskom zastupniku dužnika Dubravki Skeledžija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791FC4" w:rsidP="00791FC4" w:rsidR="00791FC4">
      <w:pPr>
        <w:pStyle w:val="Bezproreda"/>
        <w:jc w:val="both"/>
      </w:pPr>
    </w:p>
    <w:p w:rsidRDefault="00791FC4" w:rsidP="00791FC4" w:rsidR="00791FC4">
      <w:pPr>
        <w:pStyle w:val="Bezproreda"/>
        <w:jc w:val="both"/>
      </w:pPr>
    </w:p>
    <w:p w:rsidRDefault="00791FC4" w:rsidP="00791FC4" w:rsidR="00791FC4">
      <w:pPr>
        <w:pStyle w:val="Bezproreda"/>
        <w:jc w:val="center"/>
      </w:pPr>
      <w:r>
        <w:t>Obrazloženje</w:t>
      </w:r>
    </w:p>
    <w:p w:rsidRDefault="00791FC4" w:rsidP="00791FC4" w:rsidR="00791FC4">
      <w:pPr>
        <w:pStyle w:val="Bezproreda"/>
        <w:jc w:val="center"/>
      </w:pPr>
    </w:p>
    <w:p w:rsidRDefault="00791FC4" w:rsidP="00791FC4" w:rsidR="00791FC4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4. listopada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2D PROJEKT j.d.o.o. za projektiranje, Karlovac, Vatroslava Župančića 8, OIB: 61099022724. U prijedlogu navodi da na dan 29. rujna 2017. dužnik u Očevidniku redoslijeda osnova za plaćanje ima evidentirane neizvršene osnove za plaćanje u neprekinutom razdoblju od 120 dana, u ukupnom iznosu od 47.384,67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dvoje zaposlenih.</w:t>
      </w:r>
    </w:p>
    <w:p w:rsidRDefault="00791FC4" w:rsidP="00791FC4" w:rsidR="00791FC4">
      <w:pPr>
        <w:pStyle w:val="Bezproreda"/>
        <w:jc w:val="both"/>
      </w:pPr>
    </w:p>
    <w:p w:rsidRDefault="00791FC4" w:rsidP="00791FC4" w:rsidR="00791FC4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29. rujna 2017. godine ima evidentirane neizvršene osnove za plaćanje u neprekinutom razdoblju od 120 dana i jednog zaposlenog.</w:t>
      </w:r>
    </w:p>
    <w:p w:rsidRDefault="00791FC4" w:rsidP="00791FC4" w:rsidR="00791FC4">
      <w:pPr>
        <w:pStyle w:val="Bezproreda"/>
        <w:jc w:val="both"/>
      </w:pPr>
    </w:p>
    <w:p w:rsidRDefault="00791FC4" w:rsidP="00791FC4" w:rsidR="00791FC4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791FC4" w:rsidP="00791FC4" w:rsidR="00791FC4">
      <w:pPr>
        <w:pStyle w:val="Bezproreda"/>
        <w:jc w:val="both"/>
      </w:pPr>
    </w:p>
    <w:p w:rsidRDefault="00791FC4" w:rsidP="00791FC4" w:rsidR="00791FC4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791FC4" w:rsidP="00791FC4" w:rsidR="00791FC4">
      <w:pPr>
        <w:pStyle w:val="Bezproreda"/>
        <w:jc w:val="both"/>
        <w:rPr>
          <w:i/>
          <w:u w:val="single"/>
        </w:rPr>
      </w:pPr>
    </w:p>
    <w:p w:rsidRDefault="00791FC4" w:rsidP="00791FC4" w:rsidR="00791FC4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791FC4" w:rsidP="00791FC4" w:rsidR="00791FC4">
      <w:pPr>
        <w:pStyle w:val="Bezproreda"/>
        <w:jc w:val="both"/>
      </w:pPr>
    </w:p>
    <w:p w:rsidRDefault="00791FC4" w:rsidP="00791FC4" w:rsidR="00791FC4">
      <w:pPr>
        <w:pStyle w:val="Bezproreda"/>
        <w:ind w:firstLine="708"/>
        <w:jc w:val="both"/>
        <w:rPr>
          <w:noProof/>
        </w:rPr>
      </w:pPr>
      <w:r>
        <w:t xml:space="preserve">U Bjelovaru 19.  travnja </w:t>
      </w:r>
      <w:r>
        <w:rPr>
          <w:noProof/>
        </w:rPr>
        <w:t>2018.</w:t>
      </w:r>
    </w:p>
    <w:p w:rsidRDefault="00791FC4" w:rsidP="00791FC4" w:rsidR="00791FC4">
      <w:pPr>
        <w:pStyle w:val="Bezproreda"/>
        <w:jc w:val="both"/>
        <w:rPr>
          <w:noProof/>
        </w:rPr>
      </w:pPr>
    </w:p>
    <w:p w:rsidRDefault="00791FC4" w:rsidP="00791FC4" w:rsidR="00791FC4">
      <w:pPr>
        <w:pStyle w:val="Bezproreda"/>
        <w:jc w:val="center"/>
      </w:pPr>
      <w:r>
        <w:t>S u d a c</w:t>
      </w:r>
    </w:p>
    <w:p w:rsidRDefault="00791FC4" w:rsidP="00791FC4" w:rsidR="00791FC4">
      <w:pPr>
        <w:pStyle w:val="Bezproreda"/>
        <w:jc w:val="center"/>
      </w:pPr>
    </w:p>
    <w:p w:rsidRDefault="00791FC4" w:rsidP="00791FC4" w:rsidR="00791FC4">
      <w:pPr>
        <w:pStyle w:val="Bezproreda"/>
        <w:jc w:val="center"/>
      </w:pPr>
      <w:r>
        <w:t>Branka Pleskalt v.r.</w:t>
      </w:r>
    </w:p>
    <w:p w:rsidRDefault="00791FC4" w:rsidP="00791FC4" w:rsidR="00791FC4">
      <w:pPr>
        <w:pStyle w:val="Bezproreda"/>
        <w:jc w:val="center"/>
      </w:pPr>
    </w:p>
    <w:p w:rsidRDefault="00791FC4" w:rsidP="00791FC4" w:rsidR="00791FC4">
      <w:pPr>
        <w:pStyle w:val="Bezproreda"/>
        <w:jc w:val="center"/>
      </w:pPr>
      <w:r>
        <w:t>Za točnost otpravka-ovlašteni službenik</w:t>
      </w:r>
    </w:p>
    <w:p w:rsidRDefault="00791FC4" w:rsidP="00791FC4" w:rsidR="00791FC4">
      <w:pPr>
        <w:pStyle w:val="Bezproreda"/>
        <w:jc w:val="center"/>
      </w:pPr>
      <w:r>
        <w:t>Vesna Dragišić</w:t>
      </w:r>
    </w:p>
    <w:p w:rsidRDefault="00791FC4" w:rsidP="00791FC4" w:rsidR="00791FC4">
      <w:pPr>
        <w:pStyle w:val="Bezproreda"/>
        <w:jc w:val="center"/>
      </w:pPr>
    </w:p>
    <w:p w:rsidRDefault="00791FC4" w:rsidP="00791FC4" w:rsidR="00791FC4">
      <w:pPr>
        <w:pStyle w:val="Bezproreda"/>
        <w:jc w:val="both"/>
      </w:pPr>
      <w:r>
        <w:t xml:space="preserve">  </w:t>
      </w:r>
    </w:p>
    <w:p w:rsidRDefault="00791FC4" w:rsidP="00791FC4" w:rsidR="00791FC4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791FC4" w:rsidP="00791FC4" w:rsidR="00791FC4">
      <w:pPr>
        <w:pStyle w:val="Bezproreda"/>
        <w:rPr>
          <w:noProof/>
        </w:rPr>
      </w:pPr>
    </w:p>
    <w:p w:rsidRDefault="00791FC4" w:rsidP="00791FC4" w:rsidR="00791FC4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791FC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34852172"/>
      <w:docPartObj>
        <w:docPartGallery w:val="Page Numbers (Top of Page)"/>
        <w:docPartUnique/>
      </w:docPartObj>
    </w:sdtPr>
    <w:sdtEndPr/>
    <w:sdtContent>
      <w:p w:rsidRDefault="00791FC4" w:rsidR="00791FC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6AF9">
          <w:t>2</w:t>
        </w:r>
        <w:r>
          <w:fldChar w:fldCharType="end"/>
        </w:r>
      </w:p>
    </w:sdtContent>
  </w:sdt>
  <w:p w:rsidRDefault="00791FC4" w:rsidR="008333A9">
    <w:pPr>
      <w:pStyle w:val="Zaglavlje"/>
    </w:pPr>
    <w:r>
      <w:t>Poslovni broj: 1 St-248/2018-2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AF9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1FC4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791FC4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791FC4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198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St-248/2018-2</izvorni_sadrzaj>
    <derivirana_varijabla naziv="DomainObject.Oznaka_1">St-248/2018-2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St-248/2018</izvorni_sadrzaj>
    <derivirana_varijabla naziv="DomainObject.Predmet.OznakaBroj_1">St-248/2018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2D PROJEKT j.d.o.o.</izvorni_sadrzaj>
    <derivirana_varijabla naziv="DomainObject.Predmet.ProtustrankaFormated_1">  2D PROJEKT j.d.o.o.</derivirana_varijabla>
  </DomainObject.Predmet.ProtustrankaFormated>
  <DomainObject.Predmet.ProtustrankaFormatedOIB>
    <izvorni_sadrzaj>  2D PROJEKT j.d.o.o., OIB 61099022724</izvorni_sadrzaj>
    <derivirana_varijabla naziv="DomainObject.Predmet.ProtustrankaFormatedOIB_1">  2D PROJEKT j.d.o.o., OIB 61099022724</derivirana_varijabla>
  </DomainObject.Predmet.ProtustrankaFormatedOIB>
  <DomainObject.Predmet.ProtustrankaFormatedWithAdress>
    <izvorni_sadrzaj> 2D PROJEKT j.d.o.o., Vatroslava Župančića 8, 47000 Karlovac</izvorni_sadrzaj>
    <derivirana_varijabla naziv="DomainObject.Predmet.ProtustrankaFormatedWithAdress_1"> 2D PROJEKT j.d.o.o., Vatroslava Župančića 8, 47000 Karlovac</derivirana_varijabla>
  </DomainObject.Predmet.ProtustrankaFormatedWithAdress>
  <DomainObject.Predmet.ProtustrankaFormatedWithAdressOIB>
    <izvorni_sadrzaj> 2D PROJEKT j.d.o.o., OIB 61099022724, Vatroslava Župančića 8, 47000 Karlovac</izvorni_sadrzaj>
    <derivirana_varijabla naziv="DomainObject.Predmet.ProtustrankaFormatedWithAdressOIB_1"> 2D PROJEKT j.d.o.o., OIB 61099022724, Vatroslava Župančića 8, 47000 Karlovac</derivirana_varijabla>
  </DomainObject.Predmet.ProtustrankaFormatedWithAdressOIB>
  <DomainObject.Predmet.ProtustrankaWithAdress>
    <izvorni_sadrzaj>2D PROJEKT j.d.o.o. Vatroslava Župančića 8, 47000 Karlovac</izvorni_sadrzaj>
    <derivirana_varijabla naziv="DomainObject.Predmet.ProtustrankaWithAdress_1">2D PROJEKT j.d.o.o. Vatroslava Župančića 8, 47000 Karlovac</derivirana_varijabla>
  </DomainObject.Predmet.ProtustrankaWithAdress>
  <DomainObject.Predmet.ProtustrankaWithAdressOIB>
    <izvorni_sadrzaj>2D PROJEKT j.d.o.o., OIB 61099022724, Vatroslava Župančića 8, 47000 Karlovac</izvorni_sadrzaj>
    <derivirana_varijabla naziv="DomainObject.Predmet.ProtustrankaWithAdressOIB_1">2D PROJEKT j.d.o.o., OIB 61099022724, Vatroslava Župančića 8, 47000 Karlovac</derivirana_varijabla>
  </DomainObject.Predmet.ProtustrankaWithAdressOIB>
  <DomainObject.Predmet.ProtustrankaNazivFormated>
    <izvorni_sadrzaj>2D PROJEKT j.d.o.o.</izvorni_sadrzaj>
    <derivirana_varijabla naziv="DomainObject.Predmet.ProtustrankaNazivFormated_1">2D PROJEKT j.d.o.o.</derivirana_varijabla>
  </DomainObject.Predmet.ProtustrankaNazivFormated>
  <DomainObject.Predmet.ProtustrankaNazivFormatedOIB>
    <izvorni_sadrzaj>2D PROJEKT j.d.o.o., OIB 61099022724</izvorni_sadrzaj>
    <derivirana_varijabla naziv="DomainObject.Predmet.ProtustrankaNazivFormatedOIB_1">2D PROJEKT j.d.o.o., OIB 61099022724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2D PROJEKT j.d.o.o.</item>
    </izvorni_sadrzaj>
    <derivirana_varijabla naziv="DomainObject.Predmet.ProtuStrankaListFormated_1">
      <item>2D PROJEKT j.d.o.o.</item>
    </derivirana_varijabla>
  </DomainObject.Predmet.ProtuStrankaListFormated>
  <DomainObject.Predmet.ProtuStrankaListFormatedOIB>
    <izvorni_sadrzaj>
      <item>2D PROJEKT j.d.o.o., OIB 61099022724</item>
    </izvorni_sadrzaj>
    <derivirana_varijabla naziv="DomainObject.Predmet.ProtuStrankaListFormatedOIB_1">
      <item>2D PROJEKT j.d.o.o., OIB 61099022724</item>
    </derivirana_varijabla>
  </DomainObject.Predmet.ProtuStrankaListFormatedOIB>
  <DomainObject.Predmet.ProtuStrankaListFormatedWithAdress>
    <izvorni_sadrzaj>
      <item>2D PROJEKT j.d.o.o., Vatroslava Župančića 8, 47000 Karlovac</item>
    </izvorni_sadrzaj>
    <derivirana_varijabla naziv="DomainObject.Predmet.ProtuStrankaListFormatedWithAdress_1">
      <item>2D PROJEKT j.d.o.o., Vatroslava Župančića 8, 47000 Karlovac</item>
    </derivirana_varijabla>
  </DomainObject.Predmet.ProtuStrankaListFormatedWithAdress>
  <DomainObject.Predmet.ProtuStrankaListFormatedWithAdressOIB>
    <izvorni_sadrzaj>
      <item>2D PROJEKT j.d.o.o., OIB 61099022724, Vatroslava Župančića 8, 47000 Karlovac</item>
    </izvorni_sadrzaj>
    <derivirana_varijabla naziv="DomainObject.Predmet.ProtuStrankaListFormatedWithAdressOIB_1">
      <item>2D PROJEKT j.d.o.o., OIB 61099022724, Vatroslava Župančića 8, 47000 Karlovac</item>
    </derivirana_varijabla>
  </DomainObject.Predmet.ProtuStrankaListFormatedWithAdressOIB>
  <DomainObject.Predmet.ProtuStrankaListNazivFormated>
    <izvorni_sadrzaj>
      <item>2D PROJEKT j.d.o.o.</item>
    </izvorni_sadrzaj>
    <derivirana_varijabla naziv="DomainObject.Predmet.ProtuStrankaListNazivFormated_1">
      <item>2D PROJEKT j.d.o.o.</item>
    </derivirana_varijabla>
  </DomainObject.Predmet.ProtuStrankaListNazivFormated>
  <DomainObject.Predmet.ProtuStrankaListNazivFormatedOIB>
    <izvorni_sadrzaj>
      <item>2D PROJEKT j.d.o.o., OIB 61099022724</item>
    </izvorni_sadrzaj>
    <derivirana_varijabla naziv="DomainObject.Predmet.ProtuStrankaListNazivFormatedOIB_1">
      <item>2D PROJEKT j.d.o.o., OIB 61099022724</item>
    </derivirana_varijabla>
  </DomainObject.Predmet.ProtuStrankaListNazivFormatedOIB>
  <DomainObject.Predmet.OstaliListFormated>
    <izvorni_sadrzaj>
      <item>Dubravka Skeledžija</item>
    </izvorni_sadrzaj>
    <derivirana_varijabla naziv="DomainObject.Predmet.OstaliListFormated_1">
      <item>Dubravka Skeledžija</item>
    </derivirana_varijabla>
  </DomainObject.Predmet.OstaliListFormated>
  <DomainObject.Predmet.OstaliListFormatedOIB>
    <izvorni_sadrzaj>
      <item>Dubravka Skeledžija, OIB 28163328672</item>
    </izvorni_sadrzaj>
    <derivirana_varijabla naziv="DomainObject.Predmet.OstaliListFormatedOIB_1">
      <item>Dubravka Skeledžija, OIB 28163328672</item>
    </derivirana_varijabla>
  </DomainObject.Predmet.OstaliListFormatedOIB>
  <DomainObject.Predmet.OstaliListFormatedWithAdress>
    <izvorni_sadrzaj>
      <item>Dubravka Skeledžija, V. Župančića 8., 47000 Karlovac</item>
    </izvorni_sadrzaj>
    <derivirana_varijabla naziv="DomainObject.Predmet.OstaliListFormatedWithAdress_1">
      <item>Dubravka Skeledžija, V. Župančića 8., 47000 Karlovac</item>
    </derivirana_varijabla>
  </DomainObject.Predmet.OstaliListFormatedWithAdress>
  <DomainObject.Predmet.OstaliListFormatedWithAdressOIB>
    <izvorni_sadrzaj>
      <item>Dubravka Skeledžija, OIB 28163328672, V. Župančića 8., 47000 Karlovac</item>
    </izvorni_sadrzaj>
    <derivirana_varijabla naziv="DomainObject.Predmet.OstaliListFormatedWithAdressOIB_1">
      <item>Dubravka Skeledžija, OIB 28163328672, V. Župančića 8., 47000 Karlovac</item>
    </derivirana_varijabla>
  </DomainObject.Predmet.OstaliListFormatedWithAdressOIB>
  <DomainObject.Predmet.OstaliListNazivFormated>
    <izvorni_sadrzaj>
      <item>Dubravka Skeledžija</item>
    </izvorni_sadrzaj>
    <derivirana_varijabla naziv="DomainObject.Predmet.OstaliListNazivFormated_1">
      <item>Dubravka Skeledžija</item>
    </derivirana_varijabla>
  </DomainObject.Predmet.OstaliListNazivFormated>
  <DomainObject.Predmet.OstaliListNazivFormatedOIB>
    <izvorni_sadrzaj>
      <item>Dubravka Skeledžija, OIB 28163328672</item>
    </izvorni_sadrzaj>
    <derivirana_varijabla naziv="DomainObject.Predmet.OstaliListNazivFormatedOIB_1">
      <item>Dubravka Skeledžija, OIB 28163328672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>St-248/2018-2</izvorni_sadrzaj>
    <derivirana_varijabla naziv="DomainObject.PoslovniBrojDokumenta_1">St-248/2018-2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2D PROJEKT j.d.o.o.</izvorni_sadrzaj>
    <derivirana_varijabla naziv="DomainObject.Predmet.ProtustrankaIDrugi_1">2D PROJEKT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2D PROJEKT j.d.o.o., OIB 61099022724, Vatroslava Župančića 8, 47000 Karlovac</izvorni_sadrzaj>
    <derivirana_varijabla naziv="DomainObject.Predmet.ProtustrankaIDrugiAdressOIB_1">2D PROJEKT j.d.o.o., OIB 61099022724, Vatroslava Župančića 8,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2D PROJEKT j.d.o.o.</item>
      <item>FINA regionalni centar Zagreb, podružnica Karlovac</item>
      <item>Dubravka Skeledžija</item>
    </izvorni_sadrzaj>
    <derivirana_varijabla naziv="DomainObject.Predmet.SudioniciListNaziv_1">
      <item>2D PROJEKT j.d.o.o.</item>
      <item>FINA regionalni centar Zagreb, podružnica Karlovac</item>
      <item>Dubravka Skeledžija</item>
    </derivirana_varijabla>
  </DomainObject.Predmet.SudioniciListNaziv>
  <DomainObject.Predmet.SudioniciListAdressOIB>
    <izvorni_sadrzaj>
      <item>2D PROJEKT j.d.o.o., OIB 61099022724, Vatroslava Župančića 8,47000 Karlovac</item>
      <item>FINA regionalni centar Zagreb, podružnica Karlovac, OIB 85821130368, Vitezovićeva 1,47000 Karlovac</item>
      <item>Dubravka Skeledžija, OIB 28163328672, V. Župančića 8.,47000 Karlovac</item>
    </izvorni_sadrzaj>
    <derivirana_varijabla naziv="DomainObject.Predmet.SudioniciListAdressOIB_1">
      <item>2D PROJEKT j.d.o.o., OIB 61099022724, Vatroslava Župančića 8,47000 Karlovac</item>
      <item>FINA regionalni centar Zagreb, podružnica Karlovac, OIB 85821130368, Vitezovićeva 1,47000 Karlovac</item>
      <item>Dubravka Skeledžija, OIB 28163328672, V. Župančića 8.,47000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94F7652-14FD-46C9-994B-E4DF324AC4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2999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2018-04-19T12:07:00Z</cp:lastPrinted>
  <dcterms:modified xmlns:xsi="http://www.w3.org/2001/XMLSchema-instance" xsi:type="dcterms:W3CDTF">2018-04-19T12:08:00Z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St-248/2018-2 / Odluka - Rješenje - određeno ročište radi rasprave o uvjetima za otvaranje stečajnog postupka (odluka_St-248_2018-2.docx)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