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97b0" w14:paraId="8d697b0" w:rsidRDefault="000D3CC5" w:rsidP="00CA3336" w:rsidR="00D4027A" w:rsidRPr="003C04A9">
      <w:pPr>
        <w:ind w:left="708"/>
        <w15:collapsed w:val="false"/>
        <w:rPr>
          <w:b/>
          <w:lang w:val="hr-HR"/>
        </w:rPr>
      </w:pPr>
      <w:bookmarkStart w:name="_GoBack" w:id="0"/>
      <w:bookmarkEnd w:id="0"/>
      <w:r>
        <w:rPr>
          <w:noProof/>
          <w:lang w:eastAsia="hr-HR" w:val="hr-HR"/>
        </w:rPr>
        <w:t xml:space="preserve">  </w:t>
      </w:r>
      <w:r w:rsidR="00DF2A23">
        <w:rPr>
          <w:noProof/>
          <w:lang w:eastAsia="hr-HR" w:val="hr-HR"/>
        </w:rPr>
        <w:t xml:space="preserve">  </w:t>
      </w:r>
      <w:r w:rsidR="00DC2057" w:rsidRPr="003C04A9">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t xml:space="preserve">             </w:t>
      </w:r>
      <w:r w:rsidR="00AD49ED" w:rsidRPr="003C04A9">
        <w:rPr>
          <w:noProof/>
          <w:lang w:eastAsia="hr-HR" w:val="hr-HR"/>
        </w:rPr>
        <w:t xml:space="preserve">  </w:t>
      </w:r>
      <w:r w:rsidR="00222CAC" w:rsidRPr="003C04A9">
        <w:rPr>
          <w:b/>
          <w:lang w:val="hr-HR"/>
        </w:rPr>
        <w:t>Posl. br.</w:t>
      </w:r>
      <w:r w:rsidR="00D4027A" w:rsidRPr="003C04A9">
        <w:rPr>
          <w:b/>
          <w:lang w:val="hr-HR"/>
        </w:rPr>
        <w:t xml:space="preserve"> 12. St</w:t>
      </w:r>
      <w:r w:rsidR="009D3C21" w:rsidRPr="003C04A9">
        <w:rPr>
          <w:b/>
          <w:lang w:val="hr-HR"/>
        </w:rPr>
        <w:t>-</w:t>
      </w:r>
      <w:r w:rsidR="0093076F">
        <w:rPr>
          <w:b/>
          <w:lang w:val="hr-HR"/>
        </w:rPr>
        <w:t>988/2017</w:t>
      </w:r>
    </w:p>
    <w:p w:rsidRDefault="00B46B1F" w:rsidP="00B46B1F" w:rsidR="00B46B1F" w:rsidRPr="003C04A9">
      <w:pPr>
        <w:rPr>
          <w:sz w:val="4"/>
          <w:szCs w:val="4"/>
          <w:lang w:eastAsia="hr-HR" w:val="hr-HR"/>
        </w:rPr>
      </w:pPr>
    </w:p>
    <w:p w:rsidRDefault="00D4027A" w:rsidP="00D4027A" w:rsidR="00D4027A" w:rsidRPr="003C04A9">
      <w:pPr>
        <w:pStyle w:val="Naslov1"/>
        <w:jc w:val="both"/>
      </w:pPr>
      <w:r w:rsidRPr="003C04A9">
        <w:t>REPUBLIKA HRVATSKA</w:t>
      </w:r>
    </w:p>
    <w:p w:rsidRDefault="00D4027A" w:rsidP="00D4027A" w:rsidR="00D4027A" w:rsidRPr="003C04A9">
      <w:pPr>
        <w:jc w:val="both"/>
        <w:rPr>
          <w:lang w:val="hr-HR"/>
        </w:rPr>
      </w:pPr>
      <w:r w:rsidRPr="003C04A9">
        <w:rPr>
          <w:b/>
          <w:lang w:val="hr-HR"/>
        </w:rPr>
        <w:t xml:space="preserve">TRGOVAČKI SUD U SPLITU </w:t>
      </w:r>
      <w:r w:rsidRPr="003C04A9">
        <w:rPr>
          <w:lang w:val="hr-HR"/>
        </w:rPr>
        <w:t xml:space="preserve">            </w:t>
      </w:r>
      <w:r w:rsidRPr="003C04A9">
        <w:rPr>
          <w:lang w:val="hr-HR"/>
        </w:rPr>
        <w:tab/>
      </w:r>
      <w:r w:rsidRPr="003C04A9">
        <w:rPr>
          <w:lang w:val="hr-HR"/>
        </w:rPr>
        <w:tab/>
      </w:r>
      <w:r w:rsidRPr="003C04A9">
        <w:rPr>
          <w:lang w:val="hr-HR"/>
        </w:rPr>
        <w:tab/>
        <w:t xml:space="preserve">      </w:t>
      </w:r>
    </w:p>
    <w:p w:rsidRDefault="009A7AD1" w:rsidP="00D4027A" w:rsidR="00D4027A" w:rsidRPr="003C04A9">
      <w:pPr>
        <w:rPr>
          <w:b/>
          <w:lang w:val="hr-HR"/>
        </w:rPr>
      </w:pPr>
      <w:r w:rsidRPr="003C04A9">
        <w:rPr>
          <w:b/>
          <w:lang w:val="hr-HR"/>
        </w:rPr>
        <w:t>Split, Sukoišanska br. 6</w:t>
      </w:r>
    </w:p>
    <w:p w:rsidRDefault="00D4027A" w:rsidP="00D4027A" w:rsidR="00D4027A" w:rsidRPr="003C04A9">
      <w:pPr>
        <w:rPr>
          <w:sz w:val="20"/>
          <w:szCs w:val="20"/>
          <w:lang w:val="hr-HR"/>
        </w:rPr>
      </w:pPr>
    </w:p>
    <w:p w:rsidRDefault="00C450CF" w:rsidP="00C450CF" w:rsidR="00C450CF" w:rsidRPr="003C04A9">
      <w:pPr>
        <w:pStyle w:val="Naslov1"/>
      </w:pPr>
      <w:r w:rsidRPr="003C04A9">
        <w:t>R E P U B L I K A   H R V A T S K A</w:t>
      </w:r>
    </w:p>
    <w:p w:rsidRDefault="00C450CF" w:rsidP="00C450CF" w:rsidR="00C450CF" w:rsidRPr="003C04A9">
      <w:pPr>
        <w:rPr>
          <w:lang w:eastAsia="hr-HR" w:val="hr-HR"/>
        </w:rPr>
      </w:pPr>
    </w:p>
    <w:p w:rsidRDefault="00B556BD" w:rsidP="00D4027A" w:rsidR="00D4027A" w:rsidRPr="003C04A9">
      <w:pPr>
        <w:pStyle w:val="Naslov2"/>
        <w:rPr>
          <w:b/>
          <w:bCs/>
          <w:szCs w:val="24"/>
        </w:rPr>
      </w:pPr>
      <w:r w:rsidRPr="003C04A9">
        <w:rPr>
          <w:b/>
          <w:bCs/>
          <w:szCs w:val="24"/>
        </w:rPr>
        <w:t>R J E Š E N</w:t>
      </w:r>
      <w:r w:rsidR="00C450CF" w:rsidRPr="003C04A9">
        <w:rPr>
          <w:b/>
          <w:bCs/>
          <w:szCs w:val="24"/>
        </w:rPr>
        <w:t xml:space="preserve"> </w:t>
      </w:r>
      <w:r w:rsidRPr="003C04A9">
        <w:rPr>
          <w:b/>
          <w:bCs/>
          <w:szCs w:val="24"/>
        </w:rPr>
        <w:t xml:space="preserve">J E </w:t>
      </w:r>
    </w:p>
    <w:p w:rsidRDefault="00D4027A" w:rsidP="00D4027A" w:rsidR="00D4027A" w:rsidRPr="003C04A9">
      <w:pPr>
        <w:rPr>
          <w:sz w:val="20"/>
          <w:szCs w:val="20"/>
          <w:lang w:val="hr-HR"/>
        </w:rPr>
      </w:pPr>
    </w:p>
    <w:p w:rsidRDefault="00B556BD" w:rsidP="00536255" w:rsidR="00536255" w:rsidRPr="003C04A9">
      <w:pPr>
        <w:pStyle w:val="Tijeloteksta"/>
        <w:rPr>
          <w:szCs w:val="24"/>
          <w:lang w:val="hr-HR"/>
        </w:rPr>
      </w:pPr>
      <w:r w:rsidRPr="003C04A9">
        <w:rPr>
          <w:szCs w:val="24"/>
          <w:lang w:val="hr-HR"/>
        </w:rPr>
        <w:tab/>
      </w:r>
      <w:r w:rsidR="00536255" w:rsidRPr="003C04A9">
        <w:rPr>
          <w:szCs w:val="24"/>
          <w:lang w:val="hr-HR"/>
        </w:rPr>
        <w:t xml:space="preserve">Trgovački sud u Splitu, po sucu </w:t>
      </w:r>
      <w:r w:rsidR="00CA3336" w:rsidRPr="003C04A9">
        <w:rPr>
          <w:szCs w:val="24"/>
          <w:lang w:val="hr-HR"/>
        </w:rPr>
        <w:t>t</w:t>
      </w:r>
      <w:r w:rsidR="00536255" w:rsidRPr="003C04A9">
        <w:rPr>
          <w:szCs w:val="24"/>
          <w:lang w:val="hr-HR"/>
        </w:rPr>
        <w:t xml:space="preserve">og suda Pašku Bačiću, kao stečajnom sucu, u </w:t>
      </w:r>
      <w:r w:rsidR="00A01645">
        <w:rPr>
          <w:szCs w:val="24"/>
          <w:lang w:val="hr-HR"/>
        </w:rPr>
        <w:t xml:space="preserve">zaključenom </w:t>
      </w:r>
      <w:r w:rsidR="00536255" w:rsidRPr="003C04A9">
        <w:rPr>
          <w:szCs w:val="24"/>
          <w:lang w:val="hr-HR"/>
        </w:rPr>
        <w:t xml:space="preserve">stečajnom </w:t>
      </w:r>
      <w:r w:rsidR="00C450CF" w:rsidRPr="003C04A9">
        <w:rPr>
          <w:szCs w:val="24"/>
          <w:lang w:val="hr-HR"/>
        </w:rPr>
        <w:t>postupku</w:t>
      </w:r>
      <w:r w:rsidR="00536255" w:rsidRPr="003C04A9">
        <w:rPr>
          <w:szCs w:val="24"/>
          <w:lang w:val="hr-HR"/>
        </w:rPr>
        <w:t xml:space="preserve"> nad dužnikom</w:t>
      </w:r>
      <w:r w:rsidR="003C04A9" w:rsidRPr="003C04A9">
        <w:rPr>
          <w:szCs w:val="24"/>
          <w:lang w:val="hr-HR"/>
        </w:rPr>
        <w:t xml:space="preserve"> </w:t>
      </w:r>
      <w:r w:rsidR="0093076F">
        <w:rPr>
          <w:szCs w:val="24"/>
          <w:lang w:val="hr-HR"/>
        </w:rPr>
        <w:t>DIGNATIO d.o.o. u stečaju Podstrana, Poljičkih knezova 1</w:t>
      </w:r>
      <w:r w:rsidR="003C04A9" w:rsidRPr="003C04A9">
        <w:rPr>
          <w:lang w:val="hr-HR"/>
        </w:rPr>
        <w:t xml:space="preserve">, OIB: </w:t>
      </w:r>
      <w:r w:rsidR="0093076F">
        <w:rPr>
          <w:lang w:val="hr-HR"/>
        </w:rPr>
        <w:t>23014498975</w:t>
      </w:r>
      <w:r w:rsidR="003C04A9" w:rsidRPr="003C04A9">
        <w:rPr>
          <w:lang w:val="hr-HR"/>
        </w:rPr>
        <w:t xml:space="preserve">, </w:t>
      </w:r>
      <w:r w:rsidR="008D56A7">
        <w:rPr>
          <w:lang w:val="hr-HR"/>
        </w:rPr>
        <w:t>odlučujući o nastav</w:t>
      </w:r>
      <w:r w:rsidR="00A01645">
        <w:rPr>
          <w:lang w:val="hr-HR"/>
        </w:rPr>
        <w:t>k</w:t>
      </w:r>
      <w:r w:rsidR="008D56A7">
        <w:rPr>
          <w:lang w:val="hr-HR"/>
        </w:rPr>
        <w:t>u</w:t>
      </w:r>
      <w:r w:rsidR="00A01645">
        <w:rPr>
          <w:lang w:val="hr-HR"/>
        </w:rPr>
        <w:t xml:space="preserve"> postupka radi naknadne diobe</w:t>
      </w:r>
      <w:r w:rsidR="003C04A9" w:rsidRPr="003C04A9">
        <w:rPr>
          <w:lang w:val="hr-HR"/>
        </w:rPr>
        <w:t xml:space="preserve">, </w:t>
      </w:r>
      <w:r w:rsidR="00536255" w:rsidRPr="003C04A9">
        <w:rPr>
          <w:szCs w:val="24"/>
          <w:lang w:val="hr-HR"/>
        </w:rPr>
        <w:t xml:space="preserve">dana </w:t>
      </w:r>
      <w:r w:rsidR="00344B6B">
        <w:rPr>
          <w:szCs w:val="24"/>
          <w:lang w:val="hr-HR"/>
        </w:rPr>
        <w:t>13</w:t>
      </w:r>
      <w:r w:rsidR="00A01645">
        <w:rPr>
          <w:szCs w:val="24"/>
          <w:lang w:val="hr-HR"/>
        </w:rPr>
        <w:t>. ožujka 2018.</w:t>
      </w:r>
    </w:p>
    <w:p w:rsidRDefault="00EF6C92" w:rsidP="00D4027A" w:rsidR="00EF6C92" w:rsidRPr="00CC2604">
      <w:pPr>
        <w:rPr>
          <w:sz w:val="28"/>
          <w:szCs w:val="28"/>
          <w:lang w:val="hr-HR"/>
        </w:rPr>
      </w:pPr>
    </w:p>
    <w:p w:rsidRDefault="00B556BD" w:rsidP="00D4027A" w:rsidR="00D4027A" w:rsidRPr="003C04A9">
      <w:pPr>
        <w:jc w:val="center"/>
        <w:rPr>
          <w:lang w:val="hr-HR"/>
        </w:rPr>
      </w:pPr>
      <w:r w:rsidRPr="003C04A9">
        <w:rPr>
          <w:lang w:val="hr-HR"/>
        </w:rPr>
        <w:t xml:space="preserve">r i j e š i o   </w:t>
      </w:r>
      <w:r w:rsidR="00D4027A" w:rsidRPr="003C04A9">
        <w:rPr>
          <w:lang w:val="hr-HR"/>
        </w:rPr>
        <w:t xml:space="preserve">j e                                               </w:t>
      </w:r>
    </w:p>
    <w:p w:rsidRDefault="00D4027A" w:rsidP="00D4027A" w:rsidR="00D4027A" w:rsidRPr="003C04A9">
      <w:pPr>
        <w:jc w:val="both"/>
        <w:rPr>
          <w:lang w:val="hr-HR"/>
        </w:rPr>
      </w:pPr>
    </w:p>
    <w:p w:rsidRDefault="0033674C" w:rsidP="0033674C" w:rsidR="0033674C">
      <w:pPr>
        <w:pStyle w:val="Naslov3"/>
        <w:ind w:firstLine="12" w:left="708"/>
        <w:rPr>
          <w:b w:val="false"/>
        </w:rPr>
      </w:pPr>
      <w:r w:rsidRPr="003C04A9">
        <w:rPr>
          <w:b w:val="false"/>
          <w:szCs w:val="24"/>
        </w:rPr>
        <w:t xml:space="preserve">I. </w:t>
      </w:r>
      <w:r w:rsidR="00773E61" w:rsidRPr="003C04A9">
        <w:rPr>
          <w:b w:val="false"/>
          <w:szCs w:val="24"/>
        </w:rPr>
        <w:t>Određuje s</w:t>
      </w:r>
      <w:r w:rsidR="003C04A9" w:rsidRPr="003C04A9">
        <w:rPr>
          <w:b w:val="false"/>
          <w:szCs w:val="24"/>
        </w:rPr>
        <w:t xml:space="preserve">e nastavak </w:t>
      </w:r>
      <w:r w:rsidR="00DF2A23">
        <w:rPr>
          <w:b w:val="false"/>
          <w:szCs w:val="24"/>
        </w:rPr>
        <w:t xml:space="preserve">stečajnog </w:t>
      </w:r>
      <w:r w:rsidR="003C04A9" w:rsidRPr="003C04A9">
        <w:rPr>
          <w:b w:val="false"/>
          <w:szCs w:val="24"/>
        </w:rPr>
        <w:t>postupka radi naknadne diobe stečajne mase iza dužnika</w:t>
      </w:r>
      <w:r w:rsidR="00EF6C92" w:rsidRPr="00210279">
        <w:rPr>
          <w:b w:val="false"/>
          <w:szCs w:val="24"/>
        </w:rPr>
        <w:t xml:space="preserve"> </w:t>
      </w:r>
      <w:r w:rsidR="0093076F" w:rsidRPr="0093076F">
        <w:rPr>
          <w:b w:val="false"/>
          <w:szCs w:val="24"/>
        </w:rPr>
        <w:t>DIGNATIO d.o.o. u stečaju Podstrana, Poljičkih knezova 1</w:t>
      </w:r>
      <w:r w:rsidR="0093076F" w:rsidRPr="0093076F">
        <w:rPr>
          <w:b w:val="false"/>
        </w:rPr>
        <w:t>, OIB: 23014498975</w:t>
      </w:r>
      <w:r w:rsidR="00CB7F6F" w:rsidRPr="0008369A">
        <w:rPr>
          <w:b w:val="false"/>
        </w:rPr>
        <w:t>.</w:t>
      </w:r>
    </w:p>
    <w:p w:rsidRDefault="0033674C" w:rsidP="0033674C" w:rsidR="0033674C" w:rsidRPr="003C04A9">
      <w:pPr>
        <w:jc w:val="both"/>
        <w:rPr>
          <w:lang w:val="hr-HR"/>
        </w:rPr>
      </w:pPr>
    </w:p>
    <w:p w:rsidRDefault="0008369A" w:rsidP="00CE0429" w:rsidR="0033674C" w:rsidRPr="003C04A9">
      <w:pPr>
        <w:ind w:firstLine="12" w:left="708"/>
        <w:jc w:val="both"/>
        <w:rPr>
          <w:lang w:val="hr-HR"/>
        </w:rPr>
      </w:pPr>
      <w:r>
        <w:rPr>
          <w:lang w:val="hr-HR"/>
        </w:rPr>
        <w:t>I</w:t>
      </w:r>
      <w:r w:rsidR="0093076F">
        <w:rPr>
          <w:lang w:val="hr-HR"/>
        </w:rPr>
        <w:t>I</w:t>
      </w:r>
      <w:r w:rsidR="0033674C" w:rsidRPr="003C04A9">
        <w:rPr>
          <w:lang w:val="hr-HR"/>
        </w:rPr>
        <w:t xml:space="preserve">. Pozivaju se vjerovnici </w:t>
      </w:r>
      <w:r w:rsidR="007F31B0" w:rsidRPr="003C04A9">
        <w:rPr>
          <w:lang w:val="hr-HR"/>
        </w:rPr>
        <w:t>stečajnog dužnika</w:t>
      </w:r>
      <w:r w:rsidR="00A01645">
        <w:rPr>
          <w:lang w:val="hr-HR"/>
        </w:rPr>
        <w:t xml:space="preserve"> da</w:t>
      </w:r>
      <w:r w:rsidR="007F31B0" w:rsidRPr="003C04A9">
        <w:rPr>
          <w:lang w:val="hr-HR"/>
        </w:rPr>
        <w:t xml:space="preserve"> </w:t>
      </w:r>
      <w:r w:rsidR="0033674C" w:rsidRPr="003C04A9">
        <w:rPr>
          <w:lang w:val="hr-HR"/>
        </w:rPr>
        <w:t xml:space="preserve">u roku od </w:t>
      </w:r>
      <w:r w:rsidR="003C04A9">
        <w:rPr>
          <w:lang w:val="hr-HR"/>
        </w:rPr>
        <w:t>30</w:t>
      </w:r>
      <w:r w:rsidR="0033674C" w:rsidRPr="003C04A9">
        <w:rPr>
          <w:lang w:val="hr-HR"/>
        </w:rPr>
        <w:t xml:space="preserve"> dana</w:t>
      </w:r>
      <w:r w:rsidR="00CA3336" w:rsidRPr="003C04A9">
        <w:rPr>
          <w:lang w:val="hr-HR"/>
        </w:rPr>
        <w:t xml:space="preserve"> od dana objave ovog rješenja na mrežnoj stranici e-Oglasna ploča sudova</w:t>
      </w:r>
      <w:r w:rsidR="0033674C" w:rsidRPr="003C04A9">
        <w:rPr>
          <w:lang w:val="hr-HR"/>
        </w:rPr>
        <w:t xml:space="preserve"> </w:t>
      </w:r>
      <w:r w:rsidR="00A01645">
        <w:rPr>
          <w:lang w:val="hr-HR"/>
        </w:rPr>
        <w:t>prijave</w:t>
      </w:r>
      <w:r w:rsidR="0033674C" w:rsidRPr="003C04A9">
        <w:rPr>
          <w:lang w:val="hr-HR"/>
        </w:rPr>
        <w:t xml:space="preserve"> svoje tražbine stečajnom upravitelju</w:t>
      </w:r>
      <w:r w:rsidR="007F31B0" w:rsidRPr="003C04A9">
        <w:rPr>
          <w:lang w:val="hr-HR"/>
        </w:rPr>
        <w:t xml:space="preserve"> u skladu s pravilima Stečajnog</w:t>
      </w:r>
      <w:r w:rsidR="0033674C" w:rsidRPr="003C04A9">
        <w:rPr>
          <w:lang w:val="hr-HR"/>
        </w:rPr>
        <w:t xml:space="preserve"> zakona</w:t>
      </w:r>
      <w:r w:rsidR="00CA3336" w:rsidRPr="003C04A9">
        <w:rPr>
          <w:lang w:val="hr-HR"/>
        </w:rPr>
        <w:t xml:space="preserve"> o prijavi tražbina</w:t>
      </w:r>
      <w:r w:rsidR="0033674C" w:rsidRPr="003C04A9">
        <w:rPr>
          <w:lang w:val="hr-HR"/>
        </w:rPr>
        <w:t xml:space="preserve"> i to </w:t>
      </w:r>
      <w:r w:rsidR="007F31B0" w:rsidRPr="003C04A9">
        <w:rPr>
          <w:lang w:val="hr-HR"/>
        </w:rPr>
        <w:t>na propisanom obrascu</w:t>
      </w:r>
      <w:r w:rsidR="0033674C" w:rsidRPr="003C04A9">
        <w:rPr>
          <w:lang w:val="hr-HR"/>
        </w:rPr>
        <w:t xml:space="preserve"> u dva primjerka s priloženim ispravama iz kojih tražbina proizlazi, odnosno kojima </w:t>
      </w:r>
      <w:r w:rsidR="00CA3336" w:rsidRPr="003C04A9">
        <w:rPr>
          <w:lang w:val="hr-HR"/>
        </w:rPr>
        <w:t>se dokazuje, na adresu stečajnog upravitelja</w:t>
      </w:r>
      <w:r w:rsidR="0033674C" w:rsidRPr="003C04A9">
        <w:rPr>
          <w:lang w:val="hr-HR"/>
        </w:rPr>
        <w:t xml:space="preserve"> </w:t>
      </w:r>
      <w:r w:rsidR="0093076F">
        <w:rPr>
          <w:lang w:val="hr-HR"/>
        </w:rPr>
        <w:t xml:space="preserve">Ivana Gjurašića iz Zagreba, Petrinjska 28. </w:t>
      </w:r>
      <w:r w:rsidR="0093076F" w:rsidRPr="003C04A9">
        <w:rPr>
          <w:lang w:val="hr-HR"/>
        </w:rPr>
        <w:t xml:space="preserve"> </w:t>
      </w:r>
    </w:p>
    <w:p w:rsidRDefault="0033674C" w:rsidP="0033674C" w:rsidR="0033674C" w:rsidRPr="003C04A9">
      <w:pPr>
        <w:ind w:left="708"/>
        <w:jc w:val="both"/>
        <w:rPr>
          <w:lang w:val="hr-HR"/>
        </w:rPr>
      </w:pPr>
      <w:r w:rsidRPr="003C04A9">
        <w:rPr>
          <w:lang w:val="hr-HR"/>
        </w:rPr>
        <w:t>Na prijavu tražbine potrebno je platiti sudsku pristojbu u iznosu od 2% od vrijednosti prijavljene tražbine</w:t>
      </w:r>
      <w:r w:rsidR="003D3994" w:rsidRPr="003C04A9">
        <w:rPr>
          <w:lang w:val="hr-HR"/>
        </w:rPr>
        <w:t>,</w:t>
      </w:r>
      <w:r w:rsidRPr="003C04A9">
        <w:rPr>
          <w:lang w:val="hr-HR"/>
        </w:rPr>
        <w:t xml:space="preserve"> ali ne više od 500,00 kn i dokaz o uplati sudske pristojbe dostaviti uz prijavu</w:t>
      </w:r>
      <w:r w:rsidR="0078767D" w:rsidRPr="003C04A9">
        <w:rPr>
          <w:lang w:val="hr-HR"/>
        </w:rPr>
        <w:t xml:space="preserve"> tražbine</w:t>
      </w:r>
      <w:r w:rsidRPr="003C04A9">
        <w:rPr>
          <w:lang w:val="hr-HR"/>
        </w:rPr>
        <w:t>. Sudska pristojba se uplaćuje u korist Državnog proračuna R</w:t>
      </w:r>
      <w:r w:rsidR="00CA3336" w:rsidRPr="003C04A9">
        <w:rPr>
          <w:lang w:val="hr-HR"/>
        </w:rPr>
        <w:t xml:space="preserve">epublike </w:t>
      </w:r>
      <w:r w:rsidRPr="003C04A9">
        <w:rPr>
          <w:lang w:val="hr-HR"/>
        </w:rPr>
        <w:t>H</w:t>
      </w:r>
      <w:r w:rsidR="00CA3336" w:rsidRPr="003C04A9">
        <w:rPr>
          <w:lang w:val="hr-HR"/>
        </w:rPr>
        <w:t>rvatske na račun broj</w:t>
      </w:r>
      <w:r w:rsidRPr="003C04A9">
        <w:rPr>
          <w:lang w:val="hr-HR"/>
        </w:rPr>
        <w:t xml:space="preserve"> </w:t>
      </w:r>
      <w:r w:rsidR="0071249E" w:rsidRPr="003C04A9">
        <w:rPr>
          <w:lang w:val="hr-HR"/>
        </w:rPr>
        <w:t>HR12</w:t>
      </w:r>
      <w:r w:rsidRPr="003C04A9">
        <w:rPr>
          <w:lang w:val="hr-HR"/>
        </w:rPr>
        <w:t>10010051863000160, model 6</w:t>
      </w:r>
      <w:r w:rsidR="00CA3336" w:rsidRPr="003C04A9">
        <w:rPr>
          <w:lang w:val="hr-HR"/>
        </w:rPr>
        <w:t>4</w:t>
      </w:r>
      <w:r w:rsidRPr="003C04A9">
        <w:rPr>
          <w:lang w:val="hr-HR"/>
        </w:rPr>
        <w:t>, poziv na broj 5045-3566-</w:t>
      </w:r>
      <w:r w:rsidR="0093076F">
        <w:rPr>
          <w:lang w:val="hr-HR"/>
        </w:rPr>
        <w:t>98817</w:t>
      </w:r>
      <w:r w:rsidRPr="003C04A9">
        <w:rPr>
          <w:lang w:val="hr-HR"/>
        </w:rPr>
        <w:t>, uz naznaku svrhe plaćanja: „sudska pristojba za prijavu tražbine u predmetu 12.St-</w:t>
      </w:r>
      <w:r w:rsidR="0093076F">
        <w:rPr>
          <w:lang w:val="hr-HR"/>
        </w:rPr>
        <w:t>988</w:t>
      </w:r>
      <w:r w:rsidR="00535EC6">
        <w:rPr>
          <w:lang w:val="hr-HR"/>
        </w:rPr>
        <w:t>/201</w:t>
      </w:r>
      <w:r w:rsidR="0093076F">
        <w:rPr>
          <w:lang w:val="hr-HR"/>
        </w:rPr>
        <w:t>7</w:t>
      </w:r>
      <w:r w:rsidRPr="003C04A9">
        <w:rPr>
          <w:lang w:val="hr-HR"/>
        </w:rPr>
        <w:t xml:space="preserve">“. </w:t>
      </w:r>
    </w:p>
    <w:p w:rsidRDefault="0033674C" w:rsidP="0033674C" w:rsidR="0033674C" w:rsidRPr="003C04A9">
      <w:pPr>
        <w:jc w:val="both"/>
        <w:rPr>
          <w:lang w:val="hr-HR"/>
        </w:rPr>
      </w:pPr>
      <w:r w:rsidRPr="003C04A9">
        <w:rPr>
          <w:lang w:val="hr-HR"/>
        </w:rPr>
        <w:tab/>
      </w:r>
    </w:p>
    <w:p w:rsidRDefault="0093076F" w:rsidP="0078767D" w:rsidR="0033674C" w:rsidRPr="003C04A9">
      <w:pPr>
        <w:ind w:firstLine="12" w:left="708"/>
        <w:jc w:val="both"/>
        <w:rPr>
          <w:lang w:val="hr-HR"/>
        </w:rPr>
      </w:pPr>
      <w:r>
        <w:rPr>
          <w:lang w:val="hr-HR"/>
        </w:rPr>
        <w:t>III</w:t>
      </w:r>
      <w:r w:rsidR="0033674C" w:rsidRPr="003C04A9">
        <w:rPr>
          <w:lang w:val="hr-HR"/>
        </w:rPr>
        <w:t>. Pozivaju se</w:t>
      </w:r>
      <w:r w:rsidR="008D76E8" w:rsidRPr="003C04A9">
        <w:rPr>
          <w:lang w:val="hr-HR"/>
        </w:rPr>
        <w:t xml:space="preserve"> razlučni</w:t>
      </w:r>
      <w:r w:rsidR="0033674C" w:rsidRPr="003C04A9">
        <w:rPr>
          <w:lang w:val="hr-HR"/>
        </w:rPr>
        <w:t xml:space="preserve"> vjerovnici</w:t>
      </w:r>
      <w:r w:rsidR="00A01645">
        <w:rPr>
          <w:lang w:val="hr-HR"/>
        </w:rPr>
        <w:t xml:space="preserve"> da</w:t>
      </w:r>
      <w:r w:rsidR="008D76E8" w:rsidRPr="003C04A9">
        <w:rPr>
          <w:lang w:val="hr-HR"/>
        </w:rPr>
        <w:t xml:space="preserve"> u roku od </w:t>
      </w:r>
      <w:r w:rsidR="003C04A9">
        <w:rPr>
          <w:lang w:val="hr-HR"/>
        </w:rPr>
        <w:t>3</w:t>
      </w:r>
      <w:r w:rsidR="008D76E8" w:rsidRPr="003C04A9">
        <w:rPr>
          <w:lang w:val="hr-HR"/>
        </w:rPr>
        <w:t>0 dana od dana objave ovog rješenja na mrežnoj stranici e</w:t>
      </w:r>
      <w:r w:rsidR="0078767D" w:rsidRPr="003C04A9">
        <w:rPr>
          <w:lang w:val="hr-HR"/>
        </w:rPr>
        <w:t xml:space="preserve">-Oglasna ploča sudova </w:t>
      </w:r>
      <w:r w:rsidR="00A01645">
        <w:rPr>
          <w:lang w:val="hr-HR"/>
        </w:rPr>
        <w:t xml:space="preserve">obavijeste </w:t>
      </w:r>
      <w:r w:rsidR="0033674C" w:rsidRPr="003C04A9">
        <w:rPr>
          <w:lang w:val="hr-HR"/>
        </w:rPr>
        <w:t>stečajnog upravitelja</w:t>
      </w:r>
      <w:r w:rsidR="008D76E8" w:rsidRPr="003C04A9">
        <w:rPr>
          <w:lang w:val="hr-HR"/>
        </w:rPr>
        <w:t xml:space="preserve"> o postojanju </w:t>
      </w:r>
      <w:r w:rsidR="0033674C" w:rsidRPr="003C04A9">
        <w:rPr>
          <w:lang w:val="hr-HR"/>
        </w:rPr>
        <w:t>svojih razlučnih prava, pravnoj osnovi razlučnog prava i dijelu imovine stečajnog dužnika na koji se odnosi njihovo raz</w:t>
      </w:r>
      <w:r w:rsidR="0078767D" w:rsidRPr="003C04A9">
        <w:rPr>
          <w:lang w:val="hr-HR"/>
        </w:rPr>
        <w:t>lučno pravo, a ako prijavljuju</w:t>
      </w:r>
      <w:r w:rsidR="0033674C" w:rsidRPr="003C04A9">
        <w:rPr>
          <w:lang w:val="hr-HR"/>
        </w:rPr>
        <w:t xml:space="preserve"> tražbinu</w:t>
      </w:r>
      <w:r w:rsidR="0078767D" w:rsidRPr="003C04A9">
        <w:rPr>
          <w:lang w:val="hr-HR"/>
        </w:rPr>
        <w:t xml:space="preserve"> i kao stečajni vjerovnici</w:t>
      </w:r>
      <w:r w:rsidR="0033674C" w:rsidRPr="003C04A9">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3C04A9">
      <w:pPr>
        <w:jc w:val="both"/>
        <w:rPr>
          <w:lang w:val="hr-HR"/>
        </w:rPr>
      </w:pPr>
    </w:p>
    <w:p w:rsidRDefault="0093076F" w:rsidP="0033674C" w:rsidR="0033674C" w:rsidRPr="003C04A9">
      <w:pPr>
        <w:ind w:left="705"/>
        <w:jc w:val="both"/>
        <w:rPr>
          <w:lang w:val="hr-HR"/>
        </w:rPr>
      </w:pPr>
      <w:r>
        <w:rPr>
          <w:lang w:val="hr-HR"/>
        </w:rPr>
        <w:t>I</w:t>
      </w:r>
      <w:r w:rsidR="0033674C" w:rsidRPr="003C04A9">
        <w:rPr>
          <w:lang w:val="hr-HR"/>
        </w:rPr>
        <w:t>V. Pozivaju se izlučni vjerovnici</w:t>
      </w:r>
      <w:r w:rsidR="00A01645">
        <w:rPr>
          <w:lang w:val="hr-HR"/>
        </w:rPr>
        <w:t xml:space="preserve"> da</w:t>
      </w:r>
      <w:r w:rsidR="0033674C" w:rsidRPr="003C04A9">
        <w:rPr>
          <w:lang w:val="hr-HR"/>
        </w:rPr>
        <w:t xml:space="preserve"> </w:t>
      </w:r>
      <w:r w:rsidR="008D76E8" w:rsidRPr="003C04A9">
        <w:rPr>
          <w:lang w:val="hr-HR"/>
        </w:rPr>
        <w:t xml:space="preserve">u roku od </w:t>
      </w:r>
      <w:r w:rsidR="003C04A9">
        <w:rPr>
          <w:lang w:val="hr-HR"/>
        </w:rPr>
        <w:t>3</w:t>
      </w:r>
      <w:r w:rsidR="008D76E8" w:rsidRPr="003C04A9">
        <w:rPr>
          <w:lang w:val="hr-HR"/>
        </w:rPr>
        <w:t>0 dana od dana objave ovog rješenja na mrežnoj stranici e</w:t>
      </w:r>
      <w:r w:rsidR="0078767D" w:rsidRPr="003C04A9">
        <w:rPr>
          <w:lang w:val="hr-HR"/>
        </w:rPr>
        <w:t xml:space="preserve">-Oglasna ploča sudova </w:t>
      </w:r>
      <w:r w:rsidR="00A01645">
        <w:rPr>
          <w:lang w:val="hr-HR"/>
        </w:rPr>
        <w:t xml:space="preserve">obavijeste </w:t>
      </w:r>
      <w:r w:rsidR="0033674C" w:rsidRPr="003C04A9">
        <w:rPr>
          <w:lang w:val="hr-HR"/>
        </w:rPr>
        <w:t>stečajnog upravitelja</w:t>
      </w:r>
      <w:r w:rsidR="008D76E8" w:rsidRPr="003C04A9">
        <w:rPr>
          <w:lang w:val="hr-HR"/>
        </w:rPr>
        <w:t xml:space="preserve"> </w:t>
      </w:r>
      <w:r w:rsidR="0033674C" w:rsidRPr="003C04A9">
        <w:rPr>
          <w:lang w:val="hr-HR"/>
        </w:rPr>
        <w:t>o svom izlučnom pravu, pravnoj o</w:t>
      </w:r>
      <w:r w:rsidR="008D76E8" w:rsidRPr="003C04A9">
        <w:rPr>
          <w:lang w:val="hr-HR"/>
        </w:rPr>
        <w:t xml:space="preserve">snovi izlučnog prava te </w:t>
      </w:r>
      <w:r w:rsidR="00A01645">
        <w:rPr>
          <w:lang w:val="hr-HR"/>
        </w:rPr>
        <w:t>naznače</w:t>
      </w:r>
      <w:r w:rsidR="0033674C" w:rsidRPr="003C04A9">
        <w:rPr>
          <w:lang w:val="hr-HR"/>
        </w:rPr>
        <w:t xml:space="preserve"> predmet na koji se njihovo izlučno pravo odnosi, odnosno u obavijesti </w:t>
      </w:r>
      <w:r w:rsidR="00A01645">
        <w:rPr>
          <w:lang w:val="hr-HR"/>
        </w:rPr>
        <w:t>naznače</w:t>
      </w:r>
      <w:r w:rsidR="0033674C" w:rsidRPr="003C04A9">
        <w:rPr>
          <w:lang w:val="hr-HR"/>
        </w:rPr>
        <w:t xml:space="preserve"> pravo iz čl. </w:t>
      </w:r>
      <w:r w:rsidR="008D76E8" w:rsidRPr="003C04A9">
        <w:rPr>
          <w:lang w:val="hr-HR"/>
        </w:rPr>
        <w:t>148</w:t>
      </w:r>
      <w:r w:rsidR="0033674C" w:rsidRPr="003C04A9">
        <w:rPr>
          <w:lang w:val="hr-HR"/>
        </w:rPr>
        <w:t>. Stečajnog zakona.</w:t>
      </w:r>
    </w:p>
    <w:p w:rsidRDefault="0033674C" w:rsidP="0033674C" w:rsidR="0033674C" w:rsidRPr="003C04A9">
      <w:pPr>
        <w:jc w:val="both"/>
        <w:rPr>
          <w:lang w:val="hr-HR"/>
        </w:rPr>
      </w:pPr>
    </w:p>
    <w:p w:rsidRDefault="0033674C" w:rsidP="0033674C" w:rsidR="0033674C" w:rsidRPr="003C04A9">
      <w:pPr>
        <w:ind w:left="705"/>
        <w:jc w:val="both"/>
        <w:rPr>
          <w:lang w:val="hr-HR"/>
        </w:rPr>
      </w:pPr>
      <w:r w:rsidRPr="003C04A9">
        <w:rPr>
          <w:lang w:val="hr-HR"/>
        </w:rPr>
        <w:lastRenderedPageBreak/>
        <w:t xml:space="preserve">V. Pozivaju se dužnici stečajnog dužnika svoje obveze bez odgode ispuniti stečajnom upravitelju za stečajnog dužnika. </w:t>
      </w:r>
    </w:p>
    <w:p w:rsidRDefault="0033674C" w:rsidP="0033674C" w:rsidR="0033674C" w:rsidRPr="003C04A9">
      <w:pPr>
        <w:jc w:val="both"/>
        <w:rPr>
          <w:lang w:val="hr-HR"/>
        </w:rPr>
      </w:pPr>
    </w:p>
    <w:p w:rsidRDefault="0033674C" w:rsidP="0033674C" w:rsidR="0033674C" w:rsidRPr="003C04A9">
      <w:pPr>
        <w:ind w:left="705"/>
        <w:jc w:val="both"/>
        <w:rPr>
          <w:lang w:val="hr-HR"/>
        </w:rPr>
      </w:pPr>
      <w:r w:rsidRPr="003C04A9">
        <w:rPr>
          <w:lang w:val="hr-HR"/>
        </w:rPr>
        <w:t>V</w:t>
      </w:r>
      <w:r w:rsidR="0008369A">
        <w:rPr>
          <w:lang w:val="hr-HR"/>
        </w:rPr>
        <w:t>I</w:t>
      </w:r>
      <w:r w:rsidRPr="003C04A9">
        <w:rPr>
          <w:lang w:val="hr-HR"/>
        </w:rPr>
        <w:t xml:space="preserve">. </w:t>
      </w:r>
      <w:r w:rsidR="008D76E8" w:rsidRPr="003C04A9">
        <w:rPr>
          <w:lang w:val="hr-HR"/>
        </w:rPr>
        <w:t xml:space="preserve">Zakazuje se </w:t>
      </w:r>
      <w:r w:rsidRPr="003C04A9">
        <w:rPr>
          <w:lang w:val="hr-HR"/>
        </w:rPr>
        <w:t xml:space="preserve">ročište vjerovnika na kojem će se ispitati prijavljene tražbine (ispitno ročište) za </w:t>
      </w:r>
      <w:r w:rsidRPr="00C25268">
        <w:rPr>
          <w:lang w:val="hr-HR"/>
        </w:rPr>
        <w:t xml:space="preserve">dan </w:t>
      </w:r>
      <w:r w:rsidR="00344B6B" w:rsidRPr="00AE6254">
        <w:rPr>
          <w:lang w:val="hr-HR"/>
        </w:rPr>
        <w:t>17</w:t>
      </w:r>
      <w:r w:rsidR="00A01645" w:rsidRPr="00AE6254">
        <w:rPr>
          <w:lang w:val="hr-HR"/>
        </w:rPr>
        <w:t>. svibnja</w:t>
      </w:r>
      <w:r w:rsidR="00A01645">
        <w:rPr>
          <w:lang w:val="hr-HR"/>
        </w:rPr>
        <w:t xml:space="preserve"> 2018.</w:t>
      </w:r>
      <w:r w:rsidR="00212ECB" w:rsidRPr="00C25268">
        <w:rPr>
          <w:lang w:val="hr-HR"/>
        </w:rPr>
        <w:t xml:space="preserve"> u </w:t>
      </w:r>
      <w:r w:rsidR="00D35047">
        <w:rPr>
          <w:lang w:val="hr-HR"/>
        </w:rPr>
        <w:t>8,45</w:t>
      </w:r>
      <w:r w:rsidRPr="00C25268">
        <w:rPr>
          <w:lang w:val="hr-HR"/>
        </w:rPr>
        <w:t xml:space="preserve"> sati</w:t>
      </w:r>
      <w:r w:rsidRPr="003C04A9">
        <w:rPr>
          <w:lang w:val="hr-HR"/>
        </w:rPr>
        <w:t xml:space="preserve">, u </w:t>
      </w:r>
      <w:r w:rsidR="008D76E8" w:rsidRPr="003C04A9">
        <w:rPr>
          <w:lang w:val="hr-HR"/>
        </w:rPr>
        <w:t>sobi</w:t>
      </w:r>
      <w:r w:rsidRPr="003C04A9">
        <w:rPr>
          <w:lang w:val="hr-HR"/>
        </w:rPr>
        <w:t xml:space="preserve"> broj </w:t>
      </w:r>
      <w:r w:rsidR="00E54B9B" w:rsidRPr="003C04A9">
        <w:rPr>
          <w:lang w:val="hr-HR"/>
        </w:rPr>
        <w:t>118/I</w:t>
      </w:r>
      <w:r w:rsidR="008D76E8" w:rsidRPr="003C04A9">
        <w:rPr>
          <w:lang w:val="hr-HR"/>
        </w:rPr>
        <w:t xml:space="preserve"> (sudnica broj 4)</w:t>
      </w:r>
      <w:r w:rsidRPr="003C04A9">
        <w:rPr>
          <w:lang w:val="hr-HR"/>
        </w:rPr>
        <w:t>, Trgovačkog s</w:t>
      </w:r>
      <w:r w:rsidR="008D76E8" w:rsidRPr="003C04A9">
        <w:rPr>
          <w:lang w:val="hr-HR"/>
        </w:rPr>
        <w:t>u</w:t>
      </w:r>
      <w:r w:rsidR="0078767D" w:rsidRPr="003C04A9">
        <w:rPr>
          <w:lang w:val="hr-HR"/>
        </w:rPr>
        <w:t>da u Splitu, Sukoišanska br. 6.</w:t>
      </w:r>
    </w:p>
    <w:p w:rsidRDefault="0033674C" w:rsidP="0033674C" w:rsidR="0033674C" w:rsidRPr="003C04A9">
      <w:pPr>
        <w:jc w:val="both"/>
        <w:rPr>
          <w:lang w:val="hr-HR"/>
        </w:rPr>
      </w:pPr>
    </w:p>
    <w:p w:rsidRDefault="0093076F" w:rsidP="0033674C" w:rsidR="0071249E" w:rsidRPr="003C04A9">
      <w:pPr>
        <w:ind w:left="705"/>
        <w:jc w:val="both"/>
        <w:rPr>
          <w:lang w:val="hr-HR"/>
        </w:rPr>
      </w:pPr>
      <w:r>
        <w:rPr>
          <w:lang w:val="hr-HR"/>
        </w:rPr>
        <w:t>VII</w:t>
      </w:r>
      <w:r w:rsidR="0033674C" w:rsidRPr="003C04A9">
        <w:rPr>
          <w:lang w:val="hr-HR"/>
        </w:rPr>
        <w:t xml:space="preserve"> Ročište vjerovnika na kojem će se na temelju izvješća stečajnog upravitelja odlučivati o daljnjem tijeku stečajnog postupka (izvještajno ročište) </w:t>
      </w:r>
      <w:r w:rsidR="008D76E8" w:rsidRPr="003C04A9">
        <w:rPr>
          <w:lang w:val="hr-HR"/>
        </w:rPr>
        <w:t>zakazuje</w:t>
      </w:r>
      <w:r w:rsidR="0033674C" w:rsidRPr="003C04A9">
        <w:rPr>
          <w:lang w:val="hr-HR"/>
        </w:rPr>
        <w:t xml:space="preserve"> se za dan</w:t>
      </w:r>
      <w:r w:rsidR="00B4708F" w:rsidRPr="003C04A9">
        <w:rPr>
          <w:lang w:val="hr-HR"/>
        </w:rPr>
        <w:t xml:space="preserve"> </w:t>
      </w:r>
      <w:r w:rsidR="00344B6B" w:rsidRPr="00AE6254">
        <w:rPr>
          <w:lang w:val="hr-HR"/>
        </w:rPr>
        <w:t>17</w:t>
      </w:r>
      <w:r w:rsidR="00C25268" w:rsidRPr="00AE6254">
        <w:rPr>
          <w:lang w:val="hr-HR"/>
        </w:rPr>
        <w:t>. svibnja</w:t>
      </w:r>
      <w:r w:rsidR="00AD49ED" w:rsidRPr="00C25268">
        <w:rPr>
          <w:lang w:val="hr-HR"/>
        </w:rPr>
        <w:t xml:space="preserve"> 201</w:t>
      </w:r>
      <w:r w:rsidR="00A01645">
        <w:rPr>
          <w:lang w:val="hr-HR"/>
        </w:rPr>
        <w:t>8</w:t>
      </w:r>
      <w:r w:rsidR="0033674C" w:rsidRPr="00C25268">
        <w:rPr>
          <w:lang w:val="hr-HR"/>
        </w:rPr>
        <w:t xml:space="preserve">. </w:t>
      </w:r>
      <w:r w:rsidR="00212ECB" w:rsidRPr="00C25268">
        <w:rPr>
          <w:lang w:val="hr-HR"/>
        </w:rPr>
        <w:t xml:space="preserve">u </w:t>
      </w:r>
      <w:r w:rsidR="00536255" w:rsidRPr="00C25268">
        <w:rPr>
          <w:lang w:val="hr-HR"/>
        </w:rPr>
        <w:t>9</w:t>
      </w:r>
      <w:r w:rsidR="00D35047">
        <w:rPr>
          <w:lang w:val="hr-HR"/>
        </w:rPr>
        <w:t>,00</w:t>
      </w:r>
      <w:r w:rsidR="0033674C" w:rsidRPr="00C25268">
        <w:rPr>
          <w:lang w:val="hr-HR"/>
        </w:rPr>
        <w:t xml:space="preserve"> sati</w:t>
      </w:r>
      <w:r w:rsidR="0033674C" w:rsidRPr="003C04A9">
        <w:rPr>
          <w:lang w:val="hr-HR"/>
        </w:rPr>
        <w:t xml:space="preserve">, u </w:t>
      </w:r>
      <w:r w:rsidR="008D76E8" w:rsidRPr="003C04A9">
        <w:rPr>
          <w:lang w:val="hr-HR"/>
        </w:rPr>
        <w:t>sobi</w:t>
      </w:r>
      <w:r w:rsidR="0033674C" w:rsidRPr="003C04A9">
        <w:rPr>
          <w:lang w:val="hr-HR"/>
        </w:rPr>
        <w:t xml:space="preserve"> broj </w:t>
      </w:r>
      <w:r w:rsidR="00212ECB" w:rsidRPr="003C04A9">
        <w:rPr>
          <w:lang w:val="hr-HR"/>
        </w:rPr>
        <w:t>118/I</w:t>
      </w:r>
      <w:r w:rsidR="008D76E8" w:rsidRPr="003C04A9">
        <w:rPr>
          <w:lang w:val="hr-HR"/>
        </w:rPr>
        <w:t xml:space="preserve"> (sudnica broj 4)</w:t>
      </w:r>
      <w:r w:rsidR="0033674C" w:rsidRPr="003C04A9">
        <w:rPr>
          <w:lang w:val="hr-HR"/>
        </w:rPr>
        <w:t>, Trgovačkog s</w:t>
      </w:r>
      <w:r w:rsidR="008D76E8" w:rsidRPr="003C04A9">
        <w:rPr>
          <w:lang w:val="hr-HR"/>
        </w:rPr>
        <w:t>u</w:t>
      </w:r>
      <w:r w:rsidR="0078767D" w:rsidRPr="003C04A9">
        <w:rPr>
          <w:lang w:val="hr-HR"/>
        </w:rPr>
        <w:t>da u Splitu, Sukoišanska br. 6.</w:t>
      </w:r>
    </w:p>
    <w:p w:rsidRDefault="0078767D" w:rsidP="0033674C" w:rsidR="0078767D" w:rsidRPr="003C04A9">
      <w:pPr>
        <w:ind w:left="705"/>
        <w:jc w:val="both"/>
        <w:rPr>
          <w:lang w:val="hr-HR"/>
        </w:rPr>
      </w:pPr>
    </w:p>
    <w:p w:rsidRDefault="0093076F" w:rsidP="0033674C" w:rsidR="0078767D" w:rsidRPr="003C04A9">
      <w:pPr>
        <w:ind w:left="705"/>
        <w:jc w:val="both"/>
        <w:rPr>
          <w:lang w:val="hr-HR"/>
        </w:rPr>
      </w:pPr>
      <w:r>
        <w:rPr>
          <w:lang w:val="hr-HR"/>
        </w:rPr>
        <w:t>VIII</w:t>
      </w:r>
      <w:r w:rsidR="0078767D" w:rsidRPr="003C04A9">
        <w:rPr>
          <w:lang w:val="hr-HR"/>
        </w:rPr>
        <w:t>. Pozivaju se svi vjerovnici stečajnog dužnika na zakazano ispitno i izvještajno ročište.</w:t>
      </w:r>
    </w:p>
    <w:p w:rsidRDefault="0078767D" w:rsidP="0033674C" w:rsidR="0078767D" w:rsidRPr="003C04A9">
      <w:pPr>
        <w:ind w:left="705"/>
        <w:jc w:val="both"/>
        <w:rPr>
          <w:lang w:val="hr-HR"/>
        </w:rPr>
      </w:pPr>
    </w:p>
    <w:p w:rsidRDefault="0093076F" w:rsidP="00CB613F" w:rsidR="0071249E">
      <w:pPr>
        <w:ind w:left="705"/>
        <w:jc w:val="both"/>
        <w:rPr>
          <w:lang w:val="hr-HR"/>
        </w:rPr>
      </w:pPr>
      <w:r>
        <w:rPr>
          <w:lang w:val="hr-HR"/>
        </w:rPr>
        <w:t>IX</w:t>
      </w:r>
      <w:r w:rsidR="0071249E" w:rsidRPr="00CC2604">
        <w:rPr>
          <w:lang w:val="hr-HR"/>
        </w:rPr>
        <w:t xml:space="preserve">. </w:t>
      </w:r>
      <w:r w:rsidR="00CC2604" w:rsidRPr="00CC2604">
        <w:rPr>
          <w:lang w:val="hr-HR"/>
        </w:rPr>
        <w:t>Stečajna masa</w:t>
      </w:r>
      <w:r w:rsidR="00011EAE" w:rsidRPr="00CC2604">
        <w:rPr>
          <w:lang w:val="hr-HR"/>
        </w:rPr>
        <w:t xml:space="preserve"> iza dužnika </w:t>
      </w:r>
      <w:r w:rsidR="004530DA">
        <w:rPr>
          <w:lang w:val="hr-HR"/>
        </w:rPr>
        <w:t>DIGNATIO d.o.o. u stečaju Podstrana, Poljičkih knezova 1</w:t>
      </w:r>
      <w:r w:rsidR="004530DA" w:rsidRPr="003C04A9">
        <w:rPr>
          <w:lang w:val="hr-HR"/>
        </w:rPr>
        <w:t xml:space="preserve">, OIB: </w:t>
      </w:r>
      <w:r w:rsidR="004530DA">
        <w:rPr>
          <w:lang w:val="hr-HR"/>
        </w:rPr>
        <w:t>23014498975</w:t>
      </w:r>
      <w:r w:rsidR="00A01645">
        <w:rPr>
          <w:lang w:val="hr-HR"/>
        </w:rPr>
        <w:t xml:space="preserve"> </w:t>
      </w:r>
      <w:r w:rsidR="00CC2604" w:rsidRPr="00CC2604">
        <w:rPr>
          <w:lang w:val="hr-HR"/>
        </w:rPr>
        <w:t xml:space="preserve">upisat će se </w:t>
      </w:r>
      <w:r w:rsidR="00DC6F83" w:rsidRPr="00CC2604">
        <w:rPr>
          <w:lang w:val="hr-HR"/>
        </w:rPr>
        <w:t xml:space="preserve">u sudski registar </w:t>
      </w:r>
      <w:r w:rsidR="00C25268" w:rsidRPr="00CC2604">
        <w:rPr>
          <w:lang w:val="hr-HR"/>
        </w:rPr>
        <w:t>Trgovačkog suda u Splitu</w:t>
      </w:r>
      <w:r w:rsidR="00CC2604" w:rsidRPr="00CC2604">
        <w:rPr>
          <w:lang w:val="hr-HR"/>
        </w:rPr>
        <w:t xml:space="preserve"> i</w:t>
      </w:r>
      <w:r w:rsidR="00C25268" w:rsidRPr="00CC2604">
        <w:rPr>
          <w:lang w:val="hr-HR"/>
        </w:rPr>
        <w:t xml:space="preserve"> po službenoj dužnosti</w:t>
      </w:r>
      <w:r w:rsidR="00CC2604" w:rsidRPr="00CC2604">
        <w:rPr>
          <w:lang w:val="hr-HR"/>
        </w:rPr>
        <w:t xml:space="preserve"> dobiti novi osobni</w:t>
      </w:r>
      <w:r w:rsidR="00C25268" w:rsidRPr="00CC2604">
        <w:rPr>
          <w:lang w:val="hr-HR"/>
        </w:rPr>
        <w:t xml:space="preserve"> </w:t>
      </w:r>
      <w:r w:rsidR="00CC2604" w:rsidRPr="00CC2604">
        <w:rPr>
          <w:lang w:val="hr-HR"/>
        </w:rPr>
        <w:t>identifikacijski broj</w:t>
      </w:r>
      <w:r w:rsidR="00C25268" w:rsidRPr="00CC2604">
        <w:rPr>
          <w:lang w:val="hr-HR"/>
        </w:rPr>
        <w:t>.</w:t>
      </w:r>
      <w:r w:rsidR="008572FE" w:rsidRPr="00CC2604">
        <w:rPr>
          <w:lang w:val="hr-HR"/>
        </w:rPr>
        <w:t xml:space="preserve"> </w:t>
      </w:r>
      <w:r w:rsidR="00A01645">
        <w:rPr>
          <w:lang w:val="hr-HR"/>
        </w:rPr>
        <w:t xml:space="preserve">U sudski registar, pored stečajne mase, određuje se i upis stečajnog upravitelja </w:t>
      </w:r>
      <w:r>
        <w:rPr>
          <w:lang w:val="hr-HR"/>
        </w:rPr>
        <w:t>Ivana Gjurašića iz Zagreba, Petrinjska 28, OIB: 66025260916.</w:t>
      </w:r>
    </w:p>
    <w:p w:rsidRDefault="00A01645" w:rsidP="00CB613F" w:rsidR="00A01645">
      <w:pPr>
        <w:ind w:left="705"/>
        <w:jc w:val="both"/>
        <w:rPr>
          <w:lang w:val="hr-HR"/>
        </w:rPr>
      </w:pPr>
    </w:p>
    <w:p w:rsidRDefault="00DC6F83" w:rsidP="0093076F" w:rsidR="00DC6F83">
      <w:pPr>
        <w:ind w:left="705"/>
        <w:jc w:val="both"/>
        <w:rPr>
          <w:lang w:val="hr-HR"/>
        </w:rPr>
      </w:pPr>
      <w:r w:rsidRPr="003C04A9">
        <w:rPr>
          <w:lang w:val="hr-HR"/>
        </w:rPr>
        <w:t xml:space="preserve">X. </w:t>
      </w:r>
      <w:r w:rsidR="00A01645">
        <w:rPr>
          <w:lang w:val="hr-HR"/>
        </w:rPr>
        <w:t xml:space="preserve">Određuje se zabilježba ovog rješenja </w:t>
      </w:r>
      <w:r w:rsidR="00210279">
        <w:rPr>
          <w:lang w:val="hr-HR"/>
        </w:rPr>
        <w:t xml:space="preserve">u </w:t>
      </w:r>
      <w:r w:rsidR="0008369A">
        <w:rPr>
          <w:lang w:val="hr-HR"/>
        </w:rPr>
        <w:t xml:space="preserve">zemljišne knjige </w:t>
      </w:r>
      <w:r w:rsidR="007D7A68">
        <w:rPr>
          <w:lang w:val="hr-HR"/>
        </w:rPr>
        <w:t xml:space="preserve">Općinskog suda u Splitu, Zemljišnoknjižni odjel Solin </w:t>
      </w:r>
      <w:r w:rsidR="0093076F">
        <w:rPr>
          <w:lang w:val="hr-HR"/>
        </w:rPr>
        <w:t xml:space="preserve">i to </w:t>
      </w:r>
      <w:r w:rsidR="007D7A68">
        <w:rPr>
          <w:lang w:val="hr-HR"/>
        </w:rPr>
        <w:t xml:space="preserve">na </w:t>
      </w:r>
      <w:r w:rsidR="0093076F">
        <w:rPr>
          <w:lang w:val="hr-HR"/>
        </w:rPr>
        <w:t>suvlas</w:t>
      </w:r>
      <w:r w:rsidR="007D7A68">
        <w:rPr>
          <w:lang w:val="hr-HR"/>
        </w:rPr>
        <w:t>ničkom dijelu nekretnine označene kao</w:t>
      </w:r>
      <w:r w:rsidR="0093076F">
        <w:rPr>
          <w:lang w:val="hr-HR"/>
        </w:rPr>
        <w:t xml:space="preserve"> čest.zem. 5348/1 upisane u zk.ul. broj 7142, k.o. Solin, 6. suvlasnički dio: 3801/26789, a što će</w:t>
      </w:r>
      <w:r w:rsidR="007D7A68">
        <w:rPr>
          <w:lang w:val="hr-HR"/>
        </w:rPr>
        <w:t xml:space="preserve"> taj sud</w:t>
      </w:r>
      <w:r w:rsidR="0093076F">
        <w:rPr>
          <w:lang w:val="hr-HR"/>
        </w:rPr>
        <w:t xml:space="preserve"> </w:t>
      </w:r>
      <w:r w:rsidR="00816990">
        <w:rPr>
          <w:lang w:val="hr-HR"/>
        </w:rPr>
        <w:t xml:space="preserve">provesti po službenoj dužnosti. </w:t>
      </w:r>
    </w:p>
    <w:p w:rsidRDefault="0008369A" w:rsidP="00210279" w:rsidR="0008369A">
      <w:pPr>
        <w:ind w:left="705"/>
        <w:jc w:val="both"/>
        <w:rPr>
          <w:lang w:val="hr-HR"/>
        </w:rPr>
      </w:pPr>
    </w:p>
    <w:p w:rsidRDefault="0008369A" w:rsidP="00210279" w:rsidR="0008369A">
      <w:pPr>
        <w:ind w:left="705"/>
        <w:jc w:val="both"/>
        <w:rPr>
          <w:lang w:val="hr-HR"/>
        </w:rPr>
      </w:pPr>
    </w:p>
    <w:p w:rsidRDefault="00B556BD" w:rsidP="00B556BD" w:rsidR="00B556BD" w:rsidRPr="003C04A9">
      <w:pPr>
        <w:jc w:val="center"/>
        <w:rPr>
          <w:lang w:val="hr-HR"/>
        </w:rPr>
      </w:pPr>
      <w:r w:rsidRPr="003C04A9">
        <w:rPr>
          <w:lang w:val="hr-HR"/>
        </w:rPr>
        <w:t>Obrazloženje</w:t>
      </w:r>
    </w:p>
    <w:p w:rsidRDefault="00B556BD" w:rsidP="00B556BD" w:rsidR="00B556BD" w:rsidRPr="003C04A9">
      <w:pPr>
        <w:jc w:val="center"/>
        <w:rPr>
          <w:lang w:val="hr-HR"/>
        </w:rPr>
      </w:pPr>
    </w:p>
    <w:p w:rsidRDefault="00B556BD" w:rsidP="00724EA4" w:rsidR="00816990">
      <w:pPr>
        <w:jc w:val="both"/>
        <w:rPr>
          <w:lang w:val="hr-HR"/>
        </w:rPr>
      </w:pPr>
      <w:r w:rsidRPr="003C04A9">
        <w:rPr>
          <w:lang w:val="hr-HR"/>
        </w:rPr>
        <w:tab/>
      </w:r>
      <w:r w:rsidR="00816990">
        <w:rPr>
          <w:lang w:val="hr-HR"/>
        </w:rPr>
        <w:t xml:space="preserve">Povodom prijedloga Financijske agencije, Regionalni centar Split, rješenjem ovog suda posl. br. </w:t>
      </w:r>
      <w:r w:rsidR="0093076F">
        <w:rPr>
          <w:lang w:val="hr-HR"/>
        </w:rPr>
        <w:t>23</w:t>
      </w:r>
      <w:r w:rsidR="00816990">
        <w:rPr>
          <w:lang w:val="hr-HR"/>
        </w:rPr>
        <w:t>. St-</w:t>
      </w:r>
      <w:r w:rsidR="0093076F">
        <w:rPr>
          <w:lang w:val="hr-HR"/>
        </w:rPr>
        <w:t>1448/2015</w:t>
      </w:r>
      <w:r w:rsidR="00A135CA">
        <w:rPr>
          <w:lang w:val="hr-HR"/>
        </w:rPr>
        <w:t xml:space="preserve"> od </w:t>
      </w:r>
      <w:r w:rsidR="0093076F">
        <w:rPr>
          <w:lang w:val="hr-HR"/>
        </w:rPr>
        <w:t>3. ožujka 2017</w:t>
      </w:r>
      <w:r w:rsidR="00816990">
        <w:rPr>
          <w:lang w:val="hr-HR"/>
        </w:rPr>
        <w:t xml:space="preserve">. otvoren je i istovremeno zaključen skraćeni </w:t>
      </w:r>
      <w:r w:rsidR="00A135CA">
        <w:rPr>
          <w:lang w:val="hr-HR"/>
        </w:rPr>
        <w:t xml:space="preserve">stečajni postupak nad dužnikom </w:t>
      </w:r>
      <w:r w:rsidR="0093076F">
        <w:rPr>
          <w:lang w:val="hr-HR"/>
        </w:rPr>
        <w:t>DIGNATIO d.o.o. Podstrana</w:t>
      </w:r>
      <w:r w:rsidR="0093076F" w:rsidRPr="003C04A9">
        <w:rPr>
          <w:lang w:val="hr-HR"/>
        </w:rPr>
        <w:t xml:space="preserve">, OIB: </w:t>
      </w:r>
      <w:r w:rsidR="0093076F">
        <w:rPr>
          <w:lang w:val="hr-HR"/>
        </w:rPr>
        <w:t>23014498975</w:t>
      </w:r>
      <w:r w:rsidR="000D3CC5">
        <w:rPr>
          <w:lang w:val="hr-HR"/>
        </w:rPr>
        <w:t>, a t</w:t>
      </w:r>
      <w:r w:rsidR="00816990">
        <w:rPr>
          <w:lang w:val="hr-HR"/>
        </w:rPr>
        <w:t xml:space="preserve">im rješenjem za stečajnog upravitelja </w:t>
      </w:r>
      <w:r w:rsidR="000D3CC5">
        <w:rPr>
          <w:lang w:val="hr-HR"/>
        </w:rPr>
        <w:t>je imenovan</w:t>
      </w:r>
      <w:r w:rsidR="00816990">
        <w:rPr>
          <w:lang w:val="hr-HR"/>
        </w:rPr>
        <w:t xml:space="preserve"> </w:t>
      </w:r>
      <w:r w:rsidR="0093076F">
        <w:rPr>
          <w:lang w:val="hr-HR"/>
        </w:rPr>
        <w:t>Ivan Gjurašić iz Zagreba</w:t>
      </w:r>
      <w:r w:rsidR="000D3CC5">
        <w:rPr>
          <w:lang w:val="hr-HR"/>
        </w:rPr>
        <w:t>.</w:t>
      </w:r>
      <w:r w:rsidR="00816990">
        <w:rPr>
          <w:lang w:val="hr-HR"/>
        </w:rPr>
        <w:t xml:space="preserve"> </w:t>
      </w:r>
      <w:r w:rsidR="000D3CC5">
        <w:rPr>
          <w:lang w:val="hr-HR"/>
        </w:rPr>
        <w:t xml:space="preserve">Po </w:t>
      </w:r>
      <w:r w:rsidR="00816990">
        <w:rPr>
          <w:lang w:val="hr-HR"/>
        </w:rPr>
        <w:t xml:space="preserve">pravomoćnosti tog rješenja dužnik </w:t>
      </w:r>
      <w:r w:rsidR="0093076F">
        <w:rPr>
          <w:lang w:val="hr-HR"/>
        </w:rPr>
        <w:t xml:space="preserve">DIGNATIO d.o.o. Podstrana </w:t>
      </w:r>
      <w:r w:rsidR="00210279">
        <w:rPr>
          <w:lang w:val="hr-HR"/>
        </w:rPr>
        <w:t>je</w:t>
      </w:r>
      <w:r w:rsidR="00816990">
        <w:rPr>
          <w:lang w:val="hr-HR"/>
        </w:rPr>
        <w:t xml:space="preserve"> brisan iz sudskog registra. </w:t>
      </w:r>
    </w:p>
    <w:p w:rsidRDefault="00210279" w:rsidP="00724EA4" w:rsidR="00210279">
      <w:pPr>
        <w:jc w:val="both"/>
        <w:rPr>
          <w:lang w:val="hr-HR"/>
        </w:rPr>
      </w:pPr>
    </w:p>
    <w:p w:rsidRDefault="00210279" w:rsidP="00C76C99" w:rsidR="0093076F">
      <w:pPr>
        <w:jc w:val="both"/>
        <w:rPr>
          <w:lang w:val="hr-HR"/>
        </w:rPr>
      </w:pPr>
      <w:r>
        <w:rPr>
          <w:lang w:val="hr-HR"/>
        </w:rPr>
        <w:tab/>
      </w:r>
      <w:r w:rsidR="0093076F">
        <w:rPr>
          <w:lang w:val="hr-HR"/>
        </w:rPr>
        <w:t>Kod ovog suda je 23.10.2017. zaprimljen podnesak predlagat</w:t>
      </w:r>
      <w:r w:rsidR="006F623F">
        <w:rPr>
          <w:lang w:val="hr-HR"/>
        </w:rPr>
        <w:t>elja Drage Grgića iz Vranjica</w:t>
      </w:r>
      <w:r w:rsidR="0093076F">
        <w:rPr>
          <w:lang w:val="hr-HR"/>
        </w:rPr>
        <w:t xml:space="preserve"> u kojem isti navodi da je temeljem sudske nagodbe Općinskog suda u Splitu broj R2-584/10 od 3. prosinca 2010. dopušten upis fiducijarnog prava vlasništva u njegovu korist</w:t>
      </w:r>
      <w:r w:rsidR="00D6473A">
        <w:rPr>
          <w:lang w:val="hr-HR"/>
        </w:rPr>
        <w:t xml:space="preserve"> za 543 m2 na čest.zem. 5348/1, ranije Z.U. 6224, a sada Z.U. 7142, K.O. Solin koja čestica je površine 3827 m2. U tom podnesku se nadalje navodi da se temeljem te sudske nagodbe predlagatelj Drago Grgić uknjižio kao fiducijarni vlasnik za 3801/26789 dijela navedene nekretnine, a u zemljišnim knjigama da je decidirano navedeno pod brojem Z-368/11 da se zabilježuje da je prijenos vlasništva s Dignatia d.o.o. na Dragu Grgića obavljen radi osiguranja tražbine u iznosu od 803.640,00 kn. Prema tome dužnik Dignatio d.o.o. da je još uvijek vlasnik za 3801/26789 suvlasničkih dijelova nekretnine označene kao čest.zem. 5348/1, Z.U. 7142, K.O. Solin, a predlagatelj Drago Grgić da ima upisano fiducijarno vlasništvo, kao osiguranje. Predlagatelj je nadalje naveo da isti ima pravni interes za pokretanje postupka radi ostvarenja tzv. punopravnog prava vlasništva, a zbog čega je predložio sudu odrediti upravitelja stečajne mase iza stečajnog dužnika Dignatio d.o.o. Podstrana koji bio onda bio dužan u roku od 30 dana isplatiti predlagatelju iznos od 803.640,00 kn, a ako to ne učini u ostavljenom roku tada se predlaže sudu donijeti odluku kojom će Drago Grgić biti utvrđen kao punopravni vlasnik navedenog idealnog dijela nekretnine i kojom će se odlukom naložiti upis njegovog prava vlasništva u zemljišne knjige. </w:t>
      </w:r>
    </w:p>
    <w:p w:rsidRDefault="000826F9" w:rsidP="00C76C99" w:rsidR="000826F9">
      <w:pPr>
        <w:jc w:val="both"/>
        <w:rPr>
          <w:lang w:val="hr-HR"/>
        </w:rPr>
      </w:pPr>
    </w:p>
    <w:p w:rsidRDefault="000826F9" w:rsidP="00C76C99" w:rsidR="000826F9">
      <w:pPr>
        <w:jc w:val="both"/>
        <w:rPr>
          <w:lang w:val="hr-HR"/>
        </w:rPr>
      </w:pPr>
      <w:r>
        <w:rPr>
          <w:lang w:val="hr-HR"/>
        </w:rPr>
        <w:tab/>
        <w:t>U privitku tog podneska predlagatelj je dostavio</w:t>
      </w:r>
      <w:r w:rsidR="00225492">
        <w:rPr>
          <w:lang w:val="hr-HR"/>
        </w:rPr>
        <w:t xml:space="preserve"> </w:t>
      </w:r>
      <w:r w:rsidR="00584E47">
        <w:rPr>
          <w:lang w:val="hr-HR"/>
        </w:rPr>
        <w:t>preslik</w:t>
      </w:r>
      <w:r w:rsidR="005D6F5E">
        <w:rPr>
          <w:lang w:val="hr-HR"/>
        </w:rPr>
        <w:t>u</w:t>
      </w:r>
      <w:r w:rsidR="00584E47">
        <w:rPr>
          <w:lang w:val="hr-HR"/>
        </w:rPr>
        <w:t xml:space="preserve"> sudske nagodbe koja je sklopljena na zapisnik kod Općinskog suda u Splitu dana 3. prosinca 2010. pod brojem R2-584/10, a iz koje je razvidn</w:t>
      </w:r>
      <w:r w:rsidR="00AE6254">
        <w:rPr>
          <w:lang w:val="hr-HR"/>
        </w:rPr>
        <w:t>o da je pod toč. VI. te nagodbe</w:t>
      </w:r>
      <w:r w:rsidR="00584E47">
        <w:rPr>
          <w:lang w:val="hr-HR"/>
        </w:rPr>
        <w:t xml:space="preserve"> određeno da </w:t>
      </w:r>
      <w:r w:rsidR="00AE6254">
        <w:rPr>
          <w:lang w:val="hr-HR"/>
        </w:rPr>
        <w:t>Dignatio d.o.o. Podstrana,</w:t>
      </w:r>
      <w:r w:rsidR="00584E47">
        <w:rPr>
          <w:lang w:val="hr-HR"/>
        </w:rPr>
        <w:t xml:space="preserve"> u svrhu osiguranja tražbine koju Drago Grgić može imati prema Dignatiu d.o.o.,  </w:t>
      </w:r>
      <w:r w:rsidR="00AE6254">
        <w:rPr>
          <w:lang w:val="hr-HR"/>
        </w:rPr>
        <w:t xml:space="preserve">dopušta upis tzv. fiducijarnog </w:t>
      </w:r>
      <w:r w:rsidR="003A5F13">
        <w:rPr>
          <w:lang w:val="hr-HR"/>
        </w:rPr>
        <w:t xml:space="preserve">prava vlasništva u korist Drage Grgića za 543 m2 na novoformiranoj čest.zem. 5348/1, Z.U. 6224. K.O. Solin, površine 3.827 m2, i to na dijelu zemljišta koje je tom nagodbom i diobom pripalo u vlasništvo Dignatiu d.o.o., a to radi osiguranja tražbine Drage Grgića u iznosu od 803.640,00 kn. Isto tako, dostavljen je i </w:t>
      </w:r>
      <w:r>
        <w:rPr>
          <w:lang w:val="hr-HR"/>
        </w:rPr>
        <w:t xml:space="preserve">izvadak iz zemljišne knjige za čest.zem. 5348/1 Z.U. 7142 K.O. Solin, a iz kojeg je razvidno da je </w:t>
      </w:r>
      <w:r w:rsidR="003A5F13">
        <w:rPr>
          <w:lang w:val="hr-HR"/>
        </w:rPr>
        <w:t>za 6. suvlasnički dio:</w:t>
      </w:r>
      <w:r w:rsidR="003A5F13" w:rsidRPr="003A5F13">
        <w:rPr>
          <w:lang w:val="hr-HR"/>
        </w:rPr>
        <w:t xml:space="preserve"> </w:t>
      </w:r>
      <w:r w:rsidR="003A5F13">
        <w:rPr>
          <w:lang w:val="hr-HR"/>
        </w:rPr>
        <w:t xml:space="preserve">3801/26789 te nekretnine u listu B upisan kao vlasnik </w:t>
      </w:r>
      <w:r>
        <w:rPr>
          <w:lang w:val="hr-HR"/>
        </w:rPr>
        <w:t>Drago Grgić uz zabilježbu da je prij</w:t>
      </w:r>
      <w:r w:rsidR="00225492">
        <w:rPr>
          <w:lang w:val="hr-HR"/>
        </w:rPr>
        <w:t>enos vlasništva sa Dignatio d.o.o.</w:t>
      </w:r>
      <w:r>
        <w:rPr>
          <w:lang w:val="hr-HR"/>
        </w:rPr>
        <w:t xml:space="preserve"> obavljen radi osiguranja tražbine od 803.640,00 kn.</w:t>
      </w:r>
    </w:p>
    <w:p w:rsidRDefault="00D6473A" w:rsidP="00C76C99" w:rsidR="00D6473A">
      <w:pPr>
        <w:jc w:val="both"/>
        <w:rPr>
          <w:lang w:val="hr-HR"/>
        </w:rPr>
      </w:pPr>
    </w:p>
    <w:p w:rsidRDefault="00D6473A" w:rsidP="00D6473A" w:rsidR="00D6473A">
      <w:pPr>
        <w:jc w:val="both"/>
        <w:rPr>
          <w:lang w:val="hr-HR"/>
        </w:rPr>
      </w:pPr>
      <w:r>
        <w:rPr>
          <w:lang w:val="hr-HR"/>
        </w:rPr>
        <w:tab/>
      </w:r>
      <w:r w:rsidR="000826F9">
        <w:rPr>
          <w:lang w:val="hr-HR"/>
        </w:rPr>
        <w:t xml:space="preserve">Odredbama čl. 150. Stečajnog zakona (Narodne novine broj 71/15 i 104/17, dalje SZ) propisano je da vjerovnik čija prava proizlaze iz sudskoga ili javnobilježničkoga osiguranja tražbine prijenosom vlasništva stvari ili prijenosom prava ima u stečajnom postupku pravni položaj razlučnog vjerovnika (stavak 1.). Otvaranjem stečajnog postupka vjerovnik iz stavka 1. ovog članka gubi pravo otuđenja i opterećenja stvari ili prava koja su na njega prenesena sudskim ili javnobilježničkim osiguranjem tražbine (stavak 2.). Pravni poslovi sklopljeni protivno odredbi stavka 2. ovog članka nisu valjani (stavak 3.). </w:t>
      </w:r>
    </w:p>
    <w:p w:rsidRDefault="000826F9" w:rsidP="00D6473A" w:rsidR="000826F9">
      <w:pPr>
        <w:jc w:val="both"/>
        <w:rPr>
          <w:lang w:val="hr-HR"/>
        </w:rPr>
      </w:pPr>
    </w:p>
    <w:p w:rsidRDefault="000826F9" w:rsidP="00D6473A" w:rsidR="000826F9">
      <w:pPr>
        <w:jc w:val="both"/>
        <w:rPr>
          <w:lang w:val="hr-HR"/>
        </w:rPr>
      </w:pPr>
      <w:r>
        <w:rPr>
          <w:lang w:val="hr-HR"/>
        </w:rPr>
        <w:tab/>
        <w:t>Nadalje,</w:t>
      </w:r>
      <w:r w:rsidR="00372E04">
        <w:rPr>
          <w:lang w:val="hr-HR"/>
        </w:rPr>
        <w:t xml:space="preserve"> a</w:t>
      </w:r>
      <w:r>
        <w:rPr>
          <w:lang w:val="hr-HR"/>
        </w:rPr>
        <w:t xml:space="preserve"> prema odredbi čl. 169. st. 5. SZ-a</w:t>
      </w:r>
      <w:r w:rsidR="00372E04">
        <w:rPr>
          <w:lang w:val="hr-HR"/>
        </w:rPr>
        <w:t>,</w:t>
      </w:r>
      <w:r>
        <w:rPr>
          <w:lang w:val="hr-HR"/>
        </w:rPr>
        <w:t xml:space="preserve"> nakon otvaranja stečajnog postupka razlučni vjerovnici nisu ovlašteni pokrenuti postupak ovrhe ili osiguranja, a nekretnine na kojima postoji razlučno pravo prodaju se u stečajnom postupku u skladu s odredbama čl. 247. SZ-a. </w:t>
      </w:r>
    </w:p>
    <w:p w:rsidRDefault="006262F2" w:rsidP="00D6473A" w:rsidR="006262F2">
      <w:pPr>
        <w:jc w:val="both"/>
        <w:rPr>
          <w:lang w:val="hr-HR"/>
        </w:rPr>
      </w:pPr>
    </w:p>
    <w:p w:rsidRDefault="006262F2" w:rsidP="003C5610" w:rsidR="003C5610">
      <w:pPr>
        <w:jc w:val="both"/>
        <w:rPr>
          <w:lang w:val="hr-HR"/>
        </w:rPr>
      </w:pPr>
      <w:r>
        <w:rPr>
          <w:lang w:val="hr-HR"/>
        </w:rPr>
        <w:tab/>
      </w:r>
      <w:r w:rsidR="003A5F13">
        <w:rPr>
          <w:lang w:val="hr-HR"/>
        </w:rPr>
        <w:t xml:space="preserve">Kako </w:t>
      </w:r>
      <w:r w:rsidR="003C5610">
        <w:rPr>
          <w:lang w:val="hr-HR"/>
        </w:rPr>
        <w:t>je dakle</w:t>
      </w:r>
      <w:r w:rsidR="003A5F13">
        <w:rPr>
          <w:lang w:val="hr-HR"/>
        </w:rPr>
        <w:t xml:space="preserve"> iz naprijed navedenog podneska predlagatelja </w:t>
      </w:r>
      <w:r>
        <w:rPr>
          <w:lang w:val="hr-HR"/>
        </w:rPr>
        <w:t>Drage Grgića, kao i isprava koje su dostavljene uz taj podnesak</w:t>
      </w:r>
      <w:r w:rsidR="00372E04">
        <w:rPr>
          <w:lang w:val="hr-HR"/>
        </w:rPr>
        <w:t>,</w:t>
      </w:r>
      <w:r>
        <w:rPr>
          <w:lang w:val="hr-HR"/>
        </w:rPr>
        <w:t xml:space="preserve"> </w:t>
      </w:r>
      <w:r w:rsidR="003A5F13">
        <w:rPr>
          <w:lang w:val="hr-HR"/>
        </w:rPr>
        <w:t>razvi</w:t>
      </w:r>
      <w:r w:rsidR="003C5610">
        <w:rPr>
          <w:lang w:val="hr-HR"/>
        </w:rPr>
        <w:t>dno da je Drago Grgić</w:t>
      </w:r>
      <w:r w:rsidR="003A5F13">
        <w:rPr>
          <w:lang w:val="hr-HR"/>
        </w:rPr>
        <w:t xml:space="preserve"> na temelju sudske nagodbe stekao fiducijarno pravo vlasništva na nekretnini (suvlasničkom dijelu nekretnine) dužnika radi</w:t>
      </w:r>
      <w:r w:rsidR="003C5610">
        <w:rPr>
          <w:lang w:val="hr-HR"/>
        </w:rPr>
        <w:t xml:space="preserve"> osiguranja njegove tražbine u iznosu od 803.640,00 kn, to stoga</w:t>
      </w:r>
      <w:r w:rsidR="003C5610" w:rsidRPr="003C5610">
        <w:rPr>
          <w:lang w:val="hr-HR"/>
        </w:rPr>
        <w:t xml:space="preserve"> </w:t>
      </w:r>
      <w:r w:rsidR="00257687">
        <w:rPr>
          <w:lang w:val="hr-HR"/>
        </w:rPr>
        <w:t>Drago Grgić</w:t>
      </w:r>
      <w:r w:rsidR="003C5610">
        <w:rPr>
          <w:lang w:val="hr-HR"/>
        </w:rPr>
        <w:t xml:space="preserve">, a sukladno naprijed navedenim odredbama SZ-a, ima u stečajnom postupku položaj razlučnog vjerovnika te isti to svoje </w:t>
      </w:r>
      <w:r w:rsidR="00990FED">
        <w:rPr>
          <w:lang w:val="hr-HR"/>
        </w:rPr>
        <w:t xml:space="preserve">razlučno </w:t>
      </w:r>
      <w:r w:rsidR="003C5610">
        <w:rPr>
          <w:lang w:val="hr-HR"/>
        </w:rPr>
        <w:t>pravo može ostvarivati samo u okviru stečajnog postupka. Prema tome, iz naprijed navedenog proizlazi da je nakon otvaranja i zaključenja skraćenog stečajnog postupka iza dužnika preostala nekretnina (suvlasnički dio) koja je opterećena razlučnim pravom pa su se stoga, po ocjeni ovog suda, ispunile pretpostavke za određivanje nastavka postupka radi naknadne d</w:t>
      </w:r>
      <w:r w:rsidR="00990FED">
        <w:rPr>
          <w:lang w:val="hr-HR"/>
        </w:rPr>
        <w:t>iobe,</w:t>
      </w:r>
      <w:r w:rsidR="003C5610">
        <w:rPr>
          <w:lang w:val="hr-HR"/>
        </w:rPr>
        <w:t xml:space="preserve"> jer je pronađena imovina dužnika koja ulazi u stečajnu masu. Zajedno s određivanjem nastavka ovog postupka, valjalo je odrediti i upis stečajne mase u sudski registar, kao i upis Ivana Gjurašića za stečajnog upravitelja. </w:t>
      </w:r>
    </w:p>
    <w:p w:rsidRDefault="003C5610" w:rsidP="003C5610" w:rsidR="003C5610">
      <w:pPr>
        <w:jc w:val="both"/>
        <w:rPr>
          <w:lang w:val="hr-HR"/>
        </w:rPr>
      </w:pPr>
    </w:p>
    <w:p w:rsidRDefault="003C5610" w:rsidP="003C5610" w:rsidR="003C5610">
      <w:pPr>
        <w:ind w:firstLine="708"/>
        <w:jc w:val="both"/>
        <w:rPr>
          <w:lang w:val="hr-HR"/>
        </w:rPr>
      </w:pPr>
      <w:r>
        <w:rPr>
          <w:lang w:val="hr-HR"/>
        </w:rPr>
        <w:t xml:space="preserve">Naime, a kao što je to već naprijed navedeno, rješenjem o otvaranju i zaključenju skraćenog stečajnog postupka nad dužnikom, metodom slučajnog odabira, za stečajnog upravitelja je imenovan Ivan Gjurašić iz Zagreba. Obzirom da se Ivan Gjurašić nalazi na listi A stečajnih upravitelja za područje nadležnosti ovog suda to stoga isti nastavlja s obavljanjem svoje dužnosti, a radi čega je, pored upisa stečajne mase u sudski registar, valjalo odrediti i njegov upis u sudski registar kao stečajnog upravitelja. </w:t>
      </w:r>
    </w:p>
    <w:p w:rsidRDefault="003C5610" w:rsidP="003C5610" w:rsidR="003C5610">
      <w:pPr>
        <w:jc w:val="both"/>
        <w:rPr>
          <w:lang w:val="hr-HR"/>
        </w:rPr>
      </w:pPr>
    </w:p>
    <w:p w:rsidRDefault="003C5610" w:rsidP="003C5610" w:rsidR="003C5610">
      <w:pPr>
        <w:ind w:firstLine="708"/>
        <w:jc w:val="both"/>
        <w:rPr>
          <w:lang w:val="hr-HR"/>
        </w:rPr>
      </w:pPr>
      <w:r>
        <w:rPr>
          <w:lang w:val="hr-HR"/>
        </w:rPr>
        <w:t>Sukladno navedenom, a temeljem odredbi čl. 289. st. 1. toč. 3. i st. 5. SZ-a, odlučeno je kao u toč. I. i IX. izreke ovog rješenja.</w:t>
      </w:r>
    </w:p>
    <w:p w:rsidRDefault="003C5610" w:rsidP="003C5610" w:rsidR="003C5610">
      <w:pPr>
        <w:ind w:firstLine="708"/>
        <w:jc w:val="both"/>
        <w:rPr>
          <w:lang w:val="hr-HR"/>
        </w:rPr>
      </w:pPr>
    </w:p>
    <w:p w:rsidRDefault="006018C7" w:rsidP="006018C7" w:rsidR="006018C7">
      <w:pPr>
        <w:jc w:val="both"/>
        <w:rPr>
          <w:lang w:val="hr-HR"/>
        </w:rPr>
      </w:pPr>
      <w:r>
        <w:rPr>
          <w:lang w:val="hr-HR"/>
        </w:rPr>
        <w:tab/>
        <w:t>Budući da je stečajni postupak nad dužnikom DIGNATIO d.o.o. Podstrana</w:t>
      </w:r>
      <w:r w:rsidRPr="003C04A9">
        <w:rPr>
          <w:lang w:val="hr-HR"/>
        </w:rPr>
        <w:t xml:space="preserve">, OIB: </w:t>
      </w:r>
      <w:r>
        <w:rPr>
          <w:lang w:val="hr-HR"/>
        </w:rPr>
        <w:t>23014498975 otvoren i istovremeno zaključen, bez da su vjerovnici tog dužnika pozvani na prijave tražbina, a nastavak ovog postupka je određen radi pronađene imovine koja ulazi u stečajnu masu, to je stoga sukladno odredbama čl. 133. st. 5. i 6. SZ-a u vezi s čl. 129. i 130. SZ-a trebalo pozvati vjerovnike dužnika da prijave svoje tražbine te ujedno zakazati ispitno i izvještajno ročište vjerovnika, kao i odrediti zabilježbu ovog rješenja u zemljišnim knjigama, a radi čega je odlučeno kao u toč. II. – VIII. i X. izreke ovog rješenja.</w:t>
      </w:r>
    </w:p>
    <w:p w:rsidRDefault="006018C7" w:rsidP="006018C7" w:rsidR="006018C7">
      <w:pPr>
        <w:jc w:val="both"/>
        <w:rPr>
          <w:lang w:val="hr-HR"/>
        </w:rPr>
      </w:pPr>
    </w:p>
    <w:p w:rsidRDefault="006018C7" w:rsidP="006018C7" w:rsidR="006018C7">
      <w:pPr>
        <w:jc w:val="both"/>
        <w:rPr>
          <w:lang w:val="hr-HR"/>
        </w:rPr>
      </w:pPr>
      <w:r>
        <w:rPr>
          <w:lang w:val="hr-HR"/>
        </w:rPr>
        <w:tab/>
        <w:t xml:space="preserve">Slijedom naprijed navedenog i na temelju navedenih odredbi SZ-a, odlučeno je kao u izreci ovog rješenja. </w:t>
      </w:r>
    </w:p>
    <w:p w:rsidRDefault="009F7CDF" w:rsidP="00286EA4" w:rsidR="00341A22" w:rsidRPr="003C04A9">
      <w:pPr>
        <w:jc w:val="both"/>
        <w:rPr>
          <w:lang w:val="hr-HR"/>
        </w:rPr>
      </w:pPr>
      <w:r>
        <w:rPr>
          <w:lang w:val="hr-HR"/>
        </w:rPr>
        <w:t xml:space="preserve"> </w:t>
      </w:r>
    </w:p>
    <w:p w:rsidRDefault="00D4027A" w:rsidP="005E4DD5" w:rsidR="00D4027A" w:rsidRPr="003C04A9">
      <w:pPr>
        <w:jc w:val="center"/>
        <w:rPr>
          <w:lang w:val="hr-HR"/>
        </w:rPr>
      </w:pPr>
      <w:r w:rsidRPr="003C04A9">
        <w:rPr>
          <w:lang w:val="hr-HR"/>
        </w:rPr>
        <w:t>U Splitu</w:t>
      </w:r>
      <w:r w:rsidR="00E56C52" w:rsidRPr="003C04A9">
        <w:rPr>
          <w:lang w:val="hr-HR"/>
        </w:rPr>
        <w:t>,</w:t>
      </w:r>
      <w:r w:rsidRPr="003C04A9">
        <w:rPr>
          <w:lang w:val="hr-HR"/>
        </w:rPr>
        <w:t xml:space="preserve"> </w:t>
      </w:r>
      <w:r w:rsidR="00344B6B">
        <w:rPr>
          <w:lang w:val="hr-HR"/>
        </w:rPr>
        <w:t>13</w:t>
      </w:r>
      <w:r w:rsidR="00451A6C">
        <w:rPr>
          <w:lang w:val="hr-HR"/>
        </w:rPr>
        <w:t>. ožujka 2018</w:t>
      </w:r>
      <w:r w:rsidRPr="003C04A9">
        <w:rPr>
          <w:lang w:val="hr-HR"/>
        </w:rPr>
        <w:t>.</w:t>
      </w:r>
    </w:p>
    <w:p w:rsidRDefault="00D4027A" w:rsidP="00D4027A" w:rsidR="00D4027A" w:rsidRPr="003C04A9">
      <w:pPr>
        <w:jc w:val="both"/>
        <w:rPr>
          <w:sz w:val="16"/>
          <w:szCs w:val="16"/>
          <w:lang w:val="hr-HR"/>
        </w:rPr>
      </w:pPr>
    </w:p>
    <w:p w:rsidRDefault="0010721E" w:rsidP="00565E4E" w:rsidR="0010721E" w:rsidRPr="003C04A9">
      <w:pPr>
        <w:ind w:firstLine="708" w:left="7080"/>
        <w:rPr>
          <w:lang w:val="hr-HR"/>
        </w:rPr>
      </w:pPr>
      <w:r w:rsidRPr="003C04A9">
        <w:rPr>
          <w:lang w:val="hr-HR"/>
        </w:rPr>
        <w:t xml:space="preserve">S U D A C </w:t>
      </w:r>
    </w:p>
    <w:p w:rsidRDefault="0010721E" w:rsidP="00B71799" w:rsidR="0010721E" w:rsidRPr="003C04A9">
      <w:pPr>
        <w:ind w:firstLine="708" w:left="6372"/>
        <w:rPr>
          <w:sz w:val="28"/>
          <w:szCs w:val="28"/>
          <w:lang w:val="hr-HR"/>
        </w:rPr>
      </w:pPr>
    </w:p>
    <w:p w:rsidRDefault="0010721E" w:rsidP="00623228" w:rsidR="005B510E" w:rsidRPr="003C04A9">
      <w:pPr>
        <w:ind w:left="7788"/>
        <w:rPr>
          <w:lang w:val="hr-HR"/>
        </w:rPr>
      </w:pPr>
      <w:r w:rsidRPr="003C04A9">
        <w:rPr>
          <w:lang w:val="hr-HR"/>
        </w:rPr>
        <w:t>Paško Bačić</w:t>
      </w:r>
    </w:p>
    <w:p w:rsidRDefault="00623228" w:rsidP="00623228" w:rsidR="00623228" w:rsidRPr="003C04A9">
      <w:pPr>
        <w:ind w:left="7788"/>
        <w:rPr>
          <w:lang w:val="hr-HR"/>
        </w:rPr>
      </w:pPr>
    </w:p>
    <w:p w:rsidRDefault="00623228" w:rsidP="00623228" w:rsidR="00623228">
      <w:pPr>
        <w:ind w:left="7788"/>
        <w:rPr>
          <w:lang w:val="hr-HR"/>
        </w:rPr>
      </w:pPr>
    </w:p>
    <w:p w:rsidRDefault="00C76C99" w:rsidP="00990FED" w:rsidR="00C76C99" w:rsidRPr="00990FED">
      <w:pPr>
        <w:rPr>
          <w:sz w:val="16"/>
          <w:szCs w:val="16"/>
          <w:lang w:val="hr-HR"/>
        </w:rPr>
      </w:pPr>
    </w:p>
    <w:p w:rsidRDefault="00D4027A" w:rsidP="00D4027A" w:rsidR="00D4027A" w:rsidRPr="003C04A9">
      <w:pPr>
        <w:jc w:val="both"/>
        <w:rPr>
          <w:lang w:val="hr-HR"/>
        </w:rPr>
      </w:pPr>
      <w:r w:rsidRPr="003C04A9">
        <w:rPr>
          <w:lang w:val="hr-HR"/>
        </w:rPr>
        <w:t xml:space="preserve">POUKA O PRAVNOM LIJEKU: </w:t>
      </w:r>
    </w:p>
    <w:p w:rsidRDefault="0033674C" w:rsidP="0033674C" w:rsidR="009757FC">
      <w:pPr>
        <w:jc w:val="both"/>
        <w:rPr>
          <w:lang w:val="hr-HR"/>
        </w:rPr>
      </w:pPr>
      <w:r w:rsidRPr="003C04A9">
        <w:rPr>
          <w:lang w:val="hr-HR"/>
        </w:rPr>
        <w:t>Protiv ovog rješenja</w:t>
      </w:r>
      <w:r w:rsidR="005E4DD5" w:rsidRPr="003C04A9">
        <w:rPr>
          <w:lang w:val="hr-HR"/>
        </w:rPr>
        <w:t xml:space="preserve"> dopuštena je žalba</w:t>
      </w:r>
      <w:r w:rsidR="009F7CDF">
        <w:rPr>
          <w:lang w:val="hr-HR"/>
        </w:rPr>
        <w:t>. Žalba se može izjaviti u roku od osam dana od dostave rješenja,</w:t>
      </w:r>
      <w:r w:rsidR="009F7CDF" w:rsidRPr="009F7CDF">
        <w:rPr>
          <w:lang w:val="hr-HR"/>
        </w:rPr>
        <w:t xml:space="preserve"> </w:t>
      </w:r>
      <w:r w:rsidR="009F7CDF" w:rsidRPr="003C04A9">
        <w:rPr>
          <w:lang w:val="hr-HR"/>
        </w:rPr>
        <w:t xml:space="preserve">a dostava ovog rješenja smatra se obavljenom istekom osmog dana od dana njegove objave na mrežnoj stranici e-Oglasna ploča sudova. </w:t>
      </w:r>
      <w:r w:rsidR="009F7CDF">
        <w:rPr>
          <w:lang w:val="hr-HR"/>
        </w:rPr>
        <w:t>Žalba se podnosi Trgovačkom sudu u Splitu, pismeno u tri primjerka, a o istoj odlučuje Visoki trgovački sud Republike Hrvatsk</w:t>
      </w:r>
      <w:r w:rsidR="00C76C99">
        <w:rPr>
          <w:lang w:val="hr-HR"/>
        </w:rPr>
        <w:t>e.</w:t>
      </w:r>
    </w:p>
    <w:p w:rsidRDefault="00A135CA" w:rsidP="0033674C" w:rsidR="00A135CA">
      <w:pPr>
        <w:jc w:val="both"/>
        <w:rPr>
          <w:lang w:val="hr-HR"/>
        </w:rPr>
      </w:pPr>
    </w:p>
    <w:p w:rsidRDefault="00A135CA" w:rsidP="0033674C" w:rsidR="00A135CA" w:rsidRPr="00990FED">
      <w:pPr>
        <w:jc w:val="both"/>
        <w:rPr>
          <w:sz w:val="16"/>
          <w:szCs w:val="16"/>
          <w:lang w:val="hr-HR"/>
        </w:rPr>
      </w:pPr>
    </w:p>
    <w:p w:rsidRDefault="001803EA" w:rsidP="001803EA" w:rsidR="001803EA" w:rsidRPr="003C04A9">
      <w:pPr>
        <w:jc w:val="both"/>
        <w:rPr>
          <w:lang w:val="hr-HR"/>
        </w:rPr>
      </w:pPr>
      <w:r w:rsidRPr="003C04A9">
        <w:rPr>
          <w:lang w:val="hr-HR"/>
        </w:rPr>
        <w:t>DNA:</w:t>
      </w:r>
    </w:p>
    <w:p w:rsidRDefault="001803EA" w:rsidP="001803EA" w:rsidR="001803EA">
      <w:pPr>
        <w:numPr>
          <w:ilvl w:val="0"/>
          <w:numId w:val="3"/>
        </w:numPr>
        <w:jc w:val="both"/>
        <w:rPr>
          <w:lang w:val="hr-HR"/>
        </w:rPr>
      </w:pPr>
      <w:r>
        <w:rPr>
          <w:lang w:val="hr-HR"/>
        </w:rPr>
        <w:t xml:space="preserve">stečajnom upravitelju </w:t>
      </w:r>
      <w:r w:rsidR="00373310">
        <w:rPr>
          <w:lang w:val="hr-HR"/>
        </w:rPr>
        <w:t>Ivanu Gjurašiću</w:t>
      </w:r>
    </w:p>
    <w:p w:rsidRDefault="00373310" w:rsidP="001803EA" w:rsidR="001803EA">
      <w:pPr>
        <w:numPr>
          <w:ilvl w:val="0"/>
          <w:numId w:val="3"/>
        </w:numPr>
        <w:jc w:val="both"/>
        <w:rPr>
          <w:lang w:val="hr-HR"/>
        </w:rPr>
      </w:pPr>
      <w:r>
        <w:rPr>
          <w:lang w:val="hr-HR"/>
        </w:rPr>
        <w:t>predlagatelju Dragi Grgiću po punomoćniku mr.sc. Zdenku Radiću, odvjetniku u Splitu, Smiljanićeva 2</w:t>
      </w:r>
    </w:p>
    <w:p w:rsidRDefault="001803EA" w:rsidP="001803EA" w:rsidR="001803EA" w:rsidRPr="009F7CDF">
      <w:pPr>
        <w:numPr>
          <w:ilvl w:val="0"/>
          <w:numId w:val="3"/>
        </w:numPr>
        <w:jc w:val="both"/>
        <w:rPr>
          <w:lang w:val="hr-HR"/>
        </w:rPr>
      </w:pPr>
      <w:r w:rsidRPr="009F7CDF">
        <w:rPr>
          <w:lang w:val="hr-HR"/>
        </w:rPr>
        <w:t>Porezna upra</w:t>
      </w:r>
      <w:r>
        <w:rPr>
          <w:lang w:val="hr-HR"/>
        </w:rPr>
        <w:t>va Split</w:t>
      </w:r>
    </w:p>
    <w:p w:rsidRDefault="001803EA" w:rsidP="001803EA" w:rsidR="001803EA" w:rsidRPr="003C04A9">
      <w:pPr>
        <w:numPr>
          <w:ilvl w:val="0"/>
          <w:numId w:val="3"/>
        </w:numPr>
        <w:jc w:val="both"/>
        <w:rPr>
          <w:lang w:val="hr-HR"/>
        </w:rPr>
      </w:pPr>
      <w:r w:rsidRPr="003C04A9">
        <w:rPr>
          <w:lang w:val="hr-HR"/>
        </w:rPr>
        <w:t>ŽDO Split</w:t>
      </w:r>
    </w:p>
    <w:p w:rsidRDefault="001803EA" w:rsidP="001803EA" w:rsidR="001803EA" w:rsidRPr="003C04A9">
      <w:pPr>
        <w:numPr>
          <w:ilvl w:val="0"/>
          <w:numId w:val="3"/>
        </w:numPr>
        <w:jc w:val="both"/>
        <w:rPr>
          <w:lang w:val="hr-HR"/>
        </w:rPr>
      </w:pPr>
      <w:r>
        <w:rPr>
          <w:lang w:val="hr-HR"/>
        </w:rPr>
        <w:t>Financijska agencija, RC Split</w:t>
      </w:r>
    </w:p>
    <w:p w:rsidRDefault="001803EA" w:rsidP="001803EA" w:rsidR="001803EA" w:rsidRPr="003C04A9">
      <w:pPr>
        <w:numPr>
          <w:ilvl w:val="0"/>
          <w:numId w:val="3"/>
        </w:numPr>
        <w:jc w:val="both"/>
        <w:rPr>
          <w:lang w:val="hr-HR"/>
        </w:rPr>
      </w:pPr>
      <w:r w:rsidRPr="003C04A9">
        <w:rPr>
          <w:lang w:val="hr-HR"/>
        </w:rPr>
        <w:t>sudski registar ovog suda</w:t>
      </w:r>
    </w:p>
    <w:p w:rsidRDefault="001803EA" w:rsidP="001803EA" w:rsidR="001803EA" w:rsidRPr="003C04A9">
      <w:pPr>
        <w:numPr>
          <w:ilvl w:val="0"/>
          <w:numId w:val="3"/>
        </w:numPr>
        <w:jc w:val="both"/>
        <w:rPr>
          <w:lang w:val="hr-HR"/>
        </w:rPr>
      </w:pPr>
      <w:r w:rsidRPr="003C04A9">
        <w:rPr>
          <w:lang w:val="hr-HR"/>
        </w:rPr>
        <w:t xml:space="preserve">e-Oglasna ploča suda </w:t>
      </w:r>
    </w:p>
    <w:p w:rsidRDefault="001803EA" w:rsidP="001803EA" w:rsidR="001803EA">
      <w:pPr>
        <w:numPr>
          <w:ilvl w:val="0"/>
          <w:numId w:val="3"/>
        </w:numPr>
        <w:jc w:val="both"/>
        <w:rPr>
          <w:lang w:val="hr-HR"/>
        </w:rPr>
      </w:pPr>
      <w:r w:rsidRPr="003C04A9">
        <w:rPr>
          <w:lang w:val="hr-HR"/>
        </w:rPr>
        <w:t>stečajna pisarnica</w:t>
      </w:r>
    </w:p>
    <w:p w:rsidRDefault="001803EA" w:rsidP="001803EA" w:rsidR="001803EA">
      <w:pPr>
        <w:numPr>
          <w:ilvl w:val="0"/>
          <w:numId w:val="3"/>
        </w:numPr>
        <w:jc w:val="both"/>
        <w:rPr>
          <w:lang w:val="hr-HR"/>
        </w:rPr>
      </w:pPr>
      <w:r>
        <w:rPr>
          <w:lang w:val="hr-HR"/>
        </w:rPr>
        <w:t xml:space="preserve">Općinski sud u Splitu, ZK odjel </w:t>
      </w:r>
      <w:r w:rsidR="00373310">
        <w:rPr>
          <w:lang w:val="hr-HR"/>
        </w:rPr>
        <w:t>Solin</w:t>
      </w:r>
    </w:p>
    <w:p w:rsidRDefault="001803EA" w:rsidP="001803EA" w:rsidR="001803EA" w:rsidRPr="003C04A9">
      <w:pPr>
        <w:numPr>
          <w:ilvl w:val="0"/>
          <w:numId w:val="3"/>
        </w:numPr>
        <w:jc w:val="both"/>
        <w:rPr>
          <w:lang w:val="hr-HR"/>
        </w:rPr>
      </w:pPr>
      <w:r w:rsidRPr="003C04A9">
        <w:rPr>
          <w:lang w:val="hr-HR"/>
        </w:rPr>
        <w:t>u spis</w:t>
      </w:r>
    </w:p>
    <w:p w:rsidRDefault="00EB167D" w:rsidP="001803EA" w:rsidR="00EB167D" w:rsidRPr="003C04A9">
      <w:pPr>
        <w:jc w:val="both"/>
        <w:rPr>
          <w:lang w:val="hr-HR"/>
        </w:rPr>
      </w:pPr>
    </w:p>
    <w:sectPr w:rsidSect="00623228" w:rsidR="00EB167D" w:rsidRPr="003C04A9">
      <w:headerReference w:type="default" r:id="rId11"/>
      <w:pgSz w:h="16838" w:w="11906"/>
      <w:pgMar w:gutter="0" w:footer="708" w:header="708" w:left="1417" w:bottom="1702"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BC" w:rsidP="00112126" w:rsidR="005822BC">
      <w:r>
        <w:separator/>
      </w:r>
    </w:p>
  </w:endnote>
  <w:endnote w:id="0" w:type="continuationSeparator">
    <w:p w:rsidRDefault="005822BC" w:rsidP="00112126" w:rsidR="00582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BC" w:rsidP="00112126" w:rsidR="005822BC">
      <w:r>
        <w:separator/>
      </w:r>
    </w:p>
  </w:footnote>
  <w:footnote w:id="0" w:type="continuationSeparator">
    <w:p w:rsidRDefault="005822BC" w:rsidP="00112126" w:rsidR="00582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F90BF8" w:rsidRPr="00F90BF8">
      <w:rPr>
        <w:noProof/>
        <w:lang w:val="hr-HR"/>
      </w:rPr>
      <w:t>4</w:t>
    </w:r>
    <w:r>
      <w:fldChar w:fldCharType="end"/>
    </w:r>
    <w:r w:rsidR="00536255">
      <w:t xml:space="preserve"> -</w:t>
    </w:r>
    <w:r w:rsidR="00536255">
      <w:tab/>
      <w:t>12. St-</w:t>
    </w:r>
    <w:r w:rsidR="0093076F">
      <w:t>988/2017</w:t>
    </w:r>
  </w:p>
  <w:p w:rsidRDefault="00CA3336" w:rsidP="00CA3336" w:rsidR="00CA3336">
    <w:pPr>
      <w:pStyle w:val="Zaglavlje"/>
      <w:jc w:val="center"/>
    </w:pPr>
  </w:p>
  <w:p w:rsidRDefault="00CA3336" w:rsidP="00CA3336" w:rsidR="00CA3336" w:rsidRPr="00286EA4">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21729C44"/>
    <w:lvl w:tplc="905C98B4" w:ilvl="0">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1EAE"/>
    <w:rsid w:val="000172EF"/>
    <w:rsid w:val="00017D5E"/>
    <w:rsid w:val="0002151B"/>
    <w:rsid w:val="0002331C"/>
    <w:rsid w:val="00045CC0"/>
    <w:rsid w:val="00054448"/>
    <w:rsid w:val="00057934"/>
    <w:rsid w:val="00060E5D"/>
    <w:rsid w:val="000666DB"/>
    <w:rsid w:val="000708E1"/>
    <w:rsid w:val="000802C5"/>
    <w:rsid w:val="000826F9"/>
    <w:rsid w:val="0008369A"/>
    <w:rsid w:val="000863E3"/>
    <w:rsid w:val="000A0D83"/>
    <w:rsid w:val="000A2A7A"/>
    <w:rsid w:val="000B179C"/>
    <w:rsid w:val="000D3CC5"/>
    <w:rsid w:val="000F1A37"/>
    <w:rsid w:val="000F42F0"/>
    <w:rsid w:val="0010261B"/>
    <w:rsid w:val="0010721E"/>
    <w:rsid w:val="00111EB5"/>
    <w:rsid w:val="00112126"/>
    <w:rsid w:val="0011504B"/>
    <w:rsid w:val="001170D0"/>
    <w:rsid w:val="00132600"/>
    <w:rsid w:val="001374F7"/>
    <w:rsid w:val="00142B9F"/>
    <w:rsid w:val="00147C3D"/>
    <w:rsid w:val="00162007"/>
    <w:rsid w:val="0016595D"/>
    <w:rsid w:val="001803EA"/>
    <w:rsid w:val="00181ECF"/>
    <w:rsid w:val="00196013"/>
    <w:rsid w:val="00196939"/>
    <w:rsid w:val="001A02D8"/>
    <w:rsid w:val="001C3BE7"/>
    <w:rsid w:val="001C4FAB"/>
    <w:rsid w:val="001C6D02"/>
    <w:rsid w:val="001E1F30"/>
    <w:rsid w:val="001E4E14"/>
    <w:rsid w:val="001E7F2D"/>
    <w:rsid w:val="001F5654"/>
    <w:rsid w:val="00200E29"/>
    <w:rsid w:val="00205803"/>
    <w:rsid w:val="00207630"/>
    <w:rsid w:val="00210279"/>
    <w:rsid w:val="00212ECB"/>
    <w:rsid w:val="00217DD3"/>
    <w:rsid w:val="0022094C"/>
    <w:rsid w:val="0022113C"/>
    <w:rsid w:val="00222CAC"/>
    <w:rsid w:val="0022359C"/>
    <w:rsid w:val="00225492"/>
    <w:rsid w:val="00254B5C"/>
    <w:rsid w:val="00257687"/>
    <w:rsid w:val="0026217B"/>
    <w:rsid w:val="002702A4"/>
    <w:rsid w:val="002836C8"/>
    <w:rsid w:val="002861AA"/>
    <w:rsid w:val="00286EA4"/>
    <w:rsid w:val="00293192"/>
    <w:rsid w:val="002A75DA"/>
    <w:rsid w:val="002C0946"/>
    <w:rsid w:val="002D048F"/>
    <w:rsid w:val="002D3BEA"/>
    <w:rsid w:val="002D60B4"/>
    <w:rsid w:val="002D6126"/>
    <w:rsid w:val="002F1D59"/>
    <w:rsid w:val="003058A8"/>
    <w:rsid w:val="003066E0"/>
    <w:rsid w:val="003166A6"/>
    <w:rsid w:val="0032212D"/>
    <w:rsid w:val="0033674C"/>
    <w:rsid w:val="00341A22"/>
    <w:rsid w:val="00344B6B"/>
    <w:rsid w:val="003541DC"/>
    <w:rsid w:val="00372E04"/>
    <w:rsid w:val="00373310"/>
    <w:rsid w:val="003855E7"/>
    <w:rsid w:val="00393BF4"/>
    <w:rsid w:val="003A2F52"/>
    <w:rsid w:val="003A5F13"/>
    <w:rsid w:val="003B096A"/>
    <w:rsid w:val="003C04A9"/>
    <w:rsid w:val="003C5610"/>
    <w:rsid w:val="003D3994"/>
    <w:rsid w:val="003E0123"/>
    <w:rsid w:val="003F63EE"/>
    <w:rsid w:val="0040178F"/>
    <w:rsid w:val="00433BA2"/>
    <w:rsid w:val="00437CBD"/>
    <w:rsid w:val="0044697B"/>
    <w:rsid w:val="00451A6C"/>
    <w:rsid w:val="004530DA"/>
    <w:rsid w:val="00465306"/>
    <w:rsid w:val="0047025C"/>
    <w:rsid w:val="00480C5A"/>
    <w:rsid w:val="00486628"/>
    <w:rsid w:val="004A65BB"/>
    <w:rsid w:val="004B1956"/>
    <w:rsid w:val="004C1BB1"/>
    <w:rsid w:val="004C65E2"/>
    <w:rsid w:val="004D7CE1"/>
    <w:rsid w:val="004F47F8"/>
    <w:rsid w:val="004F53B1"/>
    <w:rsid w:val="00504C73"/>
    <w:rsid w:val="005102AC"/>
    <w:rsid w:val="00515CEE"/>
    <w:rsid w:val="00535EC6"/>
    <w:rsid w:val="00536255"/>
    <w:rsid w:val="00540FA0"/>
    <w:rsid w:val="005467AD"/>
    <w:rsid w:val="005546BF"/>
    <w:rsid w:val="0056289F"/>
    <w:rsid w:val="00565E4E"/>
    <w:rsid w:val="00576F16"/>
    <w:rsid w:val="005822BC"/>
    <w:rsid w:val="00584E47"/>
    <w:rsid w:val="005B510E"/>
    <w:rsid w:val="005B72B0"/>
    <w:rsid w:val="005B7835"/>
    <w:rsid w:val="005C7647"/>
    <w:rsid w:val="005D3115"/>
    <w:rsid w:val="005D5033"/>
    <w:rsid w:val="005D6F5E"/>
    <w:rsid w:val="005E2053"/>
    <w:rsid w:val="005E4DD5"/>
    <w:rsid w:val="005F030C"/>
    <w:rsid w:val="005F2A6A"/>
    <w:rsid w:val="006018C7"/>
    <w:rsid w:val="006042C8"/>
    <w:rsid w:val="00623228"/>
    <w:rsid w:val="006262F2"/>
    <w:rsid w:val="006316CF"/>
    <w:rsid w:val="00636A82"/>
    <w:rsid w:val="00663018"/>
    <w:rsid w:val="00681B95"/>
    <w:rsid w:val="00695454"/>
    <w:rsid w:val="006A38C8"/>
    <w:rsid w:val="006B669A"/>
    <w:rsid w:val="006E0BE8"/>
    <w:rsid w:val="006E0E95"/>
    <w:rsid w:val="006E7F6F"/>
    <w:rsid w:val="006F274F"/>
    <w:rsid w:val="006F623F"/>
    <w:rsid w:val="0071249E"/>
    <w:rsid w:val="00724EA4"/>
    <w:rsid w:val="00736EF6"/>
    <w:rsid w:val="00740711"/>
    <w:rsid w:val="007725FF"/>
    <w:rsid w:val="00773E61"/>
    <w:rsid w:val="007766E6"/>
    <w:rsid w:val="007845B1"/>
    <w:rsid w:val="0078767D"/>
    <w:rsid w:val="00794180"/>
    <w:rsid w:val="00796BAC"/>
    <w:rsid w:val="007C310E"/>
    <w:rsid w:val="007C382D"/>
    <w:rsid w:val="007D7A68"/>
    <w:rsid w:val="007E3119"/>
    <w:rsid w:val="007F31B0"/>
    <w:rsid w:val="00816990"/>
    <w:rsid w:val="00843DC7"/>
    <w:rsid w:val="008572FE"/>
    <w:rsid w:val="00861FB6"/>
    <w:rsid w:val="00875CD8"/>
    <w:rsid w:val="00876209"/>
    <w:rsid w:val="00876799"/>
    <w:rsid w:val="00892BB4"/>
    <w:rsid w:val="00894193"/>
    <w:rsid w:val="008A1AC7"/>
    <w:rsid w:val="008B3D2C"/>
    <w:rsid w:val="008D1E08"/>
    <w:rsid w:val="008D56A7"/>
    <w:rsid w:val="008D76E8"/>
    <w:rsid w:val="00901EF6"/>
    <w:rsid w:val="00904B14"/>
    <w:rsid w:val="009235BC"/>
    <w:rsid w:val="0093076F"/>
    <w:rsid w:val="009374AD"/>
    <w:rsid w:val="009475A2"/>
    <w:rsid w:val="009757FC"/>
    <w:rsid w:val="0098270D"/>
    <w:rsid w:val="00982EA1"/>
    <w:rsid w:val="00986473"/>
    <w:rsid w:val="00990FED"/>
    <w:rsid w:val="009A3C2F"/>
    <w:rsid w:val="009A7AD1"/>
    <w:rsid w:val="009B0019"/>
    <w:rsid w:val="009D3C21"/>
    <w:rsid w:val="009D42D8"/>
    <w:rsid w:val="009F7CDF"/>
    <w:rsid w:val="00A01645"/>
    <w:rsid w:val="00A071FA"/>
    <w:rsid w:val="00A122B9"/>
    <w:rsid w:val="00A1320C"/>
    <w:rsid w:val="00A135CA"/>
    <w:rsid w:val="00A430CE"/>
    <w:rsid w:val="00A7505E"/>
    <w:rsid w:val="00A814AE"/>
    <w:rsid w:val="00A96EEB"/>
    <w:rsid w:val="00A9745B"/>
    <w:rsid w:val="00A97762"/>
    <w:rsid w:val="00A97A7D"/>
    <w:rsid w:val="00AA543D"/>
    <w:rsid w:val="00AB1B0B"/>
    <w:rsid w:val="00AB6665"/>
    <w:rsid w:val="00AD49ED"/>
    <w:rsid w:val="00AE5791"/>
    <w:rsid w:val="00AE6254"/>
    <w:rsid w:val="00B03F61"/>
    <w:rsid w:val="00B113E5"/>
    <w:rsid w:val="00B37837"/>
    <w:rsid w:val="00B46B1F"/>
    <w:rsid w:val="00B4708F"/>
    <w:rsid w:val="00B53371"/>
    <w:rsid w:val="00B556BD"/>
    <w:rsid w:val="00B6059D"/>
    <w:rsid w:val="00B71799"/>
    <w:rsid w:val="00B73ED1"/>
    <w:rsid w:val="00BB1C54"/>
    <w:rsid w:val="00BB1DC5"/>
    <w:rsid w:val="00BD45BF"/>
    <w:rsid w:val="00BE5538"/>
    <w:rsid w:val="00BF5040"/>
    <w:rsid w:val="00C031A5"/>
    <w:rsid w:val="00C075E0"/>
    <w:rsid w:val="00C25268"/>
    <w:rsid w:val="00C34FB5"/>
    <w:rsid w:val="00C37264"/>
    <w:rsid w:val="00C450CF"/>
    <w:rsid w:val="00C50F45"/>
    <w:rsid w:val="00C52A7B"/>
    <w:rsid w:val="00C76C99"/>
    <w:rsid w:val="00C82C5E"/>
    <w:rsid w:val="00C90302"/>
    <w:rsid w:val="00CA3336"/>
    <w:rsid w:val="00CB0621"/>
    <w:rsid w:val="00CB45D6"/>
    <w:rsid w:val="00CB613F"/>
    <w:rsid w:val="00CB7F6F"/>
    <w:rsid w:val="00CC2604"/>
    <w:rsid w:val="00CC37F9"/>
    <w:rsid w:val="00CC4AFD"/>
    <w:rsid w:val="00CC6BA3"/>
    <w:rsid w:val="00CE0429"/>
    <w:rsid w:val="00CE2678"/>
    <w:rsid w:val="00D14A1E"/>
    <w:rsid w:val="00D2033B"/>
    <w:rsid w:val="00D35047"/>
    <w:rsid w:val="00D378DD"/>
    <w:rsid w:val="00D37E91"/>
    <w:rsid w:val="00D4027A"/>
    <w:rsid w:val="00D45178"/>
    <w:rsid w:val="00D50D8F"/>
    <w:rsid w:val="00D53858"/>
    <w:rsid w:val="00D63F1D"/>
    <w:rsid w:val="00D6473A"/>
    <w:rsid w:val="00D65AE0"/>
    <w:rsid w:val="00DA1460"/>
    <w:rsid w:val="00DA6271"/>
    <w:rsid w:val="00DB2AF1"/>
    <w:rsid w:val="00DC2057"/>
    <w:rsid w:val="00DC21E8"/>
    <w:rsid w:val="00DC6F83"/>
    <w:rsid w:val="00DE7F63"/>
    <w:rsid w:val="00DF1833"/>
    <w:rsid w:val="00DF1906"/>
    <w:rsid w:val="00DF2A23"/>
    <w:rsid w:val="00E34CB8"/>
    <w:rsid w:val="00E54B9B"/>
    <w:rsid w:val="00E56C52"/>
    <w:rsid w:val="00E632DF"/>
    <w:rsid w:val="00E664F7"/>
    <w:rsid w:val="00EB167D"/>
    <w:rsid w:val="00EB4030"/>
    <w:rsid w:val="00ED0873"/>
    <w:rsid w:val="00ED3CF4"/>
    <w:rsid w:val="00ED48F9"/>
    <w:rsid w:val="00EE29DF"/>
    <w:rsid w:val="00EE36F6"/>
    <w:rsid w:val="00EF6C92"/>
    <w:rsid w:val="00EF760D"/>
    <w:rsid w:val="00F031C4"/>
    <w:rsid w:val="00F04194"/>
    <w:rsid w:val="00F04757"/>
    <w:rsid w:val="00F126EC"/>
    <w:rsid w:val="00F2680F"/>
    <w:rsid w:val="00F31F13"/>
    <w:rsid w:val="00F70276"/>
    <w:rsid w:val="00F82EC3"/>
    <w:rsid w:val="00F90BF8"/>
    <w:rsid w:val="00F92378"/>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F90BF8"/>
    <w:rPr>
      <w:color w:val="808080"/>
      <w:bdr w:space="0" w:sz="0" w:color="auto" w:val="none"/>
      <w:shd w:fill="auto" w:color="auto" w:val="clear"/>
    </w:rPr>
  </w:style>
  <w:style w:customStyle="true" w:styleId="eSPISCCParagraphDefaultFont" w:type="character">
    <w:name w:val="eSPIS_CC_Paragraph Default Font"/>
    <w:basedOn w:val="Zadanifontodlomka"/>
    <w:rsid w:val="00F90BF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90BF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90BF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90BF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F90BF8"/>
    <w:rPr>
      <w:color w:val="808080"/>
      <w:bdr w:color="auto" w:space="0" w:sz="0" w:val="none"/>
      <w:shd w:color="auto" w:fill="auto" w:val="clear"/>
    </w:rPr>
  </w:style>
  <w:style w:customStyle="1" w:styleId="eSPISCCParagraphDefaultFont" w:type="character">
    <w:name w:val="eSPIS_CC_Paragraph Default Font"/>
    <w:basedOn w:val="Zadanifontodlomka"/>
    <w:rsid w:val="00F90BF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90BF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90BF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90BF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St-988/2017</izvorni_sadrzaj>
    <derivirana_varijabla naziv="DomainObject.Predmet.OznakaBroj_1">St-988/2017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DIGNATIO d.o.o. za građenje i usluge</izvorni_sadrzaj>
    <derivirana_varijabla naziv="DomainObject.Predmet.ProtustrankaFormated_1">  Stečajna masa iza DIGNATIO d.o.o. za građenje i usluge</derivirana_varijabla>
  </DomainObject.Predmet.ProtustrankaFormated>
  <DomainObject.Predmet.ProtustrankaFormatedOIB>
    <izvorni_sadrzaj>  Stečajna masa iza DIGNATIO d.o.o. za građenje i usluge, OIB 10000000000</izvorni_sadrzaj>
    <derivirana_varijabla naziv="DomainObject.Predmet.ProtustrankaFormatedOIB_1">  Stečajna masa iza DIGNATIO d.o.o. za građenje i usluge, OIB 10000000000</derivirana_varijabla>
  </DomainObject.Predmet.ProtustrankaFormatedOIB>
  <DomainObject.Predmet.ProtustrankaFormatedWithAdress>
    <izvorni_sadrzaj> Stečajna masa iza DIGNATIO d.o.o. za građenje i usluge, Poljičkih knezova 1, 21311 Podstrana</izvorni_sadrzaj>
    <derivirana_varijabla naziv="DomainObject.Predmet.ProtustrankaFormatedWithAdress_1"> Stečajna masa iza DIGNATIO d.o.o. za građenje i usluge, Poljičkih knezova 1, 21311 Podstrana</derivirana_varijabla>
  </DomainObject.Predmet.ProtustrankaFormatedWithAdress>
  <DomainObject.Predmet.ProtustrankaFormatedWithAdressOIB>
    <izvorni_sadrzaj> Stečajna masa iza DIGNATIO d.o.o. za građenje i usluge, OIB 10000000000, Poljičkih knezova 1, 21311 Podstrana</izvorni_sadrzaj>
    <derivirana_varijabla naziv="DomainObject.Predmet.ProtustrankaFormatedWithAdressOIB_1"> Stečajna masa iza DIGNATIO d.o.o. za građenje i usluge, OIB 10000000000, Poljičkih knezova 1, 21311 Podstrana</derivirana_varijabla>
  </DomainObject.Predmet.ProtustrankaFormatedWithAdressOIB>
  <DomainObject.Predmet.ProtustrankaWithAdress>
    <izvorni_sadrzaj>Stečajna masa iza DIGNATIO d.o.o. za građenje i usluge Poljičkih knezova 1, 21311 Podstrana</izvorni_sadrzaj>
    <derivirana_varijabla naziv="DomainObject.Predmet.ProtustrankaWithAdress_1">Stečajna masa iza DIGNATIO d.o.o. za građenje i usluge Poljičkih knezova 1, 21311 Podstrana</derivirana_varijabla>
  </DomainObject.Predmet.ProtustrankaWithAdress>
  <DomainObject.Predmet.ProtustrankaWithAdressOIB>
    <izvorni_sadrzaj>Stečajna masa iza DIGNATIO d.o.o. za građenje i usluge, OIB 10000000000, Poljičkih knezova 1, 21311 Podstrana</izvorni_sadrzaj>
    <derivirana_varijabla naziv="DomainObject.Predmet.ProtustrankaWithAdressOIB_1">Stečajna masa iza DIGNATIO d.o.o. za građenje i usluge, OIB 10000000000, Poljičkih knezova 1, 21311 Podstrana</derivirana_varijabla>
  </DomainObject.Predmet.ProtustrankaWithAdressOIB>
  <DomainObject.Predmet.ProtustrankaNazivFormated>
    <izvorni_sadrzaj>Stečajna masa iza DIGNATIO d.o.o. za građenje i usluge</izvorni_sadrzaj>
    <derivirana_varijabla naziv="DomainObject.Predmet.ProtustrankaNazivFormated_1">Stečajna masa iza DIGNATIO d.o.o. za građenje i usluge</derivirana_varijabla>
  </DomainObject.Predmet.ProtustrankaNazivFormated>
  <DomainObject.Predmet.ProtustrankaNazivFormatedOIB>
    <izvorni_sadrzaj>Stečajna masa iza DIGNATIO d.o.o. za građenje i usluge, OIB 10000000000</izvorni_sadrzaj>
    <derivirana_varijabla naziv="DomainObject.Predmet.ProtustrankaNazivFormatedOIB_1">Stečajna masa iza DIGNATIO d.o.o. za građenje i usluge,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DIGNATIO d.o.o. za građenje i usluge</item>
    </izvorni_sadrzaj>
    <derivirana_varijabla naziv="DomainObject.Predmet.ProtuStrankaListFormated_1">
      <item>Stečajna masa iza DIGNATIO d.o.o. za građenje i usluge</item>
    </derivirana_varijabla>
  </DomainObject.Predmet.ProtuStrankaListFormated>
  <DomainObject.Predmet.ProtuStrankaListFormatedOIB>
    <izvorni_sadrzaj>
      <item>Stečajna masa iza DIGNATIO d.o.o. za građenje i usluge, OIB 10000000000</item>
    </izvorni_sadrzaj>
    <derivirana_varijabla naziv="DomainObject.Predmet.ProtuStrankaListFormatedOIB_1">
      <item>Stečajna masa iza DIGNATIO d.o.o. za građenje i usluge, OIB 10000000000</item>
    </derivirana_varijabla>
  </DomainObject.Predmet.ProtuStrankaListFormatedOIB>
  <DomainObject.Predmet.ProtuStrankaListFormatedWithAdress>
    <izvorni_sadrzaj>
      <item>Stečajna masa iza DIGNATIO d.o.o. za građenje i usluge, Poljičkih knezova 1, 21311 Podstrana</item>
    </izvorni_sadrzaj>
    <derivirana_varijabla naziv="DomainObject.Predmet.ProtuStrankaListFormatedWithAdress_1">
      <item>Stečajna masa iza DIGNATIO d.o.o. za građenje i usluge, Poljičkih knezova 1, 21311 Podstrana</item>
    </derivirana_varijabla>
  </DomainObject.Predmet.ProtuStrankaListFormatedWithAdress>
  <DomainObject.Predmet.ProtuStrankaListFormatedWithAdressOIB>
    <izvorni_sadrzaj>
      <item>Stečajna masa iza DIGNATIO d.o.o. za građenje i usluge, OIB 10000000000, Poljičkih knezova 1, 21311 Podstrana</item>
    </izvorni_sadrzaj>
    <derivirana_varijabla naziv="DomainObject.Predmet.ProtuStrankaListFormatedWithAdressOIB_1">
      <item>Stečajna masa iza DIGNATIO d.o.o. za građenje i usluge, OIB 10000000000, Poljičkih knezova 1, 21311 Podstrana</item>
    </derivirana_varijabla>
  </DomainObject.Predmet.ProtuStrankaListFormatedWithAdressOIB>
  <DomainObject.Predmet.ProtuStrankaListNazivFormated>
    <izvorni_sadrzaj>
      <item>Stečajna masa iza DIGNATIO d.o.o. za građenje i usluge</item>
    </izvorni_sadrzaj>
    <derivirana_varijabla naziv="DomainObject.Predmet.ProtuStrankaListNazivFormated_1">
      <item>Stečajna masa iza DIGNATIO d.o.o. za građenje i usluge</item>
    </derivirana_varijabla>
  </DomainObject.Predmet.ProtuStrankaListNazivFormated>
  <DomainObject.Predmet.ProtuStrankaListNazivFormatedOIB>
    <izvorni_sadrzaj>
      <item>Stečajna masa iza DIGNATIO d.o.o. za građenje i usluge, OIB 10000000000</item>
    </izvorni_sadrzaj>
    <derivirana_varijabla naziv="DomainObject.Predmet.ProtuStrankaListNazivFormatedOIB_1">
      <item>Stečajna masa iza DIGNATIO d.o.o. za građenje i usluge,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DIGNATIO d.o.o. za građenje i usluge</izvorni_sadrzaj>
    <derivirana_varijabla naziv="DomainObject.Predmet.ProtustrankaIDrugi_1">Stečajna masa iza DIGNATIO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DIGNATIO d.o.o. za građenje i usluge, OIB 10000000000, Poljičkih knezova 1, 21311 Podstrana</izvorni_sadrzaj>
    <derivirana_varijabla naziv="DomainObject.Predmet.ProtustrankaIDrugiAdressOIB_1">Stečajna masa iza DIGNATIO d.o.o. za građenje i usluge, OIB 10000000000, Poljičkih knezova 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DIGNATIO d.o.o. za građenje i usluge</item>
      <item>FINANCIJSKA AGENCIJA, RC SPLIT</item>
    </izvorni_sadrzaj>
    <derivirana_varijabla naziv="DomainObject.Predmet.SudioniciListNaziv_1">
      <item>Stečajna masa iza DIGNATIO d.o.o. za građenje i usluge</item>
      <item>FINANCIJSKA AGENCIJA, RC SPLIT</item>
    </derivirana_varijabla>
  </DomainObject.Predmet.SudioniciListNaziv>
  <DomainObject.Predmet.SudioniciListAdressOIB>
    <izvorni_sadrzaj>
      <item>Stečajna masa iza DIGNATIO d.o.o. za građenje i usluge, OIB 10000000000, Poljičkih knezova 1,21311 Podstrana</item>
      <item>FINANCIJSKA AGENCIJA, RC SPLIT, OIB 85821130368, Mažuranićevo šetalište 24 b,21000 Split</item>
    </izvorni_sadrzaj>
    <derivirana_varijabla naziv="DomainObject.Predmet.SudioniciListAdressOIB_1">
      <item>Stečajna masa iza DIGNATIO d.o.o. za građenje i usluge, OIB 10000000000, Poljičkih knezova 1,21311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tem>, OIB 85821130368</item>
    </izvorni_sadrzaj>
    <derivirana_varijabla naziv="DomainObject.Predmet.SudioniciListNazivOIB_1">
      <item>, OIB 10000000000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5CF05-5A27-4192-8359-0050ACBE03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1675</properties:Words>
  <properties:Characters>9154</properties:Characters>
  <properties:Lines>190</properties:Lines>
  <properties:Paragraphs>46</properties:Paragraphs>
  <properties:TotalTime>1158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10911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2016-09-06T12:38:00Z</dcterms:created>
  <dc:creator>wsadmin</dc:creator>
  <cp:lastModifiedBy>Paško Bačić</cp:lastModifiedBy>
  <cp:lastPrinted>2017-03-31T08:11:00Z</cp:lastPrinted>
  <dcterms:modified xmlns:xsi="http://www.w3.org/2001/XMLSchema-instance" xsi:type="dcterms:W3CDTF">2018-03-13T12:08:00Z</dcterms:modified>
  <cp:revision>34</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(1-RJEŠENJE - nastavak postupka radi naknadne diobe.docx)</vt:lpwstr>
  </prop:property>
  <prop:property name="CC_coloring" pid="4" fmtid="{D5CDD505-2E9C-101B-9397-08002B2CF9AE}">
    <vt:bool>false</vt:bool>
  </prop:property>
  <prop:property name="BrojStranica" pid="5" fmtid="{D5CDD505-2E9C-101B-9397-08002B2CF9AE}">
    <vt:i4>4</vt:i4>
  </prop:property>
</prop:Properties>
</file>