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648B6" w:rsidR="00405265" w:rsidRPr="00B92B86">
        <w:tc>
          <w:tcPr>
            <w:tcW w:type="dxa" w:w="2985"/>
            <w:shd w:fill="auto" w:color="auto" w:val="clear"/>
          </w:tcPr>
          <w:p w:rsidRDefault="00405265" w:rsidP="00A648B6" w:rsidR="0040526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5265" w:rsidP="00A648B6" w:rsidR="00405265" w:rsidRPr="00E3784B">
            <w:pPr>
              <w:jc w:val="center"/>
            </w:pPr>
            <w:r w:rsidRPr="00E3784B">
              <w:t>Republika Hrvatska</w:t>
            </w:r>
          </w:p>
          <w:p w:rsidRDefault="00405265" w:rsidP="00A648B6" w:rsidR="00405265" w:rsidRPr="00E3784B">
            <w:pPr>
              <w:jc w:val="center"/>
            </w:pPr>
            <w:r w:rsidRPr="00E3784B">
              <w:t>Trgovački sud u Varaždinu</w:t>
            </w:r>
          </w:p>
          <w:p w:rsidRDefault="00405265" w:rsidP="00A648B6" w:rsidR="00405265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4b3dc47" w14:paraId="4b3dc47" w:rsidRDefault="00405265" w:rsidP="00405265" w:rsidR="00405265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05265" w:rsidP="00405265" w:rsidR="001F0585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Poslovni broj: 3 St-378/2017-1</w:t>
      </w:r>
      <w:r w:rsidR="00C673E5">
        <w:rPr>
          <w:bCs/>
        </w:rPr>
        <w:t>2</w:t>
      </w:r>
    </w:p>
    <w:p w:rsidRDefault="00405265" w:rsidP="00405265" w:rsidR="00405265">
      <w:pPr>
        <w:jc w:val="both"/>
        <w:rPr>
          <w:bCs/>
        </w:rPr>
      </w:pPr>
    </w:p>
    <w:p w:rsidRDefault="00405265" w:rsidP="00405265" w:rsidR="00405265">
      <w:pPr>
        <w:jc w:val="both"/>
        <w:rPr>
          <w:bCs/>
        </w:rPr>
      </w:pPr>
    </w:p>
    <w:p w:rsidRDefault="001D7C1D" w:rsidP="008926B1" w:rsidR="00F43A62">
      <w:r w:rsidRPr="0063308C">
        <w:tab/>
      </w:r>
      <w:r w:rsidRPr="0063308C">
        <w:tab/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8926B1" w:rsidR="004A3EEA">
      <w:pPr>
        <w:jc w:val="center"/>
      </w:pPr>
      <w:r w:rsidRPr="0063308C">
        <w:t>R J E Š E NJ E</w:t>
      </w:r>
    </w:p>
    <w:p w:rsidRDefault="008926B1" w:rsidP="008926B1" w:rsidR="008926B1">
      <w:pPr>
        <w:jc w:val="center"/>
      </w:pPr>
    </w:p>
    <w:p w:rsidRDefault="00F43A62" w:rsidP="001D7C1D" w:rsidR="00F43A62" w:rsidRPr="0063308C">
      <w:pPr>
        <w:jc w:val="both"/>
      </w:pPr>
    </w:p>
    <w:p w:rsidRDefault="001D7C1D" w:rsidP="008926B1" w:rsidR="00F43A62">
      <w:pPr>
        <w:ind w:firstLine="708"/>
        <w:jc w:val="both"/>
      </w:pPr>
      <w:r w:rsidRPr="00565C4F">
        <w:t>T</w:t>
      </w:r>
      <w:r w:rsidR="00405265">
        <w:t>rgovački sud u Varaždinu</w:t>
      </w:r>
      <w:r w:rsidRPr="00565C4F">
        <w:t>, po sucu</w:t>
      </w:r>
      <w:r w:rsidR="00944A19">
        <w:t xml:space="preserve"> </w:t>
      </w:r>
      <w:r w:rsidR="00BA1820">
        <w:t>toga suda Jasni Lekić</w:t>
      </w:r>
      <w:r w:rsidRPr="00565C4F">
        <w:t xml:space="preserve">, u </w:t>
      </w:r>
      <w:r w:rsidR="00F43A62">
        <w:t xml:space="preserve">predstečajnom </w:t>
      </w:r>
      <w:r w:rsidRPr="00565C4F">
        <w:t xml:space="preserve">postupku </w:t>
      </w:r>
      <w:r w:rsidR="008E2A32">
        <w:t xml:space="preserve">nad </w:t>
      </w:r>
      <w:r w:rsidRPr="00565C4F">
        <w:t>dužnik</w:t>
      </w:r>
      <w:r w:rsidR="008E2A32">
        <w:t>om</w:t>
      </w:r>
      <w:r w:rsidR="00405265">
        <w:t xml:space="preserve"> AKTIS – d.o.o. Ludbreg, Petra Zrinskog 3, OIB: 43339661833</w:t>
      </w:r>
      <w:r w:rsidR="006C17E9">
        <w:t xml:space="preserve">, </w:t>
      </w:r>
      <w:r w:rsidR="008E2A32">
        <w:t xml:space="preserve">nakon održanog ročišta radi ispitivanja tražbina, </w:t>
      </w:r>
      <w:r w:rsidR="00912DCC">
        <w:t xml:space="preserve">izvan ročišta </w:t>
      </w:r>
      <w:r w:rsidR="006C17E9">
        <w:t xml:space="preserve">dana </w:t>
      </w:r>
      <w:r w:rsidR="00912DCC">
        <w:t>20</w:t>
      </w:r>
      <w:r>
        <w:t>.</w:t>
      </w:r>
      <w:r w:rsidR="006C17E9">
        <w:t xml:space="preserve"> </w:t>
      </w:r>
      <w:r w:rsidR="00912DCC">
        <w:t>ožujka</w:t>
      </w:r>
      <w:r w:rsidR="00944A19">
        <w:t xml:space="preserve"> 201</w:t>
      </w:r>
      <w:r w:rsidR="00912DCC">
        <w:t>8</w:t>
      </w:r>
      <w:r>
        <w:t xml:space="preserve">. godine, </w:t>
      </w:r>
    </w:p>
    <w:p w:rsidRDefault="004A3EEA" w:rsidP="00552AAE" w:rsidR="004A3EEA">
      <w:pPr>
        <w:jc w:val="both"/>
      </w:pPr>
    </w:p>
    <w:p w:rsidRDefault="00405265" w:rsidP="00552AAE" w:rsidR="00405265">
      <w:pPr>
        <w:jc w:val="both"/>
      </w:pPr>
    </w:p>
    <w:p w:rsidRDefault="001D7C1D" w:rsidP="008926B1" w:rsidR="008E2A32">
      <w:pPr>
        <w:jc w:val="center"/>
      </w:pPr>
      <w:r>
        <w:t xml:space="preserve">r i j e š i o  </w:t>
      </w:r>
      <w:r w:rsidR="00860368">
        <w:t xml:space="preserve"> </w:t>
      </w:r>
      <w:r>
        <w:t>j e</w:t>
      </w:r>
    </w:p>
    <w:p w:rsidRDefault="008E2A32" w:rsidP="0042407B" w:rsidR="008E2A32">
      <w:pPr>
        <w:jc w:val="center"/>
      </w:pPr>
    </w:p>
    <w:p w:rsidRDefault="008E2A32" w:rsidP="008E2A32" w:rsidR="008E2A32">
      <w:pPr>
        <w:jc w:val="both"/>
        <w:rPr>
          <w:b/>
        </w:rPr>
      </w:pPr>
      <w:r>
        <w:tab/>
      </w:r>
      <w:r w:rsidRPr="008E2A32">
        <w:rPr>
          <w:b/>
        </w:rPr>
        <w:t xml:space="preserve">I/ </w:t>
      </w:r>
      <w:r>
        <w:rPr>
          <w:b/>
        </w:rPr>
        <w:t>Utvrđuju se osnovanim slijedeće tražbine:</w:t>
      </w:r>
    </w:p>
    <w:p w:rsidRDefault="008E2A32" w:rsidP="008E2A32" w:rsidR="008E2A32">
      <w:pPr>
        <w:jc w:val="both"/>
      </w:pPr>
    </w:p>
    <w:tbl>
      <w:tblPr>
        <w:tblW w:type="pct" w:w="5623"/>
        <w:tblInd w:type="dxa" w:w="-557"/>
        <w:tblLayout w:type="fixed"/>
        <w:tblLook w:val="04A0" w:noVBand="1" w:noHBand="0" w:lastColumn="0" w:firstColumn="1" w:lastRow="0" w:firstRow="1"/>
      </w:tblPr>
      <w:tblGrid>
        <w:gridCol w:w="703"/>
        <w:gridCol w:w="1136"/>
        <w:gridCol w:w="842"/>
        <w:gridCol w:w="839"/>
        <w:gridCol w:w="702"/>
        <w:gridCol w:w="1125"/>
        <w:gridCol w:w="850"/>
        <w:gridCol w:w="843"/>
        <w:gridCol w:w="841"/>
        <w:gridCol w:w="1075"/>
        <w:gridCol w:w="702"/>
        <w:gridCol w:w="702"/>
      </w:tblGrid>
      <w:tr w:rsidTr="00A648B6" w:rsidR="00405265">
        <w:trPr>
          <w:trHeight w:val="1935"/>
        </w:trPr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Tražbina je navedena u prijedlogu za otvaranje predstečajnog postupka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Prijava tražbine je podnesena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Datum podnošenja prijave tražbine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ukupne tražbine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dospjele tražbine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tražbine koja dospijeva nakon datuma otvaranja predmeta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Ovršna isprava</w:t>
            </w:r>
          </w:p>
        </w:tc>
      </w:tr>
      <w:tr w:rsidTr="00A648B6" w:rsidR="00405265">
        <w:trPr>
          <w:trHeight w:val="975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"JAGIĆ" OBRT ZA TERMOTEHNIČKE INSTALACIJE, GRAĐEVINARSTVO I TRGOVINU-Stjepan Jagić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58750581413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Varaždinska 146, 42230 Poljanec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97.802,13 kn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</w:tr>
      <w:tr w:rsidTr="00A648B6" w:rsidR="00405265">
        <w:trPr>
          <w:trHeight w:val="990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DRVO-TRGOVINA društvo s ograničenom odgovornošću za proizvodnju, trgovinu i usluge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04444315748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Industrijska 3, 33520 Slatina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13.617,87 kn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</w:tr>
      <w:tr w:rsidTr="00A648B6" w:rsidR="00405265">
        <w:trPr>
          <w:trHeight w:val="750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J&amp;T banka d.d.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38182927268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Aleja Kralja Zvonimira 1, 42000 Varaždin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11. 09. 2017.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420,50 kn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420,50 kn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</w:tr>
      <w:tr w:rsidTr="00A648B6" w:rsidR="00405265">
        <w:trPr>
          <w:trHeight w:val="960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MARTINA FUNTEK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02549629974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Luka Ludbreška 131, 42233 Luka Ludbreška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5.638,00 kn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</w:tr>
      <w:tr w:rsidTr="00A648B6" w:rsidR="00405265">
        <w:trPr>
          <w:trHeight w:val="930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MINISTARSTVO FINANCIJA - POREZNA UPRAVA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Boškovićeva 5, 10000 Zagreb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951.587,00 kn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08. 09. 2017.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911.794,88 kn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909.881,16 kn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1.913,72 kn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 (911.794,88 kn)</w:t>
            </w:r>
          </w:p>
        </w:tc>
      </w:tr>
      <w:tr w:rsidTr="00A648B6" w:rsidR="00405265">
        <w:trPr>
          <w:trHeight w:val="990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OBRT ZA RAČUNOVODSTVENE, KNJIGOVODSTVENE I INFORMATIČKE USLUGE "INKON"- Ivanka Jug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34988574024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Petra Zrinskog 3, 42230 Ludbreg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2.000,00 kn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</w:tr>
      <w:tr w:rsidTr="00A648B6" w:rsidR="00405265">
        <w:trPr>
          <w:trHeight w:val="765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SPECULUM društvo s ograničenom odgovornošću za poslovno savjetovanje i usluge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92648549816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Bartolići 49, 10000 Zagreb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31.145,00 kn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</w:tr>
      <w:tr w:rsidTr="00A648B6" w:rsidR="00405265">
        <w:trPr>
          <w:trHeight w:val="900"/>
        </w:trPr>
        <w:tc>
          <w:tcPr>
            <w:tcW w:type="pct" w:w="33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HRVATSKE ŠUME društvo s ograničenom odgovornošću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69693144506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Ul.Ljudevita Farkaša Vukotinovića 2, 10000 Zagreb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04. 10. 2017.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3.898,55 kn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3.898,55 kn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5265" w:rsidP="00A648B6" w:rsidR="00405265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 (</w:t>
            </w:r>
            <w:r w:rsidR="00F409E8">
              <w:rPr>
                <w:rFonts w:cs="Arial" w:hAnsi="Arial" w:ascii="Arial"/>
                <w:sz w:val="16"/>
                <w:szCs w:val="16"/>
              </w:rPr>
              <w:t xml:space="preserve">do </w:t>
            </w:r>
            <w:r>
              <w:rPr>
                <w:rFonts w:cs="Arial" w:hAnsi="Arial" w:ascii="Arial"/>
                <w:sz w:val="16"/>
                <w:szCs w:val="16"/>
              </w:rPr>
              <w:t>200.000,00 kn)</w:t>
            </w:r>
          </w:p>
        </w:tc>
      </w:tr>
    </w:tbl>
    <w:p w:rsidRDefault="002553E3" w:rsidP="002553E3" w:rsidR="002553E3"/>
    <w:p w:rsidRDefault="002553E3" w:rsidP="00835F22" w:rsidR="002553E3">
      <w:pPr>
        <w:jc w:val="both"/>
      </w:pPr>
    </w:p>
    <w:p w:rsidRDefault="0042407B" w:rsidP="0042407B" w:rsidR="0042407B">
      <w:pPr>
        <w:jc w:val="center"/>
      </w:pPr>
      <w:r w:rsidRPr="00944A19">
        <w:t>Obrazloženje</w:t>
      </w:r>
    </w:p>
    <w:p w:rsidRDefault="00F43A62" w:rsidP="00876CB8" w:rsidR="00F43A62">
      <w:pPr>
        <w:pStyle w:val="Tijeloteksta"/>
        <w:rPr>
          <w:lang w:eastAsia="en-US"/>
        </w:rPr>
      </w:pPr>
    </w:p>
    <w:p w:rsidRDefault="008E2A32" w:rsidP="00876CB8" w:rsidR="00F23E7F">
      <w:pPr>
        <w:pStyle w:val="Tijeloteksta"/>
      </w:pPr>
      <w:r>
        <w:rPr>
          <w:lang w:eastAsia="en-US"/>
        </w:rPr>
        <w:tab/>
        <w:t xml:space="preserve">Dužnik je podnio ovome sudu prijedlog za otvaranje predstečajnog postupka, na temelju odredbe članka 25. st. 1. </w:t>
      </w:r>
      <w:r>
        <w:t>Stečajnog zakona ("Narodne novine" broj 71/15, dalje skraćeno: SZ-a), nakon čega je ovaj sud donio rješenje o otvaranju predstečajnog postupka, kojim je između ostalog imenovao povjerenika i odredio ro</w:t>
      </w:r>
      <w:r w:rsidR="00835D8A">
        <w:t xml:space="preserve">čište radi ispitivanja tražbina </w:t>
      </w:r>
      <w:r w:rsidR="00F23E7F">
        <w:t xml:space="preserve">dana </w:t>
      </w:r>
      <w:r w:rsidR="000350D2">
        <w:t>9</w:t>
      </w:r>
      <w:r w:rsidR="00F23E7F">
        <w:t>.</w:t>
      </w:r>
      <w:r w:rsidR="000350D2">
        <w:t>11</w:t>
      </w:r>
      <w:r w:rsidR="00F23E7F">
        <w:t>.201</w:t>
      </w:r>
      <w:r w:rsidR="008926B1">
        <w:t>7</w:t>
      </w:r>
      <w:r w:rsidR="00F23E7F">
        <w:t xml:space="preserve">. godine u </w:t>
      </w:r>
      <w:r w:rsidR="000350D2">
        <w:t>13</w:t>
      </w:r>
      <w:r w:rsidR="00F23E7F">
        <w:t>,00 sati.</w:t>
      </w:r>
    </w:p>
    <w:p w:rsidRDefault="000350D2" w:rsidP="00876CB8" w:rsidR="000350D2">
      <w:pPr>
        <w:pStyle w:val="Tijeloteksta"/>
      </w:pPr>
    </w:p>
    <w:p w:rsidRDefault="004F5999" w:rsidP="00876CB8" w:rsidR="000350D2">
      <w:pPr>
        <w:pStyle w:val="Tijeloteksta"/>
      </w:pPr>
      <w:r>
        <w:tab/>
        <w:t>Uvidom u objave na mrežnoj stranici e-Oglasna ploča sudova i to Trgovačkog suda u Varaždinu, rješenje o otvaranju predstečajnog postupka objavljeno je 30.</w:t>
      </w:r>
      <w:r w:rsidR="000350D2">
        <w:t>8</w:t>
      </w:r>
      <w:r>
        <w:t>.2017., tablica prijavljenih tražbina prema članku 43. st. 4. SZ-a Fina je objavila na e-Oglasnoj ploči Trgovačkog suda u Varaždinu dana 1</w:t>
      </w:r>
      <w:r w:rsidR="000350D2">
        <w:t>8</w:t>
      </w:r>
      <w:r>
        <w:t>.</w:t>
      </w:r>
      <w:r w:rsidR="000350D2">
        <w:t>9</w:t>
      </w:r>
      <w:r>
        <w:t>.2017.</w:t>
      </w:r>
      <w:r w:rsidR="00860368">
        <w:t xml:space="preserve"> koja je dopunjena dana 5.10.2017.</w:t>
      </w:r>
      <w:r>
        <w:t>, te je očitovanje dužnika i povjerenika o prijavljenim tražbinama objavljeno dana 2</w:t>
      </w:r>
      <w:r w:rsidR="000350D2">
        <w:t>9</w:t>
      </w:r>
      <w:r>
        <w:t>.</w:t>
      </w:r>
      <w:r w:rsidR="000350D2">
        <w:t>9</w:t>
      </w:r>
      <w:r>
        <w:t xml:space="preserve">.2017. </w:t>
      </w:r>
    </w:p>
    <w:p w:rsidRDefault="000350D2" w:rsidP="00876CB8" w:rsidR="000350D2">
      <w:pPr>
        <w:pStyle w:val="Tijeloteksta"/>
      </w:pPr>
    </w:p>
    <w:p w:rsidRDefault="004F5999" w:rsidP="00876CB8" w:rsidR="000350D2">
      <w:pPr>
        <w:pStyle w:val="Tijeloteksta"/>
      </w:pPr>
      <w:r>
        <w:lastRenderedPageBreak/>
        <w:tab/>
        <w:t>Dužnik je dostavio Fini na propisanom obrascu očitovanje dužnika o prijavljenim tražbinama u predstečajnom postupku od 22.</w:t>
      </w:r>
      <w:r w:rsidR="000350D2">
        <w:t>9</w:t>
      </w:r>
      <w:r>
        <w:t xml:space="preserve">.2017., te proizlazi da je priznata tražbina </w:t>
      </w:r>
      <w:r w:rsidR="000350D2">
        <w:t xml:space="preserve">J&amp;T banka d.d. u iznosu od 420,50 kn i </w:t>
      </w:r>
      <w:r w:rsidR="00F409E8">
        <w:t xml:space="preserve">RH </w:t>
      </w:r>
      <w:r>
        <w:t xml:space="preserve">Ministarstva financija u iznosu od </w:t>
      </w:r>
      <w:r w:rsidR="000350D2">
        <w:t>911</w:t>
      </w:r>
      <w:r>
        <w:t>.</w:t>
      </w:r>
      <w:r w:rsidR="000350D2">
        <w:t>794</w:t>
      </w:r>
      <w:r>
        <w:t>,</w:t>
      </w:r>
      <w:r w:rsidR="000350D2">
        <w:t>88</w:t>
      </w:r>
      <w:r>
        <w:t xml:space="preserve"> kn.</w:t>
      </w:r>
      <w:r w:rsidR="00F409E8">
        <w:t xml:space="preserve"> Vjerovnik RH Ministarstvo financija prijavio je iznos od 909.881,16 kn koliko je dospjelo, a iznos od 1.913,00 kn dospijeva naknadno. RH Ministarstvo financija ima ovršnu ispravu za cjelokupni iznos tražbine.</w:t>
      </w:r>
    </w:p>
    <w:p w:rsidRDefault="000350D2" w:rsidP="00876CB8" w:rsidR="000350D2">
      <w:pPr>
        <w:pStyle w:val="Tijeloteksta"/>
      </w:pPr>
    </w:p>
    <w:p w:rsidRDefault="004F5999" w:rsidP="00876CB8" w:rsidR="00D44055">
      <w:pPr>
        <w:pStyle w:val="Tijeloteksta"/>
      </w:pPr>
      <w:r>
        <w:tab/>
        <w:t>Povjereni</w:t>
      </w:r>
      <w:r w:rsidR="000350D2">
        <w:t>k</w:t>
      </w:r>
      <w:r>
        <w:t xml:space="preserve"> predstečajne nagodbe dostavi</w:t>
      </w:r>
      <w:r w:rsidR="000350D2">
        <w:t>o</w:t>
      </w:r>
      <w:r>
        <w:t xml:space="preserve"> je na propisanom obrascu očitovanje o prijavljenim tražbinama u predstečajnom postupku i to za tražbin</w:t>
      </w:r>
      <w:r w:rsidR="000350D2">
        <w:t>u</w:t>
      </w:r>
      <w:r w:rsidR="0075732E">
        <w:t xml:space="preserve"> </w:t>
      </w:r>
      <w:r w:rsidR="000350D2">
        <w:t>pod rednim brojem 3</w:t>
      </w:r>
      <w:r>
        <w:t>.</w:t>
      </w:r>
      <w:r w:rsidR="000350D2">
        <w:t xml:space="preserve"> – J&amp;T banka </w:t>
      </w:r>
      <w:r w:rsidR="00134C0C">
        <w:t>d.d</w:t>
      </w:r>
      <w:r>
        <w:t>, koj</w:t>
      </w:r>
      <w:r w:rsidR="00134C0C">
        <w:t>a</w:t>
      </w:r>
      <w:r>
        <w:t xml:space="preserve"> </w:t>
      </w:r>
      <w:r w:rsidR="00134C0C">
        <w:t>je</w:t>
      </w:r>
      <w:r>
        <w:t xml:space="preserve"> tražbin</w:t>
      </w:r>
      <w:r w:rsidR="00134C0C">
        <w:t>a</w:t>
      </w:r>
      <w:r>
        <w:t xml:space="preserve"> prijavljen</w:t>
      </w:r>
      <w:r w:rsidR="00134C0C">
        <w:t>a</w:t>
      </w:r>
      <w:r>
        <w:t xml:space="preserve"> od strane dužnika i naveden</w:t>
      </w:r>
      <w:r w:rsidR="00134C0C">
        <w:t>a</w:t>
      </w:r>
      <w:r>
        <w:t xml:space="preserve"> u tablici Fine</w:t>
      </w:r>
      <w:r w:rsidR="0075732E">
        <w:t>.</w:t>
      </w:r>
      <w:r>
        <w:t xml:space="preserve"> Povjereni</w:t>
      </w:r>
      <w:r w:rsidR="00134C0C">
        <w:t>k</w:t>
      </w:r>
      <w:r>
        <w:t xml:space="preserve"> je prizna</w:t>
      </w:r>
      <w:r w:rsidR="00134C0C">
        <w:t>o</w:t>
      </w:r>
      <w:r>
        <w:t xml:space="preserve"> prijavljenu tražbinu </w:t>
      </w:r>
      <w:r w:rsidR="00134C0C">
        <w:t>J&amp;T banka d.d. u iznosu od 420,50 kn</w:t>
      </w:r>
      <w:r>
        <w:t>.</w:t>
      </w:r>
    </w:p>
    <w:p w:rsidRDefault="00134C0C" w:rsidP="00876CB8" w:rsidR="00134C0C">
      <w:pPr>
        <w:pStyle w:val="Tijeloteksta"/>
      </w:pPr>
    </w:p>
    <w:p w:rsidRDefault="004F5999" w:rsidP="00876CB8" w:rsidR="00D44055">
      <w:pPr>
        <w:pStyle w:val="Tijeloteksta"/>
      </w:pPr>
      <w:r>
        <w:tab/>
      </w:r>
      <w:r w:rsidR="0075732E">
        <w:t xml:space="preserve">Prijavljene </w:t>
      </w:r>
      <w:r>
        <w:t>tražbin</w:t>
      </w:r>
      <w:r w:rsidR="0075732E">
        <w:t>e</w:t>
      </w:r>
      <w:r>
        <w:t xml:space="preserve"> nisu osporene ni od strane vjerovnika, ni od strane dužnika</w:t>
      </w:r>
      <w:r w:rsidR="00CB0D3C">
        <w:t xml:space="preserve"> i povjerenika</w:t>
      </w:r>
      <w:r>
        <w:t xml:space="preserve">, te se temeljem članka </w:t>
      </w:r>
      <w:r w:rsidR="00CB0D3C">
        <w:t>47. SZ-a smatraju utvrđenim.</w:t>
      </w:r>
    </w:p>
    <w:p w:rsidRDefault="00134C0C" w:rsidP="00876CB8" w:rsidR="00134C0C">
      <w:pPr>
        <w:pStyle w:val="Tijeloteksta"/>
      </w:pPr>
    </w:p>
    <w:p w:rsidRDefault="008E2A32" w:rsidP="00876CB8" w:rsidR="008E2A32">
      <w:pPr>
        <w:pStyle w:val="Tijeloteksta"/>
      </w:pPr>
      <w:r>
        <w:tab/>
        <w:t xml:space="preserve">Na </w:t>
      </w:r>
      <w:r w:rsidR="00F23E7F">
        <w:t xml:space="preserve">temelju tablice ispitanih tražbina koju je sačinila Fina te rezultata ispitnog ročišta od </w:t>
      </w:r>
      <w:r w:rsidR="00134C0C">
        <w:t>9</w:t>
      </w:r>
      <w:r w:rsidR="00F23E7F">
        <w:t>.</w:t>
      </w:r>
      <w:r w:rsidR="00134C0C">
        <w:t>11</w:t>
      </w:r>
      <w:r w:rsidR="00F23E7F">
        <w:t>.201</w:t>
      </w:r>
      <w:r w:rsidR="00D44055">
        <w:t>7</w:t>
      </w:r>
      <w:r w:rsidR="00F23E7F">
        <w:t>.</w:t>
      </w:r>
      <w:r>
        <w:t xml:space="preserve"> sud je sastavio tablicu ispitanih tražbina (čl. 49. st. 1. SZ-a), na temelju koje je donijeto ovo rješenje (čl. 50. st. 1. SZ-a), kojim je odlučeno u kojem su iznosu pojedine tražbine utvrđene</w:t>
      </w:r>
      <w:r w:rsidR="00F23E7F">
        <w:t xml:space="preserve"> osnovanim</w:t>
      </w:r>
      <w:r w:rsidR="00510E2F">
        <w:t>a</w:t>
      </w:r>
      <w:r>
        <w:t>.</w:t>
      </w:r>
    </w:p>
    <w:p w:rsidRDefault="00134C0C" w:rsidP="00876CB8" w:rsidR="00134C0C">
      <w:pPr>
        <w:pStyle w:val="Tijeloteksta"/>
      </w:pPr>
    </w:p>
    <w:p w:rsidRDefault="008E2A32" w:rsidP="00876CB8" w:rsidR="008E2A32">
      <w:pPr>
        <w:pStyle w:val="Tijeloteksta"/>
      </w:pPr>
      <w:r>
        <w:tab/>
        <w:t xml:space="preserve">Tražbine prijavljene u propisanom roku smatraju se utvrđenima ako ih nije osporio dužnik, povjerenik ili vjerovnik (čl. 47. SZ-a), a navedene su u točci </w:t>
      </w:r>
      <w:r w:rsidR="00497002">
        <w:t>I. izreke ovog rješenja.</w:t>
      </w:r>
    </w:p>
    <w:p w:rsidRDefault="00134C0C" w:rsidP="00876CB8" w:rsidR="00134C0C">
      <w:pPr>
        <w:pStyle w:val="Tijeloteksta"/>
      </w:pPr>
    </w:p>
    <w:p w:rsidRDefault="00497002" w:rsidP="00876CB8" w:rsidR="00134C0C">
      <w:pPr>
        <w:pStyle w:val="Tijeloteksta"/>
      </w:pPr>
      <w:r>
        <w:tab/>
        <w:t xml:space="preserve">Budući su </w:t>
      </w:r>
      <w:r w:rsidR="00F23E7F">
        <w:t xml:space="preserve">sve prijavljene </w:t>
      </w:r>
      <w:r>
        <w:t>tražbine priznate u cijelosti po stečajnom dužniku i povjereniku</w:t>
      </w:r>
      <w:r w:rsidR="00F23E7F">
        <w:t xml:space="preserve"> te unijete u tablicu Fine</w:t>
      </w:r>
      <w:r>
        <w:t xml:space="preserve">, valjalo </w:t>
      </w:r>
      <w:r w:rsidR="00F23E7F">
        <w:t>je odlučiti na način kako to stoji u izreci ovog rješenja</w:t>
      </w:r>
      <w:r>
        <w:t>.</w:t>
      </w:r>
    </w:p>
    <w:p w:rsidRDefault="00082643" w:rsidP="00876CB8" w:rsidR="00082643">
      <w:pPr>
        <w:pStyle w:val="Tijeloteksta"/>
      </w:pPr>
    </w:p>
    <w:p w:rsidRDefault="003C13BB" w:rsidP="00876CB8" w:rsidR="003C13BB">
      <w:pPr>
        <w:pStyle w:val="Tijeloteksta"/>
      </w:pPr>
      <w:r>
        <w:tab/>
        <w:t>Sud će temeljem članka 57. u svezi s člankom 55. SZ-a sastaviti popis prava glasa za ročište za glasovanje.</w:t>
      </w:r>
    </w:p>
    <w:p w:rsidRDefault="00134C0C" w:rsidP="00876CB8" w:rsidR="00134C0C">
      <w:pPr>
        <w:pStyle w:val="Tijeloteksta"/>
      </w:pPr>
    </w:p>
    <w:p w:rsidRDefault="003C13BB" w:rsidP="00876CB8" w:rsidR="003C13BB" w:rsidRPr="00C30926">
      <w:pPr>
        <w:pStyle w:val="Tijeloteksta"/>
      </w:pPr>
      <w:r>
        <w:tab/>
        <w:t>Slijedom ovako provedenog ročišta radi ispitivanja tražbina, sud je utvrdio tražbine utvrđenima na način kako su se očitovali dužnik i povjereni</w:t>
      </w:r>
      <w:r w:rsidR="00134C0C">
        <w:t>k</w:t>
      </w:r>
      <w:r>
        <w:t xml:space="preserve"> ove predstečajne nagodbe, te donio rješenje o ispitanim tražbinama temeljem članka 50. SZ-a.</w:t>
      </w:r>
    </w:p>
    <w:p w:rsidRDefault="004A3EEA" w:rsidP="00F23E7F" w:rsidR="004A3EEA">
      <w:pPr>
        <w:jc w:val="both"/>
      </w:pPr>
    </w:p>
    <w:p w:rsidRDefault="00944A19" w:rsidP="001D7C1D" w:rsidR="00944A19">
      <w:pPr>
        <w:jc w:val="center"/>
      </w:pPr>
    </w:p>
    <w:p w:rsidRDefault="00944A19" w:rsidP="001D7C1D" w:rsidR="001D7C1D">
      <w:pPr>
        <w:jc w:val="center"/>
      </w:pPr>
      <w:r>
        <w:t>Varaždin</w:t>
      </w:r>
      <w:r w:rsidR="00134C0C">
        <w:t>,</w:t>
      </w:r>
      <w:r w:rsidR="001D7C1D">
        <w:t xml:space="preserve"> </w:t>
      </w:r>
      <w:r w:rsidR="00912DCC">
        <w:t>20</w:t>
      </w:r>
      <w:r w:rsidR="001D7C1D">
        <w:t>.</w:t>
      </w:r>
      <w:r>
        <w:t xml:space="preserve"> </w:t>
      </w:r>
      <w:r w:rsidR="00912DCC">
        <w:t>ožujka</w:t>
      </w:r>
      <w:r>
        <w:t xml:space="preserve"> 201</w:t>
      </w:r>
      <w:r w:rsidR="00912DCC">
        <w:t>8</w:t>
      </w:r>
      <w:r w:rsidR="001D7C1D">
        <w:t>.</w:t>
      </w:r>
    </w:p>
    <w:p w:rsidRDefault="00BA1820" w:rsidP="001D7C1D" w:rsidR="00BA1820">
      <w:pPr>
        <w:jc w:val="center"/>
      </w:pP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FD147B" w:rsidP="00014AC5" w:rsidR="008D3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BA1820">
        <w:rPr>
          <w:rFonts w:hAnsi="Times New Roman" w:ascii="Times New Roman"/>
          <w:b w:val="false"/>
          <w:color w:val="auto"/>
          <w:szCs w:val="24"/>
        </w:rPr>
        <w:t xml:space="preserve">       </w:t>
      </w: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014AC5">
        <w:rPr>
          <w:rFonts w:hAnsi="Times New Roman" w:ascii="Times New Roman"/>
          <w:b w:val="false"/>
          <w:color w:val="auto"/>
          <w:szCs w:val="24"/>
        </w:rPr>
        <w:t xml:space="preserve">     </w:t>
      </w:r>
      <w:r>
        <w:rPr>
          <w:rFonts w:hAnsi="Times New Roman" w:ascii="Times New Roman"/>
          <w:b w:val="false"/>
          <w:color w:val="auto"/>
          <w:szCs w:val="24"/>
        </w:rPr>
        <w:t xml:space="preserve">  S</w:t>
      </w:r>
      <w:r w:rsidR="00134C0C">
        <w:rPr>
          <w:rFonts w:hAnsi="Times New Roman" w:ascii="Times New Roman"/>
          <w:b w:val="false"/>
          <w:color w:val="auto"/>
          <w:szCs w:val="24"/>
        </w:rPr>
        <w:t>udac</w:t>
      </w:r>
      <w:r w:rsidR="00873C16">
        <w:rPr>
          <w:rFonts w:hAnsi="Times New Roman" w:ascii="Times New Roman"/>
          <w:b w:val="false"/>
          <w:color w:val="auto"/>
          <w:szCs w:val="24"/>
        </w:rPr>
        <w:t>:</w:t>
      </w:r>
    </w:p>
    <w:p w:rsidRDefault="00BA1820" w:rsidP="00014AC5" w:rsidR="00BA1820">
      <w:pPr>
        <w:pStyle w:val="Podnaslov"/>
        <w:ind w:firstLine="708" w:left="4956"/>
      </w:pPr>
    </w:p>
    <w:p w:rsidRDefault="00944A19" w:rsidP="001D7C1D" w:rsidR="008D31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14AC5">
        <w:t xml:space="preserve">   </w:t>
      </w:r>
      <w:r>
        <w:t xml:space="preserve"> </w:t>
      </w:r>
      <w:r w:rsidR="00E9727E">
        <w:t xml:space="preserve"> </w:t>
      </w:r>
      <w:r w:rsidR="00134C0C">
        <w:t xml:space="preserve">     </w:t>
      </w:r>
      <w:r w:rsidR="00BA1820">
        <w:t xml:space="preserve">    </w:t>
      </w:r>
      <w:r w:rsidR="00E40D62">
        <w:t xml:space="preserve"> </w:t>
      </w:r>
      <w:r w:rsidR="00E9727E">
        <w:t xml:space="preserve">  </w:t>
      </w:r>
      <w:r w:rsidR="00BA1820">
        <w:t>Jasna Lekić</w:t>
      </w:r>
      <w:r w:rsidR="00E40D62">
        <w:t>, v.r.</w:t>
      </w:r>
    </w:p>
    <w:p w:rsidRDefault="00BA1820" w:rsidP="001D7C1D" w:rsidR="00BA1820"/>
    <w:p w:rsidRDefault="008472F3" w:rsidP="001D7C1D" w:rsidR="008472F3"/>
    <w:p w:rsidRDefault="008472F3" w:rsidP="001D7C1D" w:rsidR="008472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40D62">
        <w:t>Za točnost otpravka-ovlašteni službenik:</w:t>
      </w:r>
    </w:p>
    <w:p w:rsidRDefault="00BA1820" w:rsidP="001D7C1D" w:rsidR="00BA1820"/>
    <w:p w:rsidRDefault="008D31F8" w:rsidP="001D7C1D" w:rsidR="00944A19">
      <w:r>
        <w:tab/>
      </w:r>
      <w:r>
        <w:tab/>
      </w:r>
      <w:r>
        <w:tab/>
      </w:r>
      <w:r>
        <w:tab/>
      </w:r>
      <w:r>
        <w:tab/>
      </w:r>
      <w:r>
        <w:tab/>
      </w:r>
      <w:r w:rsidR="00014AC5">
        <w:tab/>
      </w:r>
      <w:r w:rsidR="00014AC5">
        <w:tab/>
        <w:t xml:space="preserve"> </w:t>
      </w:r>
      <w:r w:rsidR="00014AC5">
        <w:tab/>
      </w:r>
      <w:r w:rsidR="00014AC5">
        <w:tab/>
      </w:r>
      <w:r w:rsidR="00014AC5">
        <w:tab/>
      </w:r>
      <w:r w:rsidR="00014AC5">
        <w:tab/>
        <w:t xml:space="preserve">              </w:t>
      </w:r>
    </w:p>
    <w:p w:rsidRDefault="00014AC5" w:rsidP="001D7C1D" w:rsidR="00014AC5"/>
    <w:p w:rsidRDefault="004A3EEA" w:rsidP="001D7C1D" w:rsidR="004A3EEA"/>
    <w:p w:rsidRDefault="00082643" w:rsidP="001D7C1D" w:rsidR="00082643"/>
    <w:p w:rsidRDefault="001D7C1D" w:rsidP="00BA1820" w:rsidR="001D7C1D">
      <w:r>
        <w:t>UPUTA O PRAVNOM LIJEKU:</w:t>
      </w:r>
    </w:p>
    <w:p w:rsidRDefault="00BA1820" w:rsidP="001D7C1D" w:rsidR="00BA1820"/>
    <w:p w:rsidRDefault="00FD24B4" w:rsidP="00BA1820" w:rsidR="00FD24B4">
      <w:pPr>
        <w:ind w:firstLine="708"/>
        <w:jc w:val="both"/>
      </w:pPr>
      <w:r>
        <w:t xml:space="preserve">Protiv ovog rješenja </w:t>
      </w:r>
      <w:r w:rsidR="00497002">
        <w:t xml:space="preserve">pravo na žalbu ima dužnik i svaki vjerovnik u dijelu koji se odnosi na njegovu prijavljenu tražbinu i tražbinu koju je osporio (čl. 51. st. 1. Stečajnog zakona), </w:t>
      </w:r>
      <w:r>
        <w:t xml:space="preserve">u </w:t>
      </w:r>
      <w:r w:rsidRPr="007A3B7A">
        <w:t xml:space="preserve">roku od </w:t>
      </w:r>
      <w:r w:rsidR="00082D64" w:rsidRPr="00062C82">
        <w:t>8 dana od</w:t>
      </w:r>
      <w:r w:rsidR="00B45CA4">
        <w:t xml:space="preserve"> isteka osmog dana od dana </w:t>
      </w:r>
      <w:r w:rsidR="00BA1820">
        <w:t xml:space="preserve"> </w:t>
      </w:r>
      <w:r w:rsidR="00B45CA4">
        <w:t>objave ovog rješenja na mrežnoj stranici e-Oglasna ploča</w:t>
      </w:r>
      <w:r w:rsidR="00082D64">
        <w:t>.</w:t>
      </w:r>
      <w:r w:rsidRPr="007A3B7A">
        <w:t xml:space="preserve"> Žalba se ulaže </w:t>
      </w:r>
      <w:r w:rsidR="00B45CA4" w:rsidRPr="00B45CA4">
        <w:t xml:space="preserve">u 3 primjerka </w:t>
      </w:r>
      <w:r w:rsidRPr="007A3B7A">
        <w:t>putem ovog suda</w:t>
      </w:r>
      <w:r w:rsidR="00B45CA4">
        <w:t>,</w:t>
      </w:r>
      <w:r w:rsidRPr="007A3B7A">
        <w:t xml:space="preserve"> </w:t>
      </w:r>
      <w:r w:rsidR="00497002">
        <w:t xml:space="preserve">a o žalbi odlučuje </w:t>
      </w:r>
      <w:r w:rsidRPr="007A3B7A">
        <w:t>Visok</w:t>
      </w:r>
      <w:r w:rsidR="00497002">
        <w:t>i</w:t>
      </w:r>
      <w:r w:rsidRPr="007A3B7A">
        <w:t xml:space="preserve"> trgovačk</w:t>
      </w:r>
      <w:r w:rsidR="00497002">
        <w:t>i</w:t>
      </w:r>
      <w:r w:rsidRPr="007A3B7A">
        <w:t xml:space="preserve"> sud Republike Hrvatske.</w:t>
      </w:r>
    </w:p>
    <w:p w:rsidRDefault="00FD24B4" w:rsidP="001D7C1D" w:rsidR="00FD24B4"/>
    <w:p w:rsidRDefault="009F6F19" w:rsidP="009F6F19" w:rsidR="009F6F19"/>
    <w:p w:rsidRDefault="004A3EEA" w:rsidP="009F6F19" w:rsidR="004A3EEA"/>
    <w:p w:rsidRDefault="004A3EEA" w:rsidP="009F6F19" w:rsidR="004A3EEA"/>
    <w:p w:rsidRDefault="009F6F19" w:rsidP="003C6A50" w:rsidR="003C6A50">
      <w:r>
        <w:t>DNA:</w:t>
      </w:r>
      <w:r w:rsidR="00497002">
        <w:t xml:space="preserve"> 1. e</w:t>
      </w:r>
      <w:r w:rsidR="003C6A50">
        <w:t>-Oglasna ploča suda</w:t>
      </w:r>
    </w:p>
    <w:p w:rsidRDefault="00BA1820" w:rsidP="009F6F19" w:rsidR="00BA1820"/>
    <w:p w:rsidRDefault="009F6F19" w:rsidP="009F6F19" w:rsidR="009F6F19"/>
    <w:p w:rsidRDefault="00873C16" w:rsidP="001D7C1D" w:rsidR="00873C16"/>
    <w:sectPr w:rsidSect="00585191" w:rsidR="00873C1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0F3" w:rsidR="00CF40F3">
      <w:r>
        <w:separator/>
      </w:r>
    </w:p>
  </w:endnote>
  <w:endnote w:id="0" w:type="continuationSeparator">
    <w:p w:rsidRDefault="00CF40F3" w:rsidR="00CF4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0F3" w:rsidR="00CF40F3">
      <w:r>
        <w:separator/>
      </w:r>
    </w:p>
  </w:footnote>
  <w:footnote w:id="0" w:type="continuationSeparator">
    <w:p w:rsidRDefault="00CF40F3" w:rsidR="00CF4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A32" w:rsidP="00585191" w:rsidR="008E2A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2A32" w:rsidR="008E2A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A32" w:rsidP="00585191" w:rsidR="008E2A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76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E2A32" w:rsidP="00E9727E" w:rsidR="008E2A32">
    <w:pPr>
      <w:pStyle w:val="Zaglavlje"/>
      <w:jc w:val="right"/>
    </w:pPr>
    <w:r>
      <w:tab/>
    </w:r>
    <w:r>
      <w:tab/>
      <w:t>Poslovni broj: 3 St-</w:t>
    </w:r>
    <w:r w:rsidR="00405265">
      <w:t>378</w:t>
    </w:r>
    <w:r>
      <w:t>/</w:t>
    </w:r>
    <w:r w:rsidR="00405265">
      <w:t>20</w:t>
    </w:r>
    <w:r>
      <w:t>1</w:t>
    </w:r>
    <w:r w:rsidR="00405265">
      <w:t>7</w:t>
    </w:r>
    <w:r>
      <w:t>-1</w:t>
    </w:r>
    <w:r w:rsidR="00C673E5">
      <w:t>2</w:t>
    </w:r>
  </w:p>
  <w:p w:rsidRDefault="008E2A32" w:rsidP="00E9727E" w:rsidR="008E2A3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Poslovni broj: 7 St-1184/15-3</w:t>
    </w:r>
  </w:p>
  <w:p w:rsidRDefault="008E2A32" w:rsidP="00585191" w:rsidR="008E2A32"/>
  <w:p w:rsidRDefault="008E2A32" w:rsidR="008E2A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6F44D7"/>
    <w:multiLevelType w:val="hybridMultilevel"/>
    <w:tmpl w:val="5C0EDD6C"/>
    <w:lvl w:tplc="559827A6" w:ilvl="0">
      <w:start w:val="877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EA105A"/>
    <w:multiLevelType w:val="hybridMultilevel"/>
    <w:tmpl w:val="7F848386"/>
    <w:lvl w:tplc="755CC4E8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ADD"/>
    <w:rsid w:val="000149C1"/>
    <w:rsid w:val="00014AC5"/>
    <w:rsid w:val="000350D2"/>
    <w:rsid w:val="000653A5"/>
    <w:rsid w:val="00065FA4"/>
    <w:rsid w:val="00082643"/>
    <w:rsid w:val="00082D64"/>
    <w:rsid w:val="000846DF"/>
    <w:rsid w:val="0009053F"/>
    <w:rsid w:val="000D49E8"/>
    <w:rsid w:val="00134C0C"/>
    <w:rsid w:val="001533AB"/>
    <w:rsid w:val="00153D80"/>
    <w:rsid w:val="00183647"/>
    <w:rsid w:val="001A2C04"/>
    <w:rsid w:val="001C0460"/>
    <w:rsid w:val="001C1442"/>
    <w:rsid w:val="001D7C1D"/>
    <w:rsid w:val="001F0585"/>
    <w:rsid w:val="00220063"/>
    <w:rsid w:val="00224F70"/>
    <w:rsid w:val="002553E3"/>
    <w:rsid w:val="002A1E57"/>
    <w:rsid w:val="002C1B18"/>
    <w:rsid w:val="002C4607"/>
    <w:rsid w:val="002C4A56"/>
    <w:rsid w:val="00311D3C"/>
    <w:rsid w:val="003C13BB"/>
    <w:rsid w:val="003C3805"/>
    <w:rsid w:val="003C5A6B"/>
    <w:rsid w:val="003C6A50"/>
    <w:rsid w:val="00405265"/>
    <w:rsid w:val="004052B9"/>
    <w:rsid w:val="00413E00"/>
    <w:rsid w:val="004149ED"/>
    <w:rsid w:val="0042407B"/>
    <w:rsid w:val="004400D9"/>
    <w:rsid w:val="00444245"/>
    <w:rsid w:val="00494008"/>
    <w:rsid w:val="00497002"/>
    <w:rsid w:val="004A3EEA"/>
    <w:rsid w:val="004D51BB"/>
    <w:rsid w:val="004E2DCA"/>
    <w:rsid w:val="004F5999"/>
    <w:rsid w:val="00503716"/>
    <w:rsid w:val="00510E2F"/>
    <w:rsid w:val="00525A5B"/>
    <w:rsid w:val="00535AB3"/>
    <w:rsid w:val="00552AAE"/>
    <w:rsid w:val="00554285"/>
    <w:rsid w:val="0058013E"/>
    <w:rsid w:val="00585191"/>
    <w:rsid w:val="005A3656"/>
    <w:rsid w:val="005B0056"/>
    <w:rsid w:val="005B4DE4"/>
    <w:rsid w:val="005C34BA"/>
    <w:rsid w:val="005C5DB0"/>
    <w:rsid w:val="00613BE5"/>
    <w:rsid w:val="00633F22"/>
    <w:rsid w:val="00656AB1"/>
    <w:rsid w:val="0066718C"/>
    <w:rsid w:val="006C17E9"/>
    <w:rsid w:val="006C6D31"/>
    <w:rsid w:val="006C7720"/>
    <w:rsid w:val="006F2E2D"/>
    <w:rsid w:val="00700702"/>
    <w:rsid w:val="0075732E"/>
    <w:rsid w:val="007D5A2F"/>
    <w:rsid w:val="00814CEB"/>
    <w:rsid w:val="00833454"/>
    <w:rsid w:val="00835D8A"/>
    <w:rsid w:val="00835F22"/>
    <w:rsid w:val="008472F3"/>
    <w:rsid w:val="0085489D"/>
    <w:rsid w:val="00860368"/>
    <w:rsid w:val="00873338"/>
    <w:rsid w:val="00873C16"/>
    <w:rsid w:val="008764CA"/>
    <w:rsid w:val="00876CB8"/>
    <w:rsid w:val="008854A0"/>
    <w:rsid w:val="008926B1"/>
    <w:rsid w:val="00893D07"/>
    <w:rsid w:val="00894787"/>
    <w:rsid w:val="008D31F8"/>
    <w:rsid w:val="008E2A32"/>
    <w:rsid w:val="008F1B06"/>
    <w:rsid w:val="00912DCC"/>
    <w:rsid w:val="00930F22"/>
    <w:rsid w:val="009376C9"/>
    <w:rsid w:val="00941D6A"/>
    <w:rsid w:val="00944A19"/>
    <w:rsid w:val="0094741F"/>
    <w:rsid w:val="009903DB"/>
    <w:rsid w:val="009A4C10"/>
    <w:rsid w:val="009C3707"/>
    <w:rsid w:val="009F6F19"/>
    <w:rsid w:val="00A545CD"/>
    <w:rsid w:val="00A73B0F"/>
    <w:rsid w:val="00AA7DCB"/>
    <w:rsid w:val="00AD1CFE"/>
    <w:rsid w:val="00AD6AED"/>
    <w:rsid w:val="00B13F51"/>
    <w:rsid w:val="00B42369"/>
    <w:rsid w:val="00B45CA4"/>
    <w:rsid w:val="00B86AA5"/>
    <w:rsid w:val="00B873B2"/>
    <w:rsid w:val="00B91760"/>
    <w:rsid w:val="00BA1820"/>
    <w:rsid w:val="00BB5BD2"/>
    <w:rsid w:val="00BC21E9"/>
    <w:rsid w:val="00BC72A8"/>
    <w:rsid w:val="00BE7CD3"/>
    <w:rsid w:val="00BE7FFA"/>
    <w:rsid w:val="00BF15A9"/>
    <w:rsid w:val="00C22FB5"/>
    <w:rsid w:val="00C25555"/>
    <w:rsid w:val="00C47588"/>
    <w:rsid w:val="00C673E5"/>
    <w:rsid w:val="00C73C08"/>
    <w:rsid w:val="00C91AF0"/>
    <w:rsid w:val="00CB0D3C"/>
    <w:rsid w:val="00CD09E2"/>
    <w:rsid w:val="00CF40F3"/>
    <w:rsid w:val="00D03905"/>
    <w:rsid w:val="00D44055"/>
    <w:rsid w:val="00D91CEA"/>
    <w:rsid w:val="00DC0494"/>
    <w:rsid w:val="00E3002E"/>
    <w:rsid w:val="00E40D62"/>
    <w:rsid w:val="00E5368E"/>
    <w:rsid w:val="00E5689D"/>
    <w:rsid w:val="00E9727E"/>
    <w:rsid w:val="00E97B27"/>
    <w:rsid w:val="00EA751C"/>
    <w:rsid w:val="00EB0FA7"/>
    <w:rsid w:val="00ED17D9"/>
    <w:rsid w:val="00ED3B98"/>
    <w:rsid w:val="00F23E7F"/>
    <w:rsid w:val="00F409E8"/>
    <w:rsid w:val="00F43A62"/>
    <w:rsid w:val="00F70A23"/>
    <w:rsid w:val="00F753F1"/>
    <w:rsid w:val="00FD147B"/>
    <w:rsid w:val="00FD24B4"/>
    <w:rsid w:val="00FF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St-378/2017-12</izvorni_sadrzaj>
    <derivirana_varijabla naziv="DomainObject.Oznaka_1">St-378/2017-12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AKTIS - društvo s ograničenom odgovornošću za trgovinu</izvorni_sadrzaj>
    <derivirana_varijabla naziv="DomainObject.Predmet.StrankaFormated_1">  AKTIS - društvo s ograničenom odgovornošću za trgovinu</derivirana_varijabla>
  </DomainObject.Predmet.StrankaFormated>
  <DomainObject.Predmet.StrankaFormatedOIB>
    <izvorni_sadrzaj>  AKTIS - društvo s ograničenom odgovornošću za trgovinu, OIB 43339661833</izvorni_sadrzaj>
    <derivirana_varijabla naziv="DomainObject.Predmet.StrankaFormatedOIB_1">  AKTIS - društvo s ograničenom odgovornošću za trgovinu, OIB 43339661833</derivirana_varijabla>
  </DomainObject.Predmet.StrankaFormatedOIB>
  <DomainObject.Predmet.StrankaFormatedWithAdress>
    <izvorni_sadrzaj> AKTIS - društvo s ograničenom odgovornošću za trgovinu, Petra Zrinskog 3, 42230 Ludbreg</izvorni_sadrzaj>
    <derivirana_varijabla naziv="DomainObject.Predmet.StrankaFormatedWithAdress_1"> AKTIS - društvo s ograničenom odgovornošću za trgovinu, Petra Zrinskog 3, 42230 Ludbreg</derivirana_varijabla>
  </DomainObject.Predmet.StrankaFormatedWithAdress>
  <DomainObject.Predmet.StrankaFormatedWithAdressOIB>
    <izvorni_sadrzaj> AKTIS - društvo s ograničenom odgovornošću za trgovinu, OIB 43339661833, Petra Zrinskog 3, 42230 Ludbreg</izvorni_sadrzaj>
    <derivirana_varijabla naziv="DomainObject.Predmet.StrankaFormatedWithAdressOIB_1"> AKTIS - društvo s ograničenom odgovornošću za trgovinu, OIB 43339661833, Petra Zrinskog 3, 42230 Ludbreg</derivirana_varijabla>
  </DomainObject.Predmet.StrankaFormatedWithAdressOIB>
  <DomainObject.Predmet.StrankaWithAdress>
    <izvorni_sadrzaj>AKTIS - društvo s ograničenom odgovornošću za trgovinu Petra Zrinskog 3,42230 Ludbreg</izvorni_sadrzaj>
    <derivirana_varijabla naziv="DomainObject.Predmet.StrankaWithAdress_1">AKTIS - društvo s ograničenom odgovornošću za trgovinu Petra Zrinskog 3,42230 Ludbreg</derivirana_varijabla>
  </DomainObject.Predmet.StrankaWithAdress>
  <DomainObject.Predmet.StrankaWithAdressOIB>
    <izvorni_sadrzaj>AKTIS - društvo s ograničenom odgovornošću za trgovinu, OIB 43339661833, Petra Zrinskog 3,42230 Ludbreg</izvorni_sadrzaj>
    <derivirana_varijabla naziv="DomainObject.Predmet.StrankaWithAdressOIB_1">AKTIS - društvo s ograničenom odgovornošću za trgovinu, OIB 43339661833, Petra Zrinskog 3,42230 Ludbreg</derivirana_varijabla>
  </DomainObject.Predmet.StrankaWithAdressOIB>
  <DomainObject.Predmet.StrankaNazivFormated>
    <izvorni_sadrzaj>AKTIS - društvo s ograničenom odgovornošću za trgovinu</izvorni_sadrzaj>
    <derivirana_varijabla naziv="DomainObject.Predmet.StrankaNazivFormated_1">AKTIS - društvo s ograničenom odgovornošću za trgovinu</derivirana_varijabla>
  </DomainObject.Predmet.StrankaNazivFormated>
  <DomainObject.Predmet.StrankaNazivFormatedOIB>
    <izvorni_sadrzaj>AKTIS - društvo s ograničenom odgovornošću za trgovinu, OIB 43339661833</izvorni_sadrzaj>
    <derivirana_varijabla naziv="DomainObject.Predmet.StrankaNazivFormatedOIB_1">AKTIS - društvo s ograničenom odgovornošću za trgovinu, OIB 43339661833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AKTIS - društvo s ograničenom odgovornošću za trgovinu</item>
    </izvorni_sadrzaj>
    <derivirana_varijabla naziv="DomainObject.Predmet.StrankaListFormated_1">
      <item>AKTIS - društvo s ograničenom odgovornošću za trgovinu</item>
    </derivirana_varijabla>
  </DomainObject.Predmet.StrankaListFormated>
  <DomainObject.Predmet.StrankaListFormatedOIB>
    <izvorni_sadrzaj>
      <item>AKTIS - društvo s ograničenom odgovornošću za trgovinu, OIB 43339661833</item>
    </izvorni_sadrzaj>
    <derivirana_varijabla naziv="DomainObject.Predmet.StrankaListFormatedOIB_1">
      <item>AKTIS - društvo s ograničenom odgovornošću za trgovinu, OIB 43339661833</item>
    </derivirana_varijabla>
  </DomainObject.Predmet.StrankaListFormatedOIB>
  <DomainObject.Predmet.StrankaListFormatedWithAdress>
    <izvorni_sadrzaj>
      <item>AKTIS - društvo s ograničenom odgovornošću za trgovinu, Petra Zrinskog 3, 42230 Ludbreg</item>
    </izvorni_sadrzaj>
    <derivirana_varijabla naziv="DomainObject.Predmet.StrankaListFormatedWithAdress_1">
      <item>AKTIS - društvo s ograničenom odgovornošću za trgovinu, Petra Zrinskog 3, 42230 Ludbreg</item>
    </derivirana_varijabla>
  </DomainObject.Predmet.StrankaListFormatedWithAdress>
  <DomainObject.Predmet.StrankaListFormatedWithAdressOIB>
    <izvorni_sadrzaj>
      <item>AKTIS - društvo s ograničenom odgovornošću za trgovinu, OIB 43339661833, Petra Zrinskog 3, 42230 Ludbreg</item>
    </izvorni_sadrzaj>
    <derivirana_varijabla naziv="DomainObject.Predmet.StrankaListFormatedWithAdressOIB_1">
      <item>AKTIS - društvo s ograničenom odgovornošću za trgovinu, OIB 43339661833, Petra Zrinskog 3, 42230 Ludbreg</item>
    </derivirana_varijabla>
  </DomainObject.Predmet.StrankaListFormatedWithAdressOIB>
  <DomainObject.Predmet.StrankaListNazivFormated>
    <izvorni_sadrzaj>
      <item>AKTIS - društvo s ograničenom odgovornošću za trgovinu</item>
    </izvorni_sadrzaj>
    <derivirana_varijabla naziv="DomainObject.Predmet.StrankaListNazivFormated_1">
      <item>AKTIS - društvo s ograničenom odgovornošću za trgovinu</item>
    </derivirana_varijabla>
  </DomainObject.Predmet.StrankaListNazivFormated>
  <DomainObject.Predmet.StrankaListNazivFormatedOIB>
    <izvorni_sadrzaj>
      <item>AKTIS - društvo s ograničenom odgovornošću za trgovinu, OIB 43339661833</item>
    </izvorni_sadrzaj>
    <derivirana_varijabla naziv="DomainObject.Predmet.StrankaListNazivFormatedOIB_1">
      <item>AKTIS - društvo s ograničenom odgovornošću za trgovinu, OIB 43339661833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St-378/2017-12</izvorni_sadrzaj>
    <derivirana_varijabla naziv="DomainObject.PoslovniBrojDokumenta_1">St-378/2017-12</derivirana_varijabla>
  </DomainObject.PoslovniBrojDokumenta>
  <DomainObject.Predmet.StrankaIDrugi>
    <izvorni_sadrzaj>AKTIS - društvo s ograničenom odgovornošću za trgovinu</izvorni_sadrzaj>
    <derivirana_varijabla naziv="DomainObject.Predmet.StrankaIDrugi_1">AKTIS -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AKTIS - društvo s ograničenom odgovornošću za trgovinu, OIB 43339661833, Petra Zrinskog 3, 42230 Ludbreg</izvorni_sadrzaj>
    <derivirana_varijabla naziv="DomainObject.Predmet.StrankaIDrugiAdressOIB_1">AKTIS - društvo s ograničenom odgovornošću za trgovinu, OIB 43339661833, Petra Zrinskog 3, 42230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AKTIS - društvo s ograničenom odgovornošću za trgovinu</item>
      <item>Pavao Mrkonjić, odvjetnik</item>
    </izvorni_sadrzaj>
    <derivirana_varijabla naziv="DomainObject.Predmet.SudioniciListNaziv_1">
      <item>AKTIS - društvo s ograničenom odgovornošću za trgovinu</item>
      <item>Pavao Mrkonjić, odvjetnik</item>
    </derivirana_varijabla>
  </DomainObject.Predmet.SudioniciListNaziv>
  <DomainObject.Predmet.SudioniciListAdressOIB>
    <izvorni_sadrzaj>
      <item>AKTIS - društvo s ograničenom odgovornošću za trgovinu, OIB 43339661833, Petra Zrinskog 3,42230 Ludbreg</item>
      <item>Pavao Mrkonjić, odvjetnik, Ante Topić Mimare 24,10000 Zagreb</item>
    </izvorni_sadrzaj>
    <derivirana_varijabla naziv="DomainObject.Predmet.SudioniciListAdressOIB_1">
      <item>AKTIS - društvo s ograničenom odgovornošću za trgovinu, OIB 43339661833, Petra Zrinskog 3,42230 Ludbreg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43339661833</item>
      <item>, OIB null</item>
    </izvorni_sadrzaj>
    <derivirana_varijabla naziv="DomainObject.Predmet.SudioniciListNazivOIB_1">
      <item>, OIB 43339661833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828</properties:Words>
  <properties:Characters>4547</properties:Characters>
  <properties:Lines>379</properties:Lines>
  <properties:Paragraphs>111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2018-03-20T13:52:00Z</dcterms:created>
  <dc:creator>nribaric</dc:creator>
  <cp:lastModifiedBy>Tatjana Rukelj</cp:lastModifiedBy>
  <cp:lastPrinted>2018-03-20T13:15:00Z</cp:lastPrinted>
  <dcterms:modified xmlns:xsi="http://www.w3.org/2001/XMLSchema-instance" xsi:type="dcterms:W3CDTF">2018-03-20T13:53:00Z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St-378/2017-12 / Odluka - Rješenje - utvrđene i osporene tražbine (ISPTINATE.docx)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