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00F3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E00F3F">
                    <w:rPr>
                      <w:sz w:val="22"/>
                      <w:szCs w:val="22"/>
                    </w:rPr>
                    <w:t>150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E357CC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f4237b" w14:paraId="cf4237b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E00F3F" w:rsidP="00E357CC" w:rsidR="00E357CC" w:rsidRPr="00E357CC">
      <w:pPr>
        <w:ind w:firstLine="708"/>
        <w:jc w:val="both"/>
      </w:pPr>
      <w:r>
        <w:t xml:space="preserve">Trgovački sud u Osijeku, po sudskoj savjetnici Marini Ljubičić Knežević, u stečajnom predmetu povodom zahtjeva Financijske agencije, OIB: 85821130368, RC Osijek, Osijek, L. </w:t>
      </w:r>
      <w:proofErr w:type="spellStart"/>
      <w:r>
        <w:t>Jagera</w:t>
      </w:r>
      <w:proofErr w:type="spellEnd"/>
      <w:r>
        <w:t xml:space="preserve"> 3, za provedbu skraćenog stečajnog postupka nad stečajnim dužnikom CADILLAC j.d.o.o. za ugostiteljstvo i usluge, MBS: 030172065, OIB: 14691649257, Osijek, K. A. Stepinca 28, 6. travnja 2018</w:t>
      </w:r>
      <w:r w:rsidR="00E357CC" w:rsidRPr="00E357CC">
        <w:t xml:space="preserve">.                     </w:t>
      </w:r>
    </w:p>
    <w:p w:rsidRDefault="005C36BE" w:rsidP="005C36BE" w:rsidR="005C36BE" w:rsidRPr="005C36BE">
      <w:pPr>
        <w:ind w:firstLine="708"/>
        <w:jc w:val="both"/>
      </w:pPr>
      <w:r w:rsidRPr="005C36BE">
        <w:t xml:space="preserve">.                     </w:t>
      </w: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center"/>
        <w:rPr>
          <w:bCs/>
        </w:rPr>
      </w:pPr>
      <w:r w:rsidRPr="005C36BE">
        <w:rPr>
          <w:bCs/>
        </w:rPr>
        <w:t>r i j e š i o     j e</w:t>
      </w:r>
    </w:p>
    <w:p w:rsidRDefault="005C36BE" w:rsidP="005C36BE" w:rsidR="005C36BE" w:rsidRPr="005C36BE">
      <w:pPr>
        <w:jc w:val="both"/>
        <w:rPr>
          <w:b/>
          <w:bCs/>
        </w:rPr>
      </w:pPr>
    </w:p>
    <w:p w:rsidRDefault="005C36BE" w:rsidP="005C36BE" w:rsidR="005C36BE" w:rsidRPr="005C36BE">
      <w:pPr>
        <w:jc w:val="both"/>
        <w:rPr>
          <w:b/>
          <w:bCs/>
        </w:rPr>
      </w:pPr>
    </w:p>
    <w:p w:rsidRDefault="00E00F3F" w:rsidP="00E00F3F" w:rsidR="00E00F3F" w:rsidRPr="00E00F3F">
      <w:pPr>
        <w:numPr>
          <w:ilvl w:val="0"/>
          <w:numId w:val="2"/>
        </w:numPr>
        <w:jc w:val="both"/>
        <w:rPr>
          <w:bCs/>
        </w:rPr>
      </w:pPr>
      <w:r w:rsidRPr="00E00F3F">
        <w:rPr>
          <w:bCs/>
        </w:rPr>
        <w:t xml:space="preserve">Otvara se skraćeni stečajni postupak nad stečajnim dužnikom </w:t>
      </w:r>
      <w:r w:rsidRPr="00E00F3F">
        <w:t>CADILLAC j.d.o.o. za ugostiteljstvo i usluge, MBS: 030172065, OIB: 14691649257, Osijek, K. A. Stepinca 28.</w:t>
      </w:r>
    </w:p>
    <w:p w:rsidRDefault="00E00F3F" w:rsidP="00E00F3F" w:rsidR="00E00F3F" w:rsidRPr="00E00F3F">
      <w:pPr>
        <w:ind w:left="1065"/>
        <w:jc w:val="both"/>
        <w:rPr>
          <w:bCs/>
        </w:rPr>
      </w:pPr>
    </w:p>
    <w:p w:rsidRDefault="00E00F3F" w:rsidP="00E00F3F" w:rsidR="00E00F3F" w:rsidRPr="00E00F3F">
      <w:pPr>
        <w:numPr>
          <w:ilvl w:val="0"/>
          <w:numId w:val="2"/>
        </w:numPr>
        <w:jc w:val="both"/>
        <w:rPr>
          <w:bCs/>
        </w:rPr>
      </w:pPr>
      <w:r w:rsidRPr="00E00F3F">
        <w:t xml:space="preserve">Za stečajnog upravitelja imenuje se Mirjana Viduka </w:t>
      </w:r>
      <w:proofErr w:type="spellStart"/>
      <w:r w:rsidRPr="00E00F3F">
        <w:t>Varenina</w:t>
      </w:r>
      <w:proofErr w:type="spellEnd"/>
      <w:r w:rsidRPr="00E00F3F">
        <w:t xml:space="preserve">, OIB: 98866841784, Osijek, Dubrovačka 107. </w:t>
      </w:r>
    </w:p>
    <w:p w:rsidRDefault="00E00F3F" w:rsidP="00E00F3F" w:rsidR="00E00F3F" w:rsidRPr="00E00F3F">
      <w:pPr>
        <w:jc w:val="both"/>
        <w:rPr>
          <w:bCs/>
        </w:rPr>
      </w:pPr>
    </w:p>
    <w:p w:rsidRDefault="00E00F3F" w:rsidP="00E00F3F" w:rsidR="00E00F3F" w:rsidRPr="00E00F3F">
      <w:pPr>
        <w:numPr>
          <w:ilvl w:val="0"/>
          <w:numId w:val="2"/>
        </w:numPr>
        <w:jc w:val="both"/>
        <w:rPr>
          <w:bCs/>
        </w:rPr>
      </w:pPr>
      <w:r w:rsidRPr="00E00F3F">
        <w:t>Zaključuje se skraćeni stečajni postupak nad stečajnim dužnikom CADILLAC j.d.o.o. za ugostiteljstvo i usluge, MBS: 030172065, OIB: 14691649257, Osijek, K. A. Stepinca 28.</w:t>
      </w:r>
    </w:p>
    <w:p w:rsidRDefault="00E00F3F" w:rsidP="00E00F3F" w:rsidR="00E00F3F" w:rsidRPr="00E00F3F">
      <w:pPr>
        <w:jc w:val="both"/>
        <w:rPr>
          <w:bCs/>
        </w:rPr>
      </w:pPr>
    </w:p>
    <w:p w:rsidRDefault="00E00F3F" w:rsidP="00E00F3F" w:rsidR="00E00F3F" w:rsidRPr="00E00F3F">
      <w:pPr>
        <w:numPr>
          <w:ilvl w:val="0"/>
          <w:numId w:val="2"/>
        </w:numPr>
        <w:jc w:val="both"/>
        <w:rPr>
          <w:bCs/>
        </w:rPr>
      </w:pPr>
      <w:r w:rsidRPr="00E00F3F">
        <w:t>Ovo rješenje objavit će se na mrežnoj stranici e-oglasna ploča sudova i dostaviti registru nadležnom za stečajnog dužnika.</w:t>
      </w:r>
    </w:p>
    <w:p w:rsidRDefault="00E00F3F" w:rsidP="00E00F3F" w:rsidR="00E00F3F" w:rsidRPr="00E00F3F">
      <w:pPr>
        <w:ind w:left="360"/>
        <w:jc w:val="both"/>
        <w:rPr>
          <w:bCs/>
        </w:rPr>
      </w:pPr>
      <w:r w:rsidRPr="00E00F3F">
        <w:rPr>
          <w:bCs/>
        </w:rPr>
        <w:t xml:space="preserve">      </w:t>
      </w:r>
    </w:p>
    <w:p w:rsidRDefault="00E00F3F" w:rsidP="00E00F3F" w:rsidR="00E00F3F" w:rsidRPr="00E00F3F">
      <w:pPr>
        <w:ind w:left="360"/>
        <w:jc w:val="both"/>
        <w:rPr>
          <w:bCs/>
        </w:rPr>
      </w:pPr>
    </w:p>
    <w:p w:rsidRDefault="00E00F3F" w:rsidP="00E00F3F" w:rsidR="00E00F3F" w:rsidRPr="00E00F3F">
      <w:pPr>
        <w:ind w:left="360"/>
        <w:jc w:val="center"/>
        <w:rPr>
          <w:bCs/>
        </w:rPr>
      </w:pPr>
      <w:r w:rsidRPr="00E00F3F">
        <w:rPr>
          <w:bCs/>
        </w:rPr>
        <w:t>Obrazloženje</w:t>
      </w:r>
    </w:p>
    <w:p w:rsidRDefault="00E00F3F" w:rsidP="00E00F3F" w:rsidR="00E00F3F" w:rsidRPr="00E00F3F">
      <w:pPr>
        <w:jc w:val="both"/>
        <w:rPr>
          <w:bCs/>
        </w:rPr>
      </w:pPr>
    </w:p>
    <w:p w:rsidRDefault="00E00F3F" w:rsidP="00E00F3F" w:rsidR="00E00F3F" w:rsidRPr="00E00F3F">
      <w:pPr>
        <w:jc w:val="both"/>
        <w:rPr>
          <w:bCs/>
        </w:rPr>
      </w:pPr>
    </w:p>
    <w:p w:rsidRDefault="00E00F3F" w:rsidP="00E00F3F" w:rsidR="00E00F3F" w:rsidRPr="00E00F3F">
      <w:pPr>
        <w:ind w:firstLine="360"/>
        <w:jc w:val="both"/>
        <w:rPr>
          <w:bCs/>
        </w:rPr>
      </w:pPr>
      <w:r w:rsidRPr="00E00F3F">
        <w:rPr>
          <w:bCs/>
        </w:rPr>
        <w:t xml:space="preserve">Trgovački sud u Osijeku 15. veljače 2018. zaprimio je zahtjev Financijske agencije, Regionalnog centra Osijek, za provedbu skraćenog stečajnog postupka, Klasa: 110-07/18-01/04, </w:t>
      </w:r>
      <w:proofErr w:type="spellStart"/>
      <w:r w:rsidRPr="00E00F3F">
        <w:rPr>
          <w:bCs/>
        </w:rPr>
        <w:t>Ur.broj</w:t>
      </w:r>
      <w:proofErr w:type="spellEnd"/>
      <w:r w:rsidRPr="00E00F3F">
        <w:rPr>
          <w:bCs/>
        </w:rPr>
        <w:t xml:space="preserve">: 04-06-18-748 od 14. veljače 2018. nad stečajnim dužnikom </w:t>
      </w:r>
      <w:r w:rsidRPr="00E00F3F">
        <w:t>CADILLAC j.d.o.o. za ugostiteljstvo i usluge, MBS: 030172065, OIB: 14691649257, Osijek, K. A. Stepinca 28.</w:t>
      </w:r>
    </w:p>
    <w:p w:rsidRDefault="00E00F3F" w:rsidP="00E00F3F" w:rsidR="00E00F3F" w:rsidRPr="00E00F3F">
      <w:pPr>
        <w:jc w:val="center"/>
        <w:rPr>
          <w:bCs/>
        </w:rPr>
      </w:pPr>
    </w:p>
    <w:p w:rsidRDefault="00E00F3F" w:rsidP="00E00F3F" w:rsidR="00E00F3F" w:rsidRPr="00E00F3F">
      <w:pPr>
        <w:ind w:firstLine="708"/>
        <w:jc w:val="both"/>
        <w:rPr>
          <w:bCs/>
        </w:rPr>
      </w:pPr>
    </w:p>
    <w:p w:rsidRDefault="00E00F3F" w:rsidP="00E00F3F" w:rsidR="00E00F3F" w:rsidRPr="00E00F3F">
      <w:pPr>
        <w:ind w:firstLine="708"/>
        <w:jc w:val="both"/>
        <w:rPr>
          <w:bCs/>
        </w:rPr>
      </w:pPr>
    </w:p>
    <w:p w:rsidRDefault="00E00F3F" w:rsidP="00E00F3F" w:rsidR="00E00F3F" w:rsidRPr="00E00F3F">
      <w:pPr>
        <w:jc w:val="both"/>
      </w:pPr>
    </w:p>
    <w:p w:rsidRDefault="00E00F3F" w:rsidP="00E00F3F" w:rsidR="00E00F3F" w:rsidRPr="00E00F3F">
      <w:pPr>
        <w:ind w:firstLine="708"/>
        <w:jc w:val="both"/>
      </w:pPr>
    </w:p>
    <w:p w:rsidRDefault="00E00F3F" w:rsidP="00E00F3F" w:rsidR="00E00F3F" w:rsidRPr="00E00F3F">
      <w:pPr>
        <w:ind w:firstLine="708"/>
        <w:jc w:val="both"/>
      </w:pPr>
      <w:r w:rsidRPr="00E00F3F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00F3F" w:rsidP="00E00F3F" w:rsidR="00E00F3F" w:rsidRPr="00E00F3F">
      <w:pPr>
        <w:jc w:val="both"/>
        <w:rPr>
          <w:bCs/>
        </w:rPr>
      </w:pPr>
    </w:p>
    <w:p w:rsidRDefault="00E00F3F" w:rsidP="00E00F3F" w:rsidR="00E00F3F" w:rsidRPr="00E00F3F">
      <w:pPr>
        <w:ind w:firstLine="708"/>
        <w:jc w:val="both"/>
      </w:pPr>
      <w:r w:rsidRPr="00E00F3F">
        <w:t xml:space="preserve">Kako su ispunjene pretpostavke iz citirane odredbe SZ-a, Trgovački sud u Osijeku 19. veljače 2018. objavio je Oglas na mrežnoj stranici e-oglasna ploča sudova pod poslovnim brojem 19 St-150/2018-3, sukladno članku 430. SZ-a, kojim su pozvane osobe za zastupanje stečajnog dužnika po zakonu da sudu u roku od 15 dana  od dana objave Oglasa dostave javnobilježnički ovjerovljeni </w:t>
      </w:r>
      <w:proofErr w:type="spellStart"/>
      <w:r w:rsidRPr="00E00F3F">
        <w:t>prokazni</w:t>
      </w:r>
      <w:proofErr w:type="spellEnd"/>
      <w:r w:rsidRPr="00E00F3F"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00F3F" w:rsidP="00E00F3F" w:rsidR="00E00F3F" w:rsidRPr="00E00F3F">
      <w:pPr>
        <w:ind w:firstLine="360"/>
        <w:jc w:val="both"/>
      </w:pPr>
    </w:p>
    <w:p w:rsidRDefault="00E00F3F" w:rsidP="00E00F3F" w:rsidR="00E00F3F" w:rsidRPr="00E00F3F">
      <w:pPr>
        <w:ind w:firstLine="708"/>
        <w:jc w:val="both"/>
      </w:pPr>
      <w:r w:rsidRPr="00E00F3F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E00F3F" w:rsidP="00E00F3F" w:rsidR="00E00F3F" w:rsidRPr="00E00F3F">
      <w:pPr>
        <w:ind w:left="360"/>
        <w:jc w:val="both"/>
        <w:rPr>
          <w:bCs/>
        </w:rPr>
      </w:pPr>
    </w:p>
    <w:p w:rsidRDefault="00E357CC" w:rsidP="00E357CC" w:rsidR="00E357CC" w:rsidRPr="00E357CC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</w:pPr>
      <w:r w:rsidRPr="00BC3DE5">
        <w:t xml:space="preserve">U Osijeku 6. travnja 2018. </w:t>
      </w:r>
    </w:p>
    <w:p w:rsidRDefault="00BC3DE5" w:rsidP="00BC3DE5" w:rsidR="00BC3DE5" w:rsidRPr="00BC3DE5">
      <w:pPr>
        <w:ind w:left="360"/>
        <w:jc w:val="center"/>
      </w:pPr>
    </w:p>
    <w:p w:rsidRDefault="00BC3DE5" w:rsidP="00D96D4D" w:rsidR="00BC3DE5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BC3DE5" w:rsidP="008E6DE1" w:rsidR="00BC3DE5" w:rsidRPr="008E6DE1">
      <w:r>
        <w:rPr>
          <w:bCs/>
          <w:lang w:eastAsia="en-US"/>
        </w:rPr>
        <w:t xml:space="preserve"> </w:t>
      </w:r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BC3DE5" w:rsidP="008E6DE1" w:rsidR="00BC3DE5" w:rsidRPr="008E6DE1">
      <w:pPr>
        <w:rPr>
          <w:b/>
        </w:rPr>
      </w:pPr>
      <w:r w:rsidRPr="008E6DE1">
        <w:t>Snježana Andrijanić</w:t>
      </w:r>
    </w:p>
    <w:p w:rsidRDefault="00BC3DE5" w:rsidP="008E6DE1" w:rsidR="00BC3DE5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p w:rsidRDefault="00BC3DE5" w:rsidP="00BC3DE5" w:rsidR="00BC3DE5" w:rsidRPr="00BC3DE5">
      <w:pPr>
        <w:ind w:left="6024"/>
      </w:pPr>
      <w:r>
        <w:rPr>
          <w:bCs/>
          <w:lang w:eastAsia="en-US"/>
        </w:rPr>
        <w:t>.</w:t>
      </w:r>
    </w:p>
    <w:p w:rsidRDefault="00BC3DE5" w:rsidP="00BC3DE5" w:rsidR="00BC3DE5" w:rsidRPr="00BC3DE5"/>
    <w:p w:rsidRDefault="00BC3DE5" w:rsidP="00BC3DE5" w:rsidR="00BC3DE5" w:rsidRPr="00BC3DE5">
      <w:r w:rsidRPr="00BC3DE5">
        <w:t>POUKA O PRAVNOM LIJEKU:</w:t>
      </w:r>
    </w:p>
    <w:p w:rsidRDefault="00BC3DE5" w:rsidP="00BC3DE5" w:rsidR="00BC3DE5">
      <w:r w:rsidRPr="00BC3DE5">
        <w:t>Protiv ovog rješenja nezadovoljna stranka može izjaviti žalbu Trgovačkom sudu u Osijeku u roku od 8 dana pismeno u 3 primjerka.</w:t>
      </w:r>
    </w:p>
    <w:p w:rsidRDefault="00E00F3F" w:rsidP="00BC3DE5" w:rsidR="00E00F3F" w:rsidRPr="00BC3DE5"/>
    <w:p w:rsidRDefault="00E00F3F" w:rsidP="00E00F3F" w:rsidR="00E00F3F" w:rsidRPr="00E00F3F">
      <w:r w:rsidRPr="00E00F3F">
        <w:t>DNA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predlagatelj – FINA, RC Osijek,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stečajni dužnik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stečajni upravitelj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e-oglasna ploča suda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registar– odmah – elektronskim putem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 xml:space="preserve">riješeno istovremeno otvaranjem i zaključenjem </w:t>
      </w:r>
    </w:p>
    <w:p w:rsidRDefault="00E00F3F" w:rsidP="00E00F3F" w:rsidR="00E00F3F" w:rsidRPr="00E00F3F">
      <w:pPr>
        <w:numPr>
          <w:ilvl w:val="0"/>
          <w:numId w:val="1"/>
        </w:numPr>
      </w:pPr>
      <w:r w:rsidRPr="00E00F3F">
        <w:t>kal. 27. travnja 2018.</w:t>
      </w:r>
    </w:p>
    <w:p w:rsidRDefault="002A1C1B" w:rsidP="00E00F3F" w:rsidR="002A1C1B" w:rsidRPr="002A1C1B">
      <w:pPr>
        <w:rPr>
          <w:lang w:eastAsia="en-US"/>
        </w:rPr>
      </w:pPr>
    </w:p>
    <w:sectPr w:rsidSect="00AD67F8" w:rsidR="002A1C1B" w:rsidRPr="002A1C1B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48C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3D448C">
      <w:t>150</w:t>
    </w:r>
    <w:r w:rsidR="000E0ADC">
      <w:t>/20</w:t>
    </w:r>
    <w:r w:rsidR="00BA6D37">
      <w:t>18</w:t>
    </w:r>
    <w:r w:rsidR="00504451">
      <w:t>-</w:t>
    </w:r>
    <w:r w:rsidR="00E357C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D448C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5C36BE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5733A"/>
    <w:rsid w:val="00B6125C"/>
    <w:rsid w:val="00BA6D37"/>
    <w:rsid w:val="00BC3DE5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A6659"/>
    <w:rsid w:val="00DD4F37"/>
    <w:rsid w:val="00DF2CDA"/>
    <w:rsid w:val="00DF4DC1"/>
    <w:rsid w:val="00E00F3F"/>
    <w:rsid w:val="00E30CB6"/>
    <w:rsid w:val="00E357CC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6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6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St-150/2018-5</izvorni_sadrzaj>
    <derivirana_varijabla naziv="DomainObject.Oznaka_1">St-150/2018-5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CADILLAC j.d.o.o. za ugostiteljstvo i usluge</izvorni_sadrzaj>
    <derivirana_varijabla naziv="DomainObject.Predmet.ProtustrankaFormated_1">  CADILLAC j.d.o.o. za ugostiteljstvo i usluge</derivirana_varijabla>
  </DomainObject.Predmet.ProtustrankaFormated>
  <DomainObject.Predmet.ProtustrankaFormatedOIB>
    <izvorni_sadrzaj>  CADILLAC j.d.o.o. za ugostiteljstvo i usluge, OIB 14691649257</izvorni_sadrzaj>
    <derivirana_varijabla naziv="DomainObject.Predmet.ProtustrankaFormatedOIB_1">  CADILLAC j.d.o.o. za ugostiteljstvo i usluge, OIB 14691649257</derivirana_varijabla>
  </DomainObject.Predmet.ProtustrankaFormatedOIB>
  <DomainObject.Predmet.ProtustrankaFormatedWithAdress>
    <izvorni_sadrzaj> CADILLAC j.d.o.o. za ugostiteljstvo i usluge, K.A.Stepinca 28, 31000 Osijek</izvorni_sadrzaj>
    <derivirana_varijabla naziv="DomainObject.Predmet.ProtustrankaFormatedWithAdress_1"> CADILLAC j.d.o.o. za ugostiteljstvo i usluge, K.A.Stepinca 28, 31000 Osijek</derivirana_varijabla>
  </DomainObject.Predmet.ProtustrankaFormatedWithAdress>
  <DomainObject.Predmet.ProtustrankaFormatedWithAdressOIB>
    <izvorni_sadrzaj> CADILLAC j.d.o.o. za ugostiteljstvo i usluge, OIB 14691649257, K.A.Stepinca 28, 31000 Osijek</izvorni_sadrzaj>
    <derivirana_varijabla naziv="DomainObject.Predmet.ProtustrankaFormatedWithAdressOIB_1"> CADILLAC j.d.o.o. za ugostiteljstvo i usluge, OIB 14691649257, K.A.Stepinca 28, 31000 Osijek</derivirana_varijabla>
  </DomainObject.Predmet.ProtustrankaFormatedWithAdressOIB>
  <DomainObject.Predmet.ProtustrankaWithAdress>
    <izvorni_sadrzaj>CADILLAC j.d.o.o. za ugostiteljstvo i usluge K.A.Stepinca 28, 31000 Osijek</izvorni_sadrzaj>
    <derivirana_varijabla naziv="DomainObject.Predmet.ProtustrankaWithAdress_1">CADILLAC j.d.o.o. za ugostiteljstvo i usluge K.A.Stepinca 28, 31000 Osijek</derivirana_varijabla>
  </DomainObject.Predmet.ProtustrankaWithAdress>
  <DomainObject.Predmet.ProtustrankaWithAdressOIB>
    <izvorni_sadrzaj>CADILLAC j.d.o.o. za ugostiteljstvo i usluge, OIB 14691649257, K.A.Stepinca 28, 31000 Osijek</izvorni_sadrzaj>
    <derivirana_varijabla naziv="DomainObject.Predmet.ProtustrankaWithAdressOIB_1">CADILLAC j.d.o.o. za ugostiteljstvo i usluge, OIB 14691649257, K.A.Stepinca 28, 31000 Osijek</derivirana_varijabla>
  </DomainObject.Predmet.ProtustrankaWithAdressOIB>
  <DomainObject.Predmet.ProtustrankaNazivFormated>
    <izvorni_sadrzaj>CADILLAC j.d.o.o. za ugostiteljstvo i usluge</izvorni_sadrzaj>
    <derivirana_varijabla naziv="DomainObject.Predmet.ProtustrankaNazivFormated_1">CADILLAC j.d.o.o. za ugostiteljstvo i usluge</derivirana_varijabla>
  </DomainObject.Predmet.ProtustrankaNazivFormated>
  <DomainObject.Predmet.ProtustrankaNazivFormatedOIB>
    <izvorni_sadrzaj>CADILLAC j.d.o.o. za ugostiteljstvo i usluge, OIB 14691649257</izvorni_sadrzaj>
    <derivirana_varijabla naziv="DomainObject.Predmet.ProtustrankaNazivFormatedOIB_1">CADILLAC j.d.o.o. za ugostiteljstvo i usluge, OIB 14691649257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CADILLAC j.d.o.o. za ugostiteljstvo i usluge</item>
    </izvorni_sadrzaj>
    <derivirana_varijabla naziv="DomainObject.Predmet.ProtuStrankaListFormated_1">
      <item>CADILLAC j.d.o.o. za ugostiteljstvo i usluge</item>
    </derivirana_varijabla>
  </DomainObject.Predmet.ProtuStrankaListFormated>
  <DomainObject.Predmet.ProtuStrankaListFormatedOIB>
    <izvorni_sadrzaj>
      <item>CADILLAC j.d.o.o. za ugostiteljstvo i usluge, OIB 14691649257</item>
    </izvorni_sadrzaj>
    <derivirana_varijabla naziv="DomainObject.Predmet.ProtuStrankaListFormatedOIB_1">
      <item>CADILLAC j.d.o.o. za ugostiteljstvo i usluge, OIB 14691649257</item>
    </derivirana_varijabla>
  </DomainObject.Predmet.ProtuStrankaListFormatedOIB>
  <DomainObject.Predmet.ProtuStrankaListFormatedWithAdress>
    <izvorni_sadrzaj>
      <item>CADILLAC j.d.o.o. za ugostiteljstvo i usluge, K.A.Stepinca 28, 31000 Osijek</item>
    </izvorni_sadrzaj>
    <derivirana_varijabla naziv="DomainObject.Predmet.ProtuStrankaListFormatedWithAdress_1">
      <item>CADILLAC j.d.o.o. za ugostiteljstvo i usluge, K.A.Stepinca 28, 31000 Osijek</item>
    </derivirana_varijabla>
  </DomainObject.Predmet.ProtuStrankaListFormatedWithAdress>
  <DomainObject.Predmet.ProtuStrankaListFormatedWithAdressOIB>
    <izvorni_sadrzaj>
      <item>CADILLAC j.d.o.o. za ugostiteljstvo i usluge, OIB 14691649257, K.A.Stepinca 28, 31000 Osijek</item>
    </izvorni_sadrzaj>
    <derivirana_varijabla naziv="DomainObject.Predmet.ProtuStrankaListFormatedWithAdressOIB_1">
      <item>CADILLAC j.d.o.o. za ugostiteljstvo i usluge, OIB 14691649257, K.A.Stepinca 28, 31000 Osijek</item>
    </derivirana_varijabla>
  </DomainObject.Predmet.ProtuStrankaListFormatedWithAdressOIB>
  <DomainObject.Predmet.ProtuStrankaListNazivFormated>
    <izvorni_sadrzaj>
      <item>CADILLAC j.d.o.o. za ugostiteljstvo i usluge</item>
    </izvorni_sadrzaj>
    <derivirana_varijabla naziv="DomainObject.Predmet.ProtuStrankaListNazivFormated_1">
      <item>CADILLAC j.d.o.o. za ugostiteljstvo i usluge</item>
    </derivirana_varijabla>
  </DomainObject.Predmet.ProtuStrankaListNazivFormated>
  <DomainObject.Predmet.ProtuStrankaListNazivFormatedOIB>
    <izvorni_sadrzaj>
      <item>CADILLAC j.d.o.o. za ugostiteljstvo i usluge, OIB 14691649257</item>
    </izvorni_sadrzaj>
    <derivirana_varijabla naziv="DomainObject.Predmet.ProtuStrankaListNazivFormatedOIB_1">
      <item>CADILLAC j.d.o.o. za ugostiteljstvo i usluge, OIB 14691649257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St-150/2018-5</izvorni_sadrzaj>
    <derivirana_varijabla naziv="DomainObject.PoslovniBrojDokumenta_1">St-150/2018-5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CADILLAC j.d.o.o. za ugostiteljstvo i usluge</izvorni_sadrzaj>
    <derivirana_varijabla naziv="DomainObject.Predmet.ProtustrankaIDrugi_1">CADILLAC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CADILLAC j.d.o.o. za ugostiteljstvo i usluge, OIB 14691649257, K.A.Stepinca 28, 31000 Osijek</izvorni_sadrzaj>
    <derivirana_varijabla naziv="DomainObject.Predmet.ProtustrankaIDrugiAdressOIB_1">CADILLAC j.d.o.o. za ugostiteljstvo i usluge, OIB 14691649257, K.A.Stepinca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CADILLAC j.d.o.o. za ugostiteljstvo i usluge</item>
    </izvorni_sadrzaj>
    <derivirana_varijabla naziv="DomainObject.Predmet.SudioniciListNaziv_1">
      <item>FINA RC OSIJEK</item>
      <item>CADILLAC j.d.o.o. za ugostiteljstvo i usluge</item>
    </derivirana_varijabla>
  </DomainObject.Predmet.SudioniciListNaziv>
  <DomainObject.Predmet.SudioniciListAdressOIB>
    <izvorni_sadrzaj>
      <item>FINA RC OSIJEK, OIB 85821130368</item>
      <item>CADILLAC j.d.o.o. za ugostiteljstvo i usluge, OIB 14691649257, K.A.Stepinca 28,31000 Osijek</item>
    </izvorni_sadrzaj>
    <derivirana_varijabla naziv="DomainObject.Predmet.SudioniciListAdressOIB_1">
      <item>FINA RC OSIJEK, OIB 85821130368</item>
      <item>CADILLAC j.d.o.o. za ugostiteljstvo i usluge, OIB 14691649257, K.A.Stepinca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14691649257</item>
    </izvorni_sadrzaj>
    <derivirana_varijabla naziv="DomainObject.Predmet.SudioniciListNazivOIB_1">
      <item>, OIB 85821130368</item>
      <item>, OIB 14691649257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FEF49-0D2B-44BD-95AF-9A9C9FAC980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2858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2018-04-06T10:50:00Z</dcterms:created>
  <dc:creator>Snježana Andrijanić</dc:creator>
  <cp:lastModifiedBy>Snježana Andrijanić</cp:lastModifiedBy>
  <cp:lastPrinted>2018-04-06T10:50:00Z</cp:lastPrinted>
  <dcterms:modified xmlns:xsi="http://www.w3.org/2001/XMLSchema-instance" xsi:type="dcterms:W3CDTF">2018-04-06T10:56:00Z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St-150/2018-5 / Odluka - Rješenje - obustava i zaključenje stečajnog postupka zbog nedostatnosti stečajne mase (St-150-18.docx)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