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0b12" w14:paraId="60b0b12" w:rsidRDefault="00CF0095" w:rsidP="00CF0095" w:rsidR="00CF0095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095" w:rsidP="00CF0095" w:rsidR="00CF0095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F0095" w:rsidP="00CF0095" w:rsidR="00CF0095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F0095" w:rsidP="00CF0095" w:rsidR="00CF0095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F0095" w:rsidP="00CF0095" w:rsidR="00CF0095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F0095" w:rsidP="00CF0095" w:rsidR="00CF009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CF0095" w:rsidP="00CF0095" w:rsidR="00CF0095" w:rsidRPr="007912E1">
      <w:pPr>
        <w:jc w:val="center"/>
        <w:rPr>
          <w:rFonts w:cs="Times New Roman" w:eastAsia="Times New Roman"/>
          <w:szCs w:val="24"/>
        </w:rPr>
      </w:pPr>
    </w:p>
    <w:p w:rsidRDefault="00CF0095" w:rsidP="00CF0095" w:rsidR="00CF009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CF0095" w:rsidP="00CF0095" w:rsidR="00CF0095" w:rsidRPr="007912E1">
      <w:pPr>
        <w:rPr>
          <w:rFonts w:cs="Times New Roman" w:eastAsia="Times New Roman"/>
          <w:szCs w:val="24"/>
        </w:rPr>
      </w:pPr>
    </w:p>
    <w:p w:rsidRDefault="00CF0095" w:rsidP="00CF0095" w:rsidR="00CF0095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15060 od 27.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TRON d. o. o. Pula, Varaždinska 1, OIB 51654322056, MBS 040129346, 13</w:t>
      </w:r>
      <w:r w:rsidRPr="007912E1">
        <w:rPr>
          <w:rFonts w:eastAsiaTheme="minorHAnsi"/>
          <w:lang w:eastAsia="en-US"/>
        </w:rPr>
        <w:t>. siječnja 2016.</w:t>
      </w:r>
    </w:p>
    <w:p w:rsidRDefault="00CF0095" w:rsidP="00CF0095" w:rsidR="00CF0095" w:rsidRPr="005C6FF9">
      <w:pPr>
        <w:ind w:firstLine="708"/>
        <w:rPr>
          <w:rFonts w:eastAsiaTheme="minorHAnsi"/>
          <w:lang w:eastAsia="en-US"/>
        </w:rPr>
      </w:pPr>
    </w:p>
    <w:p w:rsidRDefault="00CF0095" w:rsidP="00CF0095" w:rsidR="00CF009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CF0095" w:rsidP="00CF0095" w:rsidR="00CF0095" w:rsidRPr="007912E1">
      <w:pPr>
        <w:rPr>
          <w:rFonts w:cs="Times New Roman" w:eastAsia="Times New Roman"/>
          <w:szCs w:val="24"/>
        </w:rPr>
      </w:pPr>
    </w:p>
    <w:p w:rsidRDefault="00CF0095" w:rsidP="00CF0095" w:rsidR="00CF0095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TRON d. o. o. Pula, Varaždinska 1, OIB 51654322056, MBS 040129346.</w:t>
      </w:r>
    </w:p>
    <w:p w:rsidRDefault="00CF0095" w:rsidP="00CF0095" w:rsidR="00CF0095">
      <w:pPr>
        <w:ind w:firstLine="708"/>
        <w:rPr>
          <w:rFonts w:eastAsiaTheme="minorHAnsi"/>
          <w:lang w:eastAsia="en-US"/>
        </w:rPr>
      </w:pPr>
    </w:p>
    <w:p w:rsidRDefault="00CF0095" w:rsidP="00CF0095" w:rsidR="00CF0095">
      <w:pPr>
        <w:ind w:firstLine="708"/>
        <w:rPr>
          <w:rFonts w:eastAsiaTheme="minorHAnsi"/>
          <w:lang w:eastAsia="en-US"/>
        </w:rPr>
      </w:pPr>
    </w:p>
    <w:p w:rsidRDefault="00CF0095" w:rsidP="00CF0095" w:rsidR="00CF0095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CF0095" w:rsidP="00CF0095" w:rsidR="00CF0095" w:rsidRPr="007912E1">
      <w:pPr>
        <w:ind w:firstLine="708"/>
        <w:rPr>
          <w:rFonts w:cs="Times New Roman" w:eastAsia="Times New Roman"/>
          <w:szCs w:val="24"/>
        </w:rPr>
      </w:pPr>
    </w:p>
    <w:p w:rsidRDefault="00CF0095" w:rsidP="00CF0095" w:rsidR="00CF0095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TRON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587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35.512,02 </w:t>
      </w:r>
      <w:r w:rsidRPr="007912E1">
        <w:rPr>
          <w:rFonts w:cs="Times New Roman" w:eastAsia="Times New Roman"/>
          <w:szCs w:val="24"/>
        </w:rPr>
        <w:t>kuna.</w:t>
      </w:r>
    </w:p>
    <w:p w:rsidRDefault="00CF0095" w:rsidP="00CF0095" w:rsidR="00CF0095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F0095" w:rsidP="00CF0095" w:rsidR="00CF0095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Tt-15/6871-1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CF0095" w:rsidP="00CF0095" w:rsidR="00CF0095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F0095" w:rsidP="00CF0095" w:rsidR="00CF0095" w:rsidRPr="007912E1">
      <w:pPr>
        <w:rPr>
          <w:rFonts w:cs="Times New Roman" w:eastAsia="Times New Roman"/>
          <w:szCs w:val="24"/>
        </w:rPr>
      </w:pPr>
    </w:p>
    <w:p w:rsidRDefault="00CF0095" w:rsidP="00CF0095" w:rsidR="00CF00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CF0095" w:rsidP="00CF0095" w:rsidR="00CF0095" w:rsidRPr="007912E1">
      <w:pPr>
        <w:jc w:val="center"/>
        <w:rPr>
          <w:rFonts w:cs="Times New Roman" w:eastAsia="Times New Roman"/>
          <w:szCs w:val="24"/>
        </w:rPr>
      </w:pPr>
    </w:p>
    <w:p w:rsidRDefault="00CF0095" w:rsidP="00CF0095" w:rsidR="00CF0095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CF0095" w:rsidP="00CF0095" w:rsidR="00CF0095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0094F">
        <w:rPr>
          <w:rFonts w:cs="Times New Roman" w:eastAsia="Times New Roman"/>
          <w:szCs w:val="24"/>
        </w:rPr>
        <w:t>, v. r.</w:t>
      </w:r>
    </w:p>
    <w:p w:rsidRDefault="00CF0095" w:rsidP="00CF0095" w:rsidR="00CF0095">
      <w:pPr>
        <w:jc w:val="left"/>
        <w:rPr>
          <w:rFonts w:cs="Times New Roman" w:eastAsia="Times New Roman"/>
          <w:szCs w:val="24"/>
        </w:rPr>
      </w:pPr>
    </w:p>
    <w:p w:rsidRDefault="00CF0095" w:rsidP="00CF0095" w:rsidR="00CF0095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CF0095" w:rsidP="00CF0095" w:rsidR="00CF0095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F0095" w:rsidP="00CF0095" w:rsidR="00CF0095">
      <w:pPr>
        <w:jc w:val="left"/>
        <w:rPr>
          <w:rFonts w:cs="Times New Roman" w:eastAsia="Times New Roman"/>
          <w:szCs w:val="24"/>
        </w:rPr>
      </w:pPr>
    </w:p>
    <w:p w:rsidRDefault="00CF0095" w:rsidP="00CF0095" w:rsidR="00CF0095">
      <w:pPr>
        <w:jc w:val="left"/>
        <w:rPr>
          <w:rFonts w:cs="Times New Roman" w:eastAsia="Times New Roman"/>
          <w:szCs w:val="24"/>
        </w:rPr>
      </w:pPr>
    </w:p>
    <w:p w:rsidRDefault="00CF0095" w:rsidP="00CF0095" w:rsidR="00CF0095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CF0095" w:rsidP="00CF0095" w:rsidR="00CF0095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>
      <w:pPr>
        <w:rPr>
          <w:rFonts w:eastAsiaTheme="minorHAnsi"/>
          <w:lang w:eastAsia="en-US"/>
        </w:rPr>
      </w:pPr>
    </w:p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 w:rsidRPr="007912E1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CF0095" w:rsidP="00CF0095" w:rsidR="00CF0095"/>
    <w:p w:rsidRDefault="00B07091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941" w:rsidP="00CF0095" w:rsidR="00E54941">
      <w:r>
        <w:separator/>
      </w:r>
    </w:p>
  </w:endnote>
  <w:endnote w:id="0" w:type="continuationSeparator">
    <w:p w:rsidRDefault="00E54941" w:rsidP="00CF0095" w:rsidR="00E54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941" w:rsidP="00CF0095" w:rsidR="00E54941">
      <w:r>
        <w:separator/>
      </w:r>
    </w:p>
  </w:footnote>
  <w:footnote w:id="0" w:type="continuationSeparator">
    <w:p w:rsidRDefault="00E54941" w:rsidP="00CF0095" w:rsidR="00E54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4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709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CF0095">
      <w:rPr>
        <w:szCs w:val="24"/>
      </w:rPr>
      <w:t>65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4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CF0095">
      <w:rPr>
        <w:szCs w:val="24"/>
      </w:rPr>
      <w:t>65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8A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828A9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094F"/>
    <w:rsid w:val="00B03C44"/>
    <w:rsid w:val="00B07091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0095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54941"/>
    <w:rsid w:val="00E645FB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0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0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09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0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00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0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70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70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70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0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0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09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0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00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0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70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70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70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TRON d.o.o. PULA</izvorni_sadrzaj>
    <derivirana_varijabla naziv="DomainObject.Predmet.ProtustrankaFormated_1">  TRON d.o.o. PULA</derivirana_varijabla>
  </DomainObject.Predmet.ProtustrankaFormated>
  <DomainObject.Predmet.ProtustrankaFormatedOIB>
    <izvorni_sadrzaj>  TRON d.o.o. PULA, OIB 51654322056</izvorni_sadrzaj>
    <derivirana_varijabla naziv="DomainObject.Predmet.ProtustrankaFormatedOIB_1">  TRON d.o.o. PULA, OIB 51654322056</derivirana_varijabla>
  </DomainObject.Predmet.ProtustrankaFormatedOIB>
  <DomainObject.Predmet.ProtustrankaFormatedWithAdress>
    <izvorni_sadrzaj> TRON d.o.o. PULA, Varaždinska 1, 52100 Pula</izvorni_sadrzaj>
    <derivirana_varijabla naziv="DomainObject.Predmet.ProtustrankaFormatedWithAdress_1"> TRON d.o.o. PULA, Varaždinska 1, 52100 Pula</derivirana_varijabla>
  </DomainObject.Predmet.ProtustrankaFormatedWithAdress>
  <DomainObject.Predmet.ProtustrankaFormatedWithAdressOIB>
    <izvorni_sadrzaj> TRON d.o.o. PULA, OIB 51654322056, Varaždinska 1, 52100 Pula</izvorni_sadrzaj>
    <derivirana_varijabla naziv="DomainObject.Predmet.ProtustrankaFormatedWithAdressOIB_1"> TRON d.o.o. PULA, OIB 51654322056, Varaždinska 1, 52100 Pula</derivirana_varijabla>
  </DomainObject.Predmet.ProtustrankaFormatedWithAdressOIB>
  <DomainObject.Predmet.ProtustrankaWithAdress>
    <izvorni_sadrzaj>TRON d.o.o. PULA Varaždinska 1, 52100 Pula</izvorni_sadrzaj>
    <derivirana_varijabla naziv="DomainObject.Predmet.ProtustrankaWithAdress_1">TRON d.o.o. PULA Varaždinska 1, 52100 Pula</derivirana_varijabla>
  </DomainObject.Predmet.ProtustrankaWithAdress>
  <DomainObject.Predmet.ProtustrankaWithAdressOIB>
    <izvorni_sadrzaj>TRON d.o.o. PULA, OIB 51654322056, Varaždinska 1, 52100 Pula</izvorni_sadrzaj>
    <derivirana_varijabla naziv="DomainObject.Predmet.ProtustrankaWithAdressOIB_1">TRON d.o.o. PULA, OIB 51654322056, Varaždinska 1, 52100 Pula</derivirana_varijabla>
  </DomainObject.Predmet.ProtustrankaWithAdressOIB>
  <DomainObject.Predmet.ProtustrankaNazivFormated>
    <izvorni_sadrzaj>TRON d.o.o. PULA</izvorni_sadrzaj>
    <derivirana_varijabla naziv="DomainObject.Predmet.ProtustrankaNazivFormated_1">TRON d.o.o. PULA</derivirana_varijabla>
  </DomainObject.Predmet.ProtustrankaNazivFormated>
  <DomainObject.Predmet.ProtustrankaNazivFormatedOIB>
    <izvorni_sadrzaj>TRON d.o.o. PULA, OIB 51654322056</izvorni_sadrzaj>
    <derivirana_varijabla naziv="DomainObject.Predmet.ProtustrankaNazivFormatedOIB_1">TRON d.o.o. PULA, OIB 51654322056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35512.02</izvorni_sadrzaj>
    <derivirana_varijabla naziv="DomainObject.Predmet.TrenutnaVrijednost_1">35512.02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TRON d.o.o. PULA</item>
    </izvorni_sadrzaj>
    <derivirana_varijabla naziv="DomainObject.Predmet.ProtuStrankaListFormated_1">
      <item>TRON d.o.o. PULA</item>
    </derivirana_varijabla>
  </DomainObject.Predmet.ProtuStrankaListFormated>
  <DomainObject.Predmet.ProtuStrankaListFormatedOIB>
    <izvorni_sadrzaj>
      <item>TRON d.o.o. PULA, OIB 51654322056</item>
    </izvorni_sadrzaj>
    <derivirana_varijabla naziv="DomainObject.Predmet.ProtuStrankaListFormatedOIB_1">
      <item>TRON d.o.o. PULA, OIB 51654322056</item>
    </derivirana_varijabla>
  </DomainObject.Predmet.ProtuStrankaListFormatedOIB>
  <DomainObject.Predmet.ProtuStrankaListFormatedWithAdress>
    <izvorni_sadrzaj>
      <item>TRON d.o.o. PULA, Varaždinska 1, 52100 Pula</item>
    </izvorni_sadrzaj>
    <derivirana_varijabla naziv="DomainObject.Predmet.ProtuStrankaListFormatedWithAdress_1">
      <item>TRON d.o.o. PULA, Varaždinska 1, 52100 Pula</item>
    </derivirana_varijabla>
  </DomainObject.Predmet.ProtuStrankaListFormatedWithAdress>
  <DomainObject.Predmet.ProtuStrankaListFormatedWithAdressOIB>
    <izvorni_sadrzaj>
      <item>TRON d.o.o. PULA, OIB 51654322056, Varaždinska 1, 52100 Pula</item>
    </izvorni_sadrzaj>
    <derivirana_varijabla naziv="DomainObject.Predmet.ProtuStrankaListFormatedWithAdressOIB_1">
      <item>TRON d.o.o. PULA, OIB 51654322056, Varaždinska 1, 52100 Pula</item>
    </derivirana_varijabla>
  </DomainObject.Predmet.ProtuStrankaListFormatedWithAdressOIB>
  <DomainObject.Predmet.ProtuStrankaListNazivFormated>
    <izvorni_sadrzaj>
      <item>TRON d.o.o. PULA</item>
    </izvorni_sadrzaj>
    <derivirana_varijabla naziv="DomainObject.Predmet.ProtuStrankaListNazivFormated_1">
      <item>TRON d.o.o. PULA</item>
    </derivirana_varijabla>
  </DomainObject.Predmet.ProtuStrankaListNazivFormated>
  <DomainObject.Predmet.ProtuStrankaListNazivFormatedOIB>
    <izvorni_sadrzaj>
      <item>TRON d.o.o. PULA, OIB 51654322056</item>
    </izvorni_sadrzaj>
    <derivirana_varijabla naziv="DomainObject.Predmet.ProtuStrankaListNazivFormatedOIB_1">
      <item>TRON d.o.o. PULA, OIB 51654322056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TRON d.o.o. PULA</izvorni_sadrzaj>
    <derivirana_varijabla naziv="DomainObject.Predmet.ProtustrankaIDrugi_1">TRON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TRON d.o.o. PULA, OIB 51654322056, Varaždinska 1, 52100 Pula</izvorni_sadrzaj>
    <derivirana_varijabla naziv="DomainObject.Predmet.ProtustrankaIDrugiAdressOIB_1">TRON d.o.o. PULA, OIB 51654322056, Varaždinska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TRON d.o.o. PULA</item>
    </izvorni_sadrzaj>
    <derivirana_varijabla naziv="DomainObject.Predmet.SudioniciListNaziv_1">
      <item>FINANCIJSKA AGENCIJA, RC RIJEKA, PODRUŽNICA PULA, PULA</item>
      <item>TRON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TRON d.o.o. PULA, OIB 51654322056, Varaždinska 1,52100 Pula</item>
    </izvorni_sadrzaj>
    <derivirana_varijabla naziv="DomainObject.Predmet.SudioniciListAdressOIB_1">
      <item>FINANCIJSKA AGENCIJA, RC RIJEKA, PODRUŽNICA PULA, PULA, OIB 85821130368, Giardini 5,52100 Pula</item>
      <item>TRON d.o.o. PULA, OIB 51654322056, Varaždinska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51654322056</item>
    </izvorni_sadrzaj>
    <derivirana_varijabla naziv="DomainObject.Predmet.SudioniciListNazivOIB_1">
      <item>, OIB 85821130368</item>
      <item>, OIB 51654322056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2175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2016-01-13T08:08:00Z</dcterms:created>
  <dc:creator>Mihaela Kaligari</dc:creator>
  <dc:description/>
  <cp:keywords/>
  <cp:lastModifiedBy>Sanja Prodan</cp:lastModifiedBy>
  <cp:lastPrinted>2016-01-13T08:12:00Z</cp:lastPrinted>
  <dcterms:modified xmlns:xsi="http://www.w3.org/2001/XMLSchema-instance" xsi:type="dcterms:W3CDTF">2016-01-15T11:01:00Z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