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c72cb" w14:paraId="17c72cb" w:rsidRDefault="00E427BB" w:rsidP="00385492" w:rsidR="007727C3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695325" cx="52387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53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0EE1" w:rsidRPr="00450EE1">
        <w:rPr>
          <w:b/>
        </w:rPr>
        <w:t xml:space="preserve"> </w:t>
      </w:r>
      <w:r w:rsidR="00450EE1">
        <w:rPr>
          <w:b/>
        </w:rPr>
        <w:tab/>
      </w:r>
      <w:r w:rsidR="00450EE1">
        <w:rPr>
          <w:b/>
        </w:rPr>
        <w:tab/>
      </w:r>
      <w:r w:rsidR="00450EE1">
        <w:rPr>
          <w:b/>
        </w:rPr>
        <w:tab/>
      </w:r>
      <w:r w:rsidR="00450EE1">
        <w:rPr>
          <w:b/>
        </w:rPr>
        <w:tab/>
      </w:r>
      <w:r w:rsidR="00450EE1">
        <w:rPr>
          <w:b/>
        </w:rPr>
        <w:tab/>
      </w:r>
      <w:r w:rsidR="00450EE1">
        <w:rPr>
          <w:b/>
        </w:rPr>
        <w:tab/>
      </w:r>
      <w:r w:rsidR="00450EE1">
        <w:rPr>
          <w:b/>
        </w:rPr>
        <w:tab/>
      </w:r>
      <w:r w:rsidR="00194827">
        <w:rPr>
          <w:b/>
        </w:rPr>
        <w:t xml:space="preserve">      </w:t>
      </w:r>
    </w:p>
    <w:p w:rsidRDefault="00385492" w:rsidP="00385492" w:rsidR="00385492" w:rsidRPr="00DE0566">
      <w:pPr>
        <w:rPr>
          <w:b/>
        </w:rPr>
      </w:pPr>
      <w:r w:rsidRPr="00DE0566">
        <w:rPr>
          <w:b/>
        </w:rPr>
        <w:t>REPUBLIKA HRVATSKA</w:t>
      </w:r>
    </w:p>
    <w:p w:rsidRDefault="007E035C" w:rsidP="00B82845" w:rsidR="00B82845" w:rsidRPr="00DE0566">
      <w:pPr>
        <w:rPr>
          <w:b/>
        </w:rPr>
      </w:pPr>
      <w:r>
        <w:rPr>
          <w:b/>
        </w:rPr>
        <w:t>TRGOVAČKI</w:t>
      </w:r>
      <w:r w:rsidR="00385492" w:rsidRPr="00DE0566">
        <w:rPr>
          <w:b/>
        </w:rPr>
        <w:t xml:space="preserve"> SUD U OSIJEKU</w:t>
      </w:r>
      <w:r w:rsidR="00B82845" w:rsidRPr="00B82845">
        <w:rPr>
          <w:b/>
        </w:rPr>
        <w:t xml:space="preserve"> </w:t>
      </w:r>
    </w:p>
    <w:p w:rsidRDefault="00B82845" w:rsidP="00481617" w:rsidR="00481617">
      <w:pPr>
        <w:rPr>
          <w:b/>
        </w:rPr>
      </w:pPr>
      <w:r w:rsidRPr="00DE0566">
        <w:rPr>
          <w:b/>
        </w:rPr>
        <w:t xml:space="preserve">STALNA SLUŽBA </w:t>
      </w:r>
      <w:r w:rsidR="00481617">
        <w:rPr>
          <w:b/>
        </w:rPr>
        <w:t>U SLAVONSKOM BRODU</w:t>
      </w:r>
    </w:p>
    <w:p w:rsidRDefault="004D4BDE" w:rsidP="00385492" w:rsidR="004D4BDE" w:rsidRPr="004D4BDE">
      <w:pPr>
        <w:rPr>
          <w:b/>
        </w:rPr>
      </w:pPr>
      <w:r w:rsidRPr="004D4BDE">
        <w:rPr>
          <w:b/>
        </w:rPr>
        <w:t>Trg pobjede 13</w:t>
      </w:r>
      <w:r w:rsidR="00481617" w:rsidRPr="00481617">
        <w:rPr>
          <w:b/>
        </w:rPr>
        <w:t xml:space="preserve"> </w:t>
      </w:r>
      <w:r w:rsidR="00481617">
        <w:rPr>
          <w:b/>
        </w:rPr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</w:p>
    <w:p w:rsidRDefault="004D4BDE" w:rsidP="00385492" w:rsidR="004136F6">
      <w:pPr>
        <w:rPr>
          <w:b/>
        </w:rPr>
      </w:pPr>
      <w:r w:rsidRPr="004D4BDE">
        <w:rPr>
          <w:b/>
        </w:rPr>
        <w:t>Slavonski Brod</w:t>
      </w:r>
    </w:p>
    <w:p w:rsidRDefault="00385492" w:rsidP="00385492" w:rsidR="00385492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6B0530" w:rsidP="006B0530" w:rsidR="00385492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C364B1" w:rsidP="006B0530" w:rsidR="00C364B1">
      <w:pPr>
        <w:jc w:val="center"/>
        <w:rPr>
          <w:b/>
        </w:rPr>
      </w:pPr>
    </w:p>
    <w:p w:rsidRDefault="00385492" w:rsidP="00385492" w:rsidR="00385492" w:rsidRPr="00CD31A1">
      <w:pPr>
        <w:jc w:val="center"/>
        <w:rPr>
          <w:b/>
        </w:rPr>
      </w:pPr>
      <w:r>
        <w:rPr>
          <w:b/>
        </w:rPr>
        <w:t>R</w:t>
      </w:r>
      <w:r w:rsidR="00C364B1">
        <w:rPr>
          <w:b/>
        </w:rPr>
        <w:t xml:space="preserve"> </w:t>
      </w:r>
      <w:r>
        <w:rPr>
          <w:b/>
        </w:rPr>
        <w:t>J</w:t>
      </w:r>
      <w:r w:rsidR="00C364B1">
        <w:rPr>
          <w:b/>
        </w:rPr>
        <w:t xml:space="preserve"> </w:t>
      </w:r>
      <w:r>
        <w:rPr>
          <w:b/>
        </w:rPr>
        <w:t>E</w:t>
      </w:r>
      <w:r w:rsidR="00C364B1">
        <w:rPr>
          <w:b/>
        </w:rPr>
        <w:t xml:space="preserve"> </w:t>
      </w:r>
      <w:r>
        <w:rPr>
          <w:b/>
        </w:rPr>
        <w:t>Š</w:t>
      </w:r>
      <w:r w:rsidR="00C364B1">
        <w:rPr>
          <w:b/>
        </w:rPr>
        <w:t xml:space="preserve"> </w:t>
      </w:r>
      <w:r>
        <w:rPr>
          <w:b/>
        </w:rPr>
        <w:t>E</w:t>
      </w:r>
      <w:r w:rsidR="00C364B1">
        <w:rPr>
          <w:b/>
        </w:rPr>
        <w:t xml:space="preserve"> </w:t>
      </w:r>
      <w:r>
        <w:rPr>
          <w:b/>
        </w:rPr>
        <w:t>N</w:t>
      </w:r>
      <w:r w:rsidR="00C364B1">
        <w:rPr>
          <w:b/>
        </w:rPr>
        <w:t xml:space="preserve"> </w:t>
      </w:r>
      <w:r>
        <w:rPr>
          <w:b/>
        </w:rPr>
        <w:t>J</w:t>
      </w:r>
      <w:r w:rsidR="00C364B1">
        <w:rPr>
          <w:b/>
        </w:rPr>
        <w:t xml:space="preserve"> </w:t>
      </w:r>
      <w:r>
        <w:rPr>
          <w:b/>
        </w:rPr>
        <w:t>E</w:t>
      </w:r>
    </w:p>
    <w:p w:rsidRDefault="00385492" w:rsidP="00385492" w:rsidR="00385492">
      <w:pPr>
        <w:ind w:left="720"/>
        <w:jc w:val="both"/>
      </w:pPr>
    </w:p>
    <w:p w:rsidRDefault="00385492" w:rsidP="00C536B3" w:rsidR="00B0533E" w:rsidRPr="006B2B98">
      <w:pPr>
        <w:jc w:val="both"/>
      </w:pPr>
      <w:r>
        <w:rPr>
          <w:b/>
        </w:rPr>
        <w:t xml:space="preserve">                       </w:t>
      </w:r>
      <w:r w:rsidRPr="00481617">
        <w:t xml:space="preserve">TRGOVAČKI SUD U OSIJEKU, STALNA SLUŽBA </w:t>
      </w:r>
      <w:r w:rsidR="00481617" w:rsidRPr="00481617">
        <w:t>U SLAVONSKOM BRODU</w:t>
      </w:r>
      <w:r w:rsidRPr="00CD31A1">
        <w:rPr>
          <w:b/>
        </w:rPr>
        <w:t>,</w:t>
      </w:r>
      <w:r>
        <w:t xml:space="preserve"> </w:t>
      </w:r>
      <w:r w:rsidR="0038197D">
        <w:t xml:space="preserve"> </w:t>
      </w:r>
      <w:r>
        <w:t>po stečajnoj sutkinji Mirni Vujčić</w:t>
      </w:r>
      <w:r w:rsidR="00E62060">
        <w:t>,</w:t>
      </w:r>
      <w:r>
        <w:t xml:space="preserve"> u</w:t>
      </w:r>
      <w:r w:rsidR="00164A29">
        <w:t xml:space="preserve"> nastavljenom</w:t>
      </w:r>
      <w:r>
        <w:t xml:space="preserve"> stečajnom pos</w:t>
      </w:r>
      <w:r w:rsidRPr="00F8321B">
        <w:t>tupku nad</w:t>
      </w:r>
      <w:r w:rsidR="00164A29">
        <w:t xml:space="preserve"> Stečajnom masom iza stečajnog</w:t>
      </w:r>
      <w:r w:rsidRPr="00F8321B">
        <w:t xml:space="preserve"> </w:t>
      </w:r>
      <w:r w:rsidR="00164A29">
        <w:t>dužnika</w:t>
      </w:r>
      <w:r w:rsidR="00E62060">
        <w:t xml:space="preserve"> </w:t>
      </w:r>
      <w:r w:rsidR="0065543F" w:rsidRPr="0065543F">
        <w:t>ZDRAVSTVENO REKREACIJSKI CENTAR LIPIK  dioničko društvo u stečaju, Lipik (Grad Lipik), skraćena tvrtka : ZRC LIPIK d.d. u stečaju Lipik, Marije Terezije 5 OIB 92212724710 sada sa sjedištem na adresi Pakrac, Josipa Juraja Strossmayera 20,OIB 67053200709</w:t>
      </w:r>
      <w:r w:rsidR="008830DC">
        <w:t xml:space="preserve">, </w:t>
      </w:r>
      <w:r w:rsidRPr="00F8321B">
        <w:t xml:space="preserve"> dana </w:t>
      </w:r>
      <w:r w:rsidR="00A17CE7">
        <w:t>02. studenog</w:t>
      </w:r>
      <w:r w:rsidR="006B5590">
        <w:t xml:space="preserve"> 2018</w:t>
      </w:r>
      <w:r w:rsidRPr="00F8321B">
        <w:t xml:space="preserve">. godine </w:t>
      </w:r>
    </w:p>
    <w:p w:rsidRDefault="00164A29" w:rsidP="00C536B3" w:rsidR="00164A29">
      <w:pPr>
        <w:jc w:val="both"/>
        <w:rPr>
          <w:b/>
        </w:rPr>
      </w:pPr>
    </w:p>
    <w:p w:rsidRDefault="00862BE5" w:rsidP="00C536B3" w:rsidR="00862BE5">
      <w:pPr>
        <w:jc w:val="both"/>
        <w:rPr>
          <w:b/>
        </w:rPr>
      </w:pPr>
    </w:p>
    <w:p w:rsidRDefault="0060457F" w:rsidP="0060457F" w:rsidR="0060457F" w:rsidRPr="00456D7E">
      <w:pPr>
        <w:jc w:val="center"/>
      </w:pPr>
      <w:r w:rsidRPr="00456D7E">
        <w:t>r i j e š i o    j e</w:t>
      </w:r>
    </w:p>
    <w:p w:rsidRDefault="0060457F" w:rsidP="0060457F" w:rsidR="0060457F">
      <w:pPr>
        <w:jc w:val="both"/>
        <w:rPr>
          <w:b/>
        </w:rPr>
      </w:pPr>
    </w:p>
    <w:p w:rsidRDefault="0060457F" w:rsidP="0060457F" w:rsidR="001C61B9">
      <w:pPr>
        <w:jc w:val="both"/>
      </w:pPr>
      <w:r>
        <w:tab/>
      </w:r>
      <w:r>
        <w:tab/>
      </w:r>
      <w:r w:rsidRPr="00CB2C26">
        <w:t>I</w:t>
      </w:r>
      <w:r w:rsidR="00481617">
        <w:t>.</w:t>
      </w:r>
      <w:r>
        <w:rPr>
          <w:b/>
        </w:rPr>
        <w:t xml:space="preserve"> </w:t>
      </w:r>
      <w:r w:rsidRPr="0053113E">
        <w:t>S</w:t>
      </w:r>
      <w:r>
        <w:t>t</w:t>
      </w:r>
      <w:r w:rsidRPr="0053113E">
        <w:t>ečajno</w:t>
      </w:r>
      <w:r w:rsidR="006B5590">
        <w:t>m</w:t>
      </w:r>
      <w:r w:rsidR="004F1251">
        <w:t xml:space="preserve"> upravitelj</w:t>
      </w:r>
      <w:r w:rsidR="006B5590">
        <w:t>u</w:t>
      </w:r>
      <w:r w:rsidR="004F1251">
        <w:t xml:space="preserve"> </w:t>
      </w:r>
      <w:r w:rsidR="0024583A" w:rsidRPr="004A6263">
        <w:t>Milanu Nakić</w:t>
      </w:r>
      <w:r w:rsidR="0093551C" w:rsidRPr="004A6263">
        <w:t xml:space="preserve"> iz </w:t>
      </w:r>
      <w:r w:rsidR="0024583A" w:rsidRPr="004A6263">
        <w:t>Pakraca</w:t>
      </w:r>
      <w:r w:rsidR="00183E41" w:rsidRPr="004A6263">
        <w:t xml:space="preserve">, </w:t>
      </w:r>
      <w:r w:rsidR="0024583A" w:rsidRPr="004A6263">
        <w:t>J. J. Strossmayera 20</w:t>
      </w:r>
      <w:r w:rsidR="004F7A7B" w:rsidRPr="004A6263">
        <w:t>,</w:t>
      </w:r>
      <w:r w:rsidR="006B5590" w:rsidRPr="004A6263">
        <w:t xml:space="preserve"> </w:t>
      </w:r>
      <w:r w:rsidR="0093551C" w:rsidRPr="004A6263">
        <w:t xml:space="preserve">OIB </w:t>
      </w:r>
      <w:r w:rsidR="0024583A" w:rsidRPr="004A6263">
        <w:t>11576973023</w:t>
      </w:r>
      <w:r w:rsidR="00C364B1" w:rsidRPr="0024583A">
        <w:rPr>
          <w:b/>
        </w:rPr>
        <w:t xml:space="preserve"> </w:t>
      </w:r>
      <w:r w:rsidR="00E26A45">
        <w:t>određuje se</w:t>
      </w:r>
      <w:r w:rsidR="00413B2D">
        <w:t xml:space="preserve"> </w:t>
      </w:r>
      <w:r>
        <w:t>na</w:t>
      </w:r>
      <w:r w:rsidR="008302B6">
        <w:t>grada</w:t>
      </w:r>
      <w:r w:rsidR="007757BD">
        <w:t xml:space="preserve"> za </w:t>
      </w:r>
      <w:r w:rsidR="0049639B">
        <w:t xml:space="preserve">obavljene poslove u </w:t>
      </w:r>
      <w:r w:rsidR="001768BF">
        <w:t xml:space="preserve">nastavljenom </w:t>
      </w:r>
      <w:r w:rsidR="0049639B">
        <w:t>stečajnom postupku</w:t>
      </w:r>
      <w:r w:rsidR="0093551C">
        <w:t xml:space="preserve"> u iznosu od </w:t>
      </w:r>
      <w:r w:rsidR="00E54089">
        <w:t>176.881,18</w:t>
      </w:r>
      <w:r w:rsidR="006B5590">
        <w:t xml:space="preserve"> </w:t>
      </w:r>
      <w:r w:rsidR="0093551C">
        <w:t>Kn</w:t>
      </w:r>
      <w:r w:rsidR="00B2142F">
        <w:t xml:space="preserve"> bruto</w:t>
      </w:r>
      <w:r w:rsidR="00090F40">
        <w:t>.</w:t>
      </w:r>
      <w:r w:rsidR="007757BD">
        <w:t xml:space="preserve"> </w:t>
      </w:r>
      <w:r w:rsidR="007757BD">
        <w:tab/>
      </w:r>
    </w:p>
    <w:p w:rsidRDefault="0093551C" w:rsidP="00C67CE3" w:rsidR="0093551C">
      <w:pPr>
        <w:ind w:firstLine="1440"/>
        <w:jc w:val="both"/>
      </w:pPr>
    </w:p>
    <w:p w:rsidRDefault="007757BD" w:rsidP="002613C0" w:rsidR="001C61B9">
      <w:pPr>
        <w:ind w:firstLine="1440"/>
        <w:jc w:val="both"/>
      </w:pPr>
      <w:r w:rsidRPr="00903D41">
        <w:t>II</w:t>
      </w:r>
      <w:r w:rsidR="00481617">
        <w:t>.</w:t>
      </w:r>
      <w:r w:rsidR="0060457F" w:rsidRPr="00903D41">
        <w:t xml:space="preserve"> </w:t>
      </w:r>
      <w:r w:rsidR="00C67CE3">
        <w:t>Nagrada iz točke I</w:t>
      </w:r>
      <w:r w:rsidR="00481617">
        <w:t>.</w:t>
      </w:r>
      <w:r w:rsidR="00C67CE3">
        <w:t xml:space="preserve"> izreke ovoga rješenja</w:t>
      </w:r>
      <w:r w:rsidR="00903D41" w:rsidRPr="00903D41">
        <w:t xml:space="preserve"> isplatit</w:t>
      </w:r>
      <w:r w:rsidR="00C67CE3">
        <w:t xml:space="preserve"> će se</w:t>
      </w:r>
      <w:r w:rsidR="00903D41" w:rsidRPr="00903D41">
        <w:t xml:space="preserve"> na teret troškova stečajnog postup</w:t>
      </w:r>
      <w:r w:rsidR="00C67CE3">
        <w:t>ka</w:t>
      </w:r>
      <w:r w:rsidR="009C547D">
        <w:t xml:space="preserve"> odnosno stečajne mase</w:t>
      </w:r>
      <w:r w:rsidR="00FC279D">
        <w:t xml:space="preserve">, </w:t>
      </w:r>
      <w:r w:rsidR="00903D41" w:rsidRPr="00903D41">
        <w:t xml:space="preserve"> a po pravomoćnosti ovoga rješenja.</w:t>
      </w:r>
    </w:p>
    <w:p w:rsidRDefault="00450EE1" w:rsidP="0060457F" w:rsidR="00450EE1">
      <w:pPr>
        <w:jc w:val="both"/>
      </w:pPr>
    </w:p>
    <w:p w:rsidRDefault="00862BE5" w:rsidP="0060457F" w:rsidR="00862BE5">
      <w:pPr>
        <w:jc w:val="both"/>
      </w:pPr>
    </w:p>
    <w:p w:rsidRDefault="0060457F" w:rsidP="0060457F" w:rsidR="0060457F" w:rsidRPr="00966FDF">
      <w:pPr>
        <w:jc w:val="center"/>
      </w:pPr>
      <w:r w:rsidRPr="00966FDF">
        <w:t>Obrazloženje</w:t>
      </w:r>
    </w:p>
    <w:p w:rsidRDefault="0038197D" w:rsidP="0060457F" w:rsidR="0038197D" w:rsidRPr="00966FDF">
      <w:pPr>
        <w:jc w:val="center"/>
      </w:pPr>
    </w:p>
    <w:p w:rsidRDefault="00CF6A99" w:rsidP="006B5590" w:rsidR="0040512C">
      <w:pPr>
        <w:ind w:firstLine="1440"/>
        <w:jc w:val="both"/>
      </w:pPr>
      <w:r>
        <w:t xml:space="preserve">  </w:t>
      </w:r>
      <w:r w:rsidR="006B5590" w:rsidRPr="006B5590">
        <w:t>Rješenjem ovoga suda poslovni broj 7/St-</w:t>
      </w:r>
      <w:r w:rsidR="004A6263">
        <w:t>921</w:t>
      </w:r>
      <w:r w:rsidR="00615BE3">
        <w:t>/2016-2</w:t>
      </w:r>
      <w:r w:rsidR="006B5590" w:rsidRPr="006B5590">
        <w:t xml:space="preserve"> od </w:t>
      </w:r>
      <w:r w:rsidR="00615BE3">
        <w:t>19. travnja</w:t>
      </w:r>
      <w:r w:rsidR="006B5590" w:rsidRPr="006B5590">
        <w:t xml:space="preserve"> 2016. godine </w:t>
      </w:r>
      <w:r w:rsidR="007D3207">
        <w:t>određen je nastavak</w:t>
      </w:r>
      <w:r w:rsidR="006B5590" w:rsidRPr="006B5590">
        <w:t xml:space="preserve"> stečajn</w:t>
      </w:r>
      <w:r w:rsidR="007D3207">
        <w:t>og</w:t>
      </w:r>
      <w:r w:rsidR="006B5590" w:rsidRPr="006B5590">
        <w:t xml:space="preserve"> postup</w:t>
      </w:r>
      <w:r w:rsidR="007D3207">
        <w:t>ka nad Stečajnom masom i za stečajnog dužnika</w:t>
      </w:r>
      <w:r w:rsidR="006B5590" w:rsidRPr="006B5590">
        <w:t xml:space="preserve"> </w:t>
      </w:r>
      <w:r w:rsidR="0024583A" w:rsidRPr="0024583A">
        <w:t xml:space="preserve">ZDRAVSTVENO REKREACIJSKI CENTAR LIPIK  dioničko društvo u stečaju, Lipik (Grad Lipik), skraćena tvrtka : ZRC LIPIK d.d. u stečaju Lipik, Marije Terezije 5 OIB 92212724710 </w:t>
      </w:r>
      <w:r w:rsidR="00BD7D11">
        <w:t xml:space="preserve">te je određen upis Stečajne mase u sudski registar </w:t>
      </w:r>
      <w:r w:rsidR="0024583A" w:rsidRPr="0024583A">
        <w:t xml:space="preserve"> sjedištem na adresi </w:t>
      </w:r>
      <w:r w:rsidR="00CA55F6">
        <w:t xml:space="preserve">stečajnog upravitelja Milana Nakić: </w:t>
      </w:r>
      <w:r w:rsidR="0024583A" w:rsidRPr="0024583A">
        <w:t>Pakrac, Josipa Juraja Strossmayera 20,</w:t>
      </w:r>
      <w:r w:rsidR="00B42C53">
        <w:t xml:space="preserve"> </w:t>
      </w:r>
      <w:r w:rsidR="0024583A" w:rsidRPr="0024583A">
        <w:t>OIB 67053200709</w:t>
      </w:r>
      <w:r w:rsidR="00BD7D11">
        <w:t>, a zbog</w:t>
      </w:r>
      <w:r w:rsidR="004E1D81">
        <w:t xml:space="preserve"> naknadnog </w:t>
      </w:r>
      <w:r w:rsidR="00BD7D11">
        <w:t xml:space="preserve"> pronalaska imovine koja ulazi u </w:t>
      </w:r>
      <w:r w:rsidR="0040512C">
        <w:t>s</w:t>
      </w:r>
      <w:r w:rsidR="00BD7D11">
        <w:t xml:space="preserve">tečajnu masu. </w:t>
      </w:r>
      <w:r w:rsidR="006B5590" w:rsidRPr="006B5590">
        <w:tab/>
      </w:r>
    </w:p>
    <w:p w:rsidRDefault="00862BE5" w:rsidP="00571640" w:rsidR="0040512C">
      <w:pPr>
        <w:ind w:firstLine="1440"/>
        <w:jc w:val="both"/>
      </w:pPr>
      <w:r>
        <w:t>Tijekom nastavljenog  stečajnog postupka s</w:t>
      </w:r>
      <w:r w:rsidR="0040512C">
        <w:t>te</w:t>
      </w:r>
      <w:r w:rsidR="00571640">
        <w:t xml:space="preserve">čajni upravitelj Milan Nakić </w:t>
      </w:r>
      <w:r>
        <w:t xml:space="preserve">unovčio </w:t>
      </w:r>
      <w:r w:rsidR="00571640">
        <w:t xml:space="preserve">je </w:t>
      </w:r>
      <w:r>
        <w:t xml:space="preserve">imovinu na način da je </w:t>
      </w:r>
      <w:r w:rsidR="0040512C">
        <w:t>naplatio tražbinu u iznosu od 6.147.243,92 Kn</w:t>
      </w:r>
      <w:r w:rsidR="00571640">
        <w:t xml:space="preserve"> po osnovi povrata poreza na dodanu vrijednost na usluge inozemenih poduzetnika </w:t>
      </w:r>
      <w:r w:rsidR="00ED56CB">
        <w:t xml:space="preserve">, te je predložio da se odredi nagrada za </w:t>
      </w:r>
      <w:r w:rsidR="00571640">
        <w:t xml:space="preserve"> </w:t>
      </w:r>
      <w:r w:rsidR="00ED56CB">
        <w:t xml:space="preserve">njegov rad </w:t>
      </w:r>
      <w:r w:rsidR="00BB7D93">
        <w:t>jer je proveo naknadnu d</w:t>
      </w:r>
      <w:r w:rsidR="00571640">
        <w:t xml:space="preserve">iobu na način da je </w:t>
      </w:r>
      <w:r w:rsidR="00571640">
        <w:lastRenderedPageBreak/>
        <w:t xml:space="preserve">iznos od </w:t>
      </w:r>
      <w:r w:rsidR="00571640" w:rsidRPr="00571640">
        <w:t xml:space="preserve"> </w:t>
      </w:r>
      <w:r w:rsidR="00571640">
        <w:t>5.604.506,95 Kn podijelio vjerovnicima Prvog višeg isplatnog reda sukladno diobnom popisu prema kojem se ovi vjerovnici namiruju u postotku od 74,6297 %.</w:t>
      </w:r>
    </w:p>
    <w:p w:rsidRDefault="009C77AB" w:rsidP="009C77AB" w:rsidR="009C77AB">
      <w:pPr>
        <w:ind w:firstLine="1440"/>
        <w:jc w:val="both"/>
      </w:pPr>
      <w:r>
        <w:t xml:space="preserve">U stečajnom postupku koji se provodio nad stečajnim dužnikom  </w:t>
      </w:r>
      <w:r w:rsidRPr="009C77AB">
        <w:t>ZDRAVSTVENO REKREACIJSKI CENTAR LIPIK  dioničko društvo u stečaju, Lipik (Grad Lipik), skraćena tvrtka : ZRC LIPIK d.d. u stečaju Lipik, Marije Terezije 5 OIB 92212724710</w:t>
      </w:r>
      <w:r w:rsidR="004B54C5">
        <w:t xml:space="preserve">, a prije njegova zaključenja, </w:t>
      </w:r>
      <w:r>
        <w:t xml:space="preserve">pravomoćnim rješenjem posl. br. 7/St-1096/2013-199 od 18. studenog 2015. godine </w:t>
      </w:r>
      <w:r w:rsidR="00BA6083">
        <w:t xml:space="preserve">određena je konačna nagrada </w:t>
      </w:r>
      <w:r w:rsidR="00AC060D">
        <w:t xml:space="preserve">za rad </w:t>
      </w:r>
      <w:r w:rsidR="00BA6083">
        <w:t>stečajnom upravitelju Milanu Nakić za obavljene poslove u stečajnom postupku u iznosu od 296.974,06 Kn neto, a sukladno odredbi čl.</w:t>
      </w:r>
      <w:r w:rsidR="00E85AB2">
        <w:t xml:space="preserve"> 4. st. 1. Uredbe o kriterijima i načinu obračuna i plaćanja nagrada stečajnim upraviteljima (NN 189/03) u svezi odredbe čl. 16. st. 2. Uredbe o kriterijima i načinu obračuna i plaćanja nagrade stečajn</w:t>
      </w:r>
      <w:r w:rsidR="00532C00">
        <w:t>im upraviteljima (</w:t>
      </w:r>
      <w:r w:rsidR="00E85AB2">
        <w:t xml:space="preserve"> NN 105/2015)</w:t>
      </w:r>
      <w:r w:rsidR="00821655">
        <w:t xml:space="preserve"> koja involvira nagradu s osnove unovčene stečajne mase  i dodatnu nagradu za rad.</w:t>
      </w:r>
      <w:r w:rsidR="00571640">
        <w:t xml:space="preserve"> Na temelju predmetnog rješenja, a prema</w:t>
      </w:r>
      <w:r w:rsidR="0001313C">
        <w:t xml:space="preserve"> očitovanju</w:t>
      </w:r>
      <w:r w:rsidR="00521D06">
        <w:t xml:space="preserve"> stečajnog upravitelja proizlazi da je </w:t>
      </w:r>
      <w:r w:rsidR="00514A9B">
        <w:t>stečajnom</w:t>
      </w:r>
      <w:r w:rsidR="00521D06">
        <w:t xml:space="preserve"> </w:t>
      </w:r>
      <w:r w:rsidR="00514A9B">
        <w:t>upravitelju</w:t>
      </w:r>
      <w:r w:rsidR="00215517">
        <w:t xml:space="preserve"> po osnovi vrijednosti unovčene</w:t>
      </w:r>
      <w:r w:rsidR="00521D06">
        <w:t xml:space="preserve"> stečajne mase isplaćena nagrada u iznosu od 453.118,82 Kn bruto, te po osnovi dodatne nagrade iznos </w:t>
      </w:r>
      <w:r w:rsidR="005405A8">
        <w:t>od</w:t>
      </w:r>
      <w:r w:rsidR="00521D06">
        <w:t xml:space="preserve"> 58.905,43 Kn bruto</w:t>
      </w:r>
      <w:r w:rsidR="00E85AB2">
        <w:t xml:space="preserve"> </w:t>
      </w:r>
      <w:r w:rsidR="00521D06">
        <w:t xml:space="preserve">odnosno ukupno iznos od 512.024,25 Kn bruto. </w:t>
      </w:r>
    </w:p>
    <w:p w:rsidRDefault="00E85AB2" w:rsidP="00571640" w:rsidR="0024625A">
      <w:pPr>
        <w:ind w:firstLine="1440"/>
        <w:jc w:val="both"/>
      </w:pPr>
      <w:r>
        <w:t xml:space="preserve">Odredbom čl. 13. st. 1. </w:t>
      </w:r>
      <w:r w:rsidRPr="00E85AB2">
        <w:t xml:space="preserve">Uredbe o kriterijima i načinu obračuna i plaćanja nagrade stečajnim upraviteljima ( </w:t>
      </w:r>
      <w:r w:rsidR="00532C00">
        <w:t xml:space="preserve">dalje Uredba : </w:t>
      </w:r>
      <w:r w:rsidRPr="00E85AB2">
        <w:t>NN 105/2015)</w:t>
      </w:r>
      <w:r>
        <w:t xml:space="preserve"> propisano je da ako se stečajni postupak nastavlja radi naknadne diobe ili se provodi nad imovinom pravne osobe koja je prestala postojati, stečajnom upravitelju nagrada, dodatna nagrada i posebna nagrada određuje se prema odredbama te Uredbe, a stavkom 2. da je osnovica za utvrđivanje nagrade iz stavka 1. </w:t>
      </w:r>
      <w:r w:rsidR="00E400A2">
        <w:t>iznos koji će se naknadnom diobom isplatiti vjerovnicima.</w:t>
      </w:r>
      <w:r w:rsidR="00571640">
        <w:t xml:space="preserve">  S obzirom da je</w:t>
      </w:r>
      <w:r w:rsidR="0024625A">
        <w:t xml:space="preserve"> stečajni upravitelj u nastavljenom stečajnom postupku </w:t>
      </w:r>
      <w:r w:rsidR="00996D07">
        <w:t xml:space="preserve">unovčio imovinu na način da je </w:t>
      </w:r>
      <w:r w:rsidR="0024625A">
        <w:t>naplatio tražbinu u iznosu od 6.147.243,92 Kn</w:t>
      </w:r>
      <w:r w:rsidR="00996D07">
        <w:t xml:space="preserve"> i to</w:t>
      </w:r>
      <w:r w:rsidR="0024625A">
        <w:t xml:space="preserve"> </w:t>
      </w:r>
      <w:r w:rsidR="002469AB">
        <w:t xml:space="preserve">nakon stupanja na snagu Uredbe (NN 105/2015) </w:t>
      </w:r>
      <w:r w:rsidR="002C5D32">
        <w:t>i proveo naknadu diobu, to se</w:t>
      </w:r>
      <w:r w:rsidR="002469AB">
        <w:t xml:space="preserve"> na određivanje nagrade </w:t>
      </w:r>
      <w:r w:rsidR="00004FAA">
        <w:t>stečajnom upravitelju</w:t>
      </w:r>
      <w:r w:rsidR="002C5D32">
        <w:t xml:space="preserve"> za poslove obavljene</w:t>
      </w:r>
      <w:r w:rsidR="00004FAA">
        <w:t xml:space="preserve"> u nastavljenom stečaj</w:t>
      </w:r>
      <w:r w:rsidR="00AC060D">
        <w:t xml:space="preserve">nom postupku </w:t>
      </w:r>
      <w:r w:rsidR="00B0660E">
        <w:t>primjenjuju</w:t>
      </w:r>
      <w:r w:rsidR="009B0BDE">
        <w:t xml:space="preserve"> odredbe</w:t>
      </w:r>
      <w:r w:rsidR="00004FAA">
        <w:t xml:space="preserve"> čl. </w:t>
      </w:r>
      <w:r w:rsidR="00571640">
        <w:t>6.</w:t>
      </w:r>
      <w:r w:rsidR="009B0BDE">
        <w:t xml:space="preserve">, 7. </w:t>
      </w:r>
      <w:r w:rsidR="00571640">
        <w:t xml:space="preserve"> i </w:t>
      </w:r>
      <w:r w:rsidR="00004FAA">
        <w:t>13. ove Uredbe</w:t>
      </w:r>
      <w:r w:rsidR="00F56598">
        <w:t>.</w:t>
      </w:r>
    </w:p>
    <w:p w:rsidRDefault="00996D07" w:rsidP="0056334B" w:rsidR="00AC2103">
      <w:pPr>
        <w:ind w:firstLine="1440"/>
        <w:jc w:val="both"/>
      </w:pPr>
      <w:r>
        <w:t>Nastavno tome</w:t>
      </w:r>
      <w:r w:rsidR="00AE77F9">
        <w:t>, osnovicu za utvrđivanje nagrade stečajnom upravitelju predstavlja iznos od 5.604.506,95 Kn</w:t>
      </w:r>
      <w:r w:rsidR="00C85DBF">
        <w:t xml:space="preserve"> koji iznos je stečajni upravitelj naknad</w:t>
      </w:r>
      <w:r w:rsidR="00030763">
        <w:t xml:space="preserve">om diobom isplatio vjerovnicima. </w:t>
      </w:r>
      <w:r w:rsidR="00F27438">
        <w:t xml:space="preserve">Primjenom </w:t>
      </w:r>
      <w:r w:rsidR="00236F12">
        <w:t xml:space="preserve"> </w:t>
      </w:r>
      <w:r w:rsidR="00F27438">
        <w:t>T</w:t>
      </w:r>
      <w:r w:rsidR="00030763">
        <w:t>ablice</w:t>
      </w:r>
      <w:r w:rsidR="00ED51B8">
        <w:t xml:space="preserve">  za izračun nagrade</w:t>
      </w:r>
      <w:r w:rsidR="00030763">
        <w:t xml:space="preserve"> iz čl. 7. Uredbe</w:t>
      </w:r>
      <w:r>
        <w:t>, a</w:t>
      </w:r>
      <w:r w:rsidR="00030763">
        <w:t xml:space="preserve"> na bazi osnovice od 5.604.506,95 Kn dobije </w:t>
      </w:r>
      <w:r w:rsidR="00236F12">
        <w:t>se</w:t>
      </w:r>
      <w:r w:rsidR="00F33725">
        <w:t xml:space="preserve"> bruto</w:t>
      </w:r>
      <w:r w:rsidR="00236F12">
        <w:t xml:space="preserve"> iznos od 416.270,41</w:t>
      </w:r>
      <w:r>
        <w:t xml:space="preserve"> Kn</w:t>
      </w:r>
      <w:r w:rsidR="00F33725">
        <w:t>.</w:t>
      </w:r>
      <w:r w:rsidR="006E2DB5" w:rsidRPr="006E2DB5">
        <w:t xml:space="preserve"> </w:t>
      </w:r>
      <w:r w:rsidR="006E2DB5">
        <w:t>Uvažavajući ograničenje</w:t>
      </w:r>
      <w:r w:rsidR="00463F14">
        <w:t xml:space="preserve"> visine nagrade za rad </w:t>
      </w:r>
      <w:r w:rsidR="006E2DB5">
        <w:t xml:space="preserve"> propisano odredbom čl. 6. Uredbe da stečajnom upravitelju pripada maksimalna nagrada u iznosu od 630.000,00 Kn bruto s osnove vrijednosti unovčene stečajne mase,  koje pravno shvaćanje je zauzeo Visoki trgovački sud u svojoj odluci 32. Pž – 2695/2018-3 od 28. svibnja 2018. godine,   </w:t>
      </w:r>
      <w:r w:rsidR="000F575E">
        <w:t>te s</w:t>
      </w:r>
      <w:r w:rsidR="00514A9B">
        <w:t xml:space="preserve"> obzirom da je stečajnom upravitelju tijekom trajanja stečajnog postupka već isplaćen</w:t>
      </w:r>
      <w:r w:rsidR="009B0BDE">
        <w:t>a nagrada u</w:t>
      </w:r>
      <w:r w:rsidR="00514A9B">
        <w:t xml:space="preserve"> iznos</w:t>
      </w:r>
      <w:r w:rsidR="009B0BDE">
        <w:t>u</w:t>
      </w:r>
      <w:r w:rsidR="00514A9B">
        <w:t xml:space="preserve"> od 453.118,82 Kn </w:t>
      </w:r>
      <w:r w:rsidR="007F1193">
        <w:t xml:space="preserve">bruto po osnovi vrijednosti unovčene </w:t>
      </w:r>
      <w:r w:rsidR="005F555E">
        <w:t>stečajne</w:t>
      </w:r>
      <w:r w:rsidR="009B0BDE">
        <w:t xml:space="preserve"> mase</w:t>
      </w:r>
      <w:r w:rsidR="000F575E">
        <w:t>,</w:t>
      </w:r>
      <w:r w:rsidR="009B0BDE">
        <w:t xml:space="preserve"> </w:t>
      </w:r>
      <w:r w:rsidR="007937AD">
        <w:t xml:space="preserve">to stečajnom upravitelju </w:t>
      </w:r>
      <w:r w:rsidR="000F575E">
        <w:t xml:space="preserve">ovaj </w:t>
      </w:r>
      <w:r w:rsidR="00F33725">
        <w:t xml:space="preserve">već isplaćeni </w:t>
      </w:r>
      <w:r w:rsidR="000F575E">
        <w:t>iznos treba uračunati u nagradu, pa stečajnom upravitelju</w:t>
      </w:r>
      <w:r w:rsidR="001E21C5">
        <w:t xml:space="preserve"> pripada razlika </w:t>
      </w:r>
      <w:r w:rsidR="000F575E">
        <w:t>nagrade</w:t>
      </w:r>
      <w:r w:rsidR="007937AD">
        <w:t xml:space="preserve"> </w:t>
      </w:r>
      <w:r w:rsidR="000F575E">
        <w:t xml:space="preserve">s osnove vrijednosti unovčene stečajne mase </w:t>
      </w:r>
      <w:r w:rsidR="007937AD">
        <w:t xml:space="preserve">do iznosa od 630.000,00 Kn </w:t>
      </w:r>
      <w:r w:rsidR="003431EB">
        <w:t>odnosno iznos od 176.881,18 Kn</w:t>
      </w:r>
      <w:r w:rsidR="0056334B">
        <w:t xml:space="preserve"> bruto</w:t>
      </w:r>
      <w:r w:rsidR="003431EB">
        <w:t>, koji iznos predstavlja nagradu za rad stečajnog upravitelja u nastavljenom stečajnom postupku</w:t>
      </w:r>
      <w:r w:rsidR="008C6DEB">
        <w:t xml:space="preserve"> s osnove vrijednosti unovčene stečajne mase</w:t>
      </w:r>
      <w:r w:rsidR="000F575E">
        <w:t xml:space="preserve"> jer je riječ o jednom ste</w:t>
      </w:r>
      <w:r w:rsidR="009B0BDE">
        <w:t>č</w:t>
      </w:r>
      <w:r w:rsidR="000F575E">
        <w:t>aj</w:t>
      </w:r>
      <w:r w:rsidR="009B0BDE">
        <w:t xml:space="preserve">nom </w:t>
      </w:r>
      <w:r w:rsidR="000F575E">
        <w:t>postupku nad jednim steča</w:t>
      </w:r>
      <w:r w:rsidR="00F32B4D">
        <w:t xml:space="preserve">jnim dužnikom i nagrada </w:t>
      </w:r>
      <w:r w:rsidR="001E21C5">
        <w:t xml:space="preserve">po ovoj osnovi </w:t>
      </w:r>
      <w:r w:rsidR="00F32B4D">
        <w:t>ne može biti veća od ograničenja propisanog čl. 6. Uredbe.</w:t>
      </w:r>
    </w:p>
    <w:p w:rsidRDefault="000F575E" w:rsidP="000F575E" w:rsidR="00AE77F9">
      <w:pPr>
        <w:jc w:val="both"/>
      </w:pPr>
      <w:r>
        <w:t xml:space="preserve"> </w:t>
      </w:r>
      <w:r>
        <w:tab/>
      </w:r>
      <w:r>
        <w:tab/>
      </w:r>
      <w:r w:rsidR="00DB1CBB">
        <w:t>Mišl</w:t>
      </w:r>
      <w:r w:rsidR="00007629">
        <w:t>j</w:t>
      </w:r>
      <w:r w:rsidR="00DB1CBB">
        <w:t>enje j</w:t>
      </w:r>
      <w:r w:rsidR="00007629">
        <w:t>e suda da nisu ispunjene pretpostavke da se stečajnom upravitelju</w:t>
      </w:r>
      <w:r w:rsidR="0079444F">
        <w:t xml:space="preserve"> u nastavljenom stečajnom</w:t>
      </w:r>
      <w:r w:rsidR="00007629">
        <w:t xml:space="preserve"> postupk</w:t>
      </w:r>
      <w:r w:rsidR="0079444F">
        <w:t>u o</w:t>
      </w:r>
      <w:r w:rsidR="00DB1CBB">
        <w:t>dredi dodatna nagrada za rad,</w:t>
      </w:r>
      <w:r w:rsidR="0079444F">
        <w:t xml:space="preserve"> iz razloga </w:t>
      </w:r>
      <w:r w:rsidR="0079444F">
        <w:lastRenderedPageBreak/>
        <w:t xml:space="preserve">što stečajna masa nije unovčena u roku od godinu dana od dana </w:t>
      </w:r>
      <w:r w:rsidR="00DB1CBB">
        <w:t xml:space="preserve">održavanja izvještajnog ročišta, a niti u roku od godine dana od </w:t>
      </w:r>
      <w:r w:rsidR="0079444F">
        <w:t xml:space="preserve">donošenja rješenja o nastavku postupka </w:t>
      </w:r>
      <w:r w:rsidR="00551FBB">
        <w:t xml:space="preserve">radi naknadne diobe, jer je </w:t>
      </w:r>
      <w:r w:rsidR="00DB1CBB">
        <w:t xml:space="preserve">predmetno </w:t>
      </w:r>
      <w:r w:rsidR="00551FBB">
        <w:t>rješenje doneseno 19. travnja 2016. godine, a stečajna masa</w:t>
      </w:r>
      <w:r w:rsidR="00DB1CBB">
        <w:t xml:space="preserve"> je</w:t>
      </w:r>
      <w:r w:rsidR="00551FBB">
        <w:t xml:space="preserve"> unovčena </w:t>
      </w:r>
      <w:r w:rsidR="00A463F2">
        <w:t xml:space="preserve">16. studenog 2017. godine kako to proizlazi iz podneska stečajnog upravitelja </w:t>
      </w:r>
      <w:r w:rsidR="00DB1CBB">
        <w:t>od 21. studenog 2017. godine i I</w:t>
      </w:r>
      <w:r w:rsidR="00A463F2">
        <w:t xml:space="preserve">zvatka o stanju i prometu po računu Addiko bank d.d. </w:t>
      </w:r>
      <w:r w:rsidR="000547E3">
        <w:t xml:space="preserve">od 16. studenog 2017. godine. </w:t>
      </w:r>
      <w:r w:rsidR="00550A8F">
        <w:t>Nadalje, p</w:t>
      </w:r>
      <w:r w:rsidR="00D85D8F">
        <w:t>o ocjeni suda</w:t>
      </w:r>
      <w:r w:rsidR="00550A8F">
        <w:t>,</w:t>
      </w:r>
      <w:r w:rsidR="00D85D8F">
        <w:t xml:space="preserve"> </w:t>
      </w:r>
      <w:r w:rsidR="00DD45EF">
        <w:t>podnošenje</w:t>
      </w:r>
      <w:r w:rsidR="00C05250">
        <w:t xml:space="preserve"> zahtjeva za povrat plać</w:t>
      </w:r>
      <w:r w:rsidR="00B42693">
        <w:t>enog poreza na dodanu vrijednost na usluge inozemnih poduzetnik</w:t>
      </w:r>
      <w:r w:rsidR="00550A8F">
        <w:t>, te pravne radnje –</w:t>
      </w:r>
      <w:r w:rsidR="000A683C">
        <w:t xml:space="preserve"> pravni</w:t>
      </w:r>
      <w:r w:rsidR="00550A8F">
        <w:t xml:space="preserve"> lijekovi  protiv </w:t>
      </w:r>
      <w:r w:rsidR="000A683C">
        <w:t xml:space="preserve"> rješenja u upravnom postupku</w:t>
      </w:r>
      <w:r w:rsidR="0085767C">
        <w:t xml:space="preserve"> koje je poduzeo stečajni upravitelj </w:t>
      </w:r>
      <w:r w:rsidR="00C05250">
        <w:t xml:space="preserve">u cilju naplate tražbine u </w:t>
      </w:r>
      <w:r w:rsidR="00785663">
        <w:t>iznosu</w:t>
      </w:r>
      <w:r w:rsidR="00C05250">
        <w:t xml:space="preserve"> od 6.147.243,92 Kn koji </w:t>
      </w:r>
      <w:r w:rsidR="00BF3411">
        <w:t xml:space="preserve">iznos </w:t>
      </w:r>
      <w:r w:rsidR="00C05250">
        <w:t>predstavlja naknad</w:t>
      </w:r>
      <w:r w:rsidR="001E21C5">
        <w:t>n</w:t>
      </w:r>
      <w:r w:rsidR="00C05250">
        <w:t>o pronađenu imovinu</w:t>
      </w:r>
      <w:r w:rsidR="00B42693">
        <w:t>,</w:t>
      </w:r>
      <w:r w:rsidR="00C05250">
        <w:t xml:space="preserve"> dužnika predstavlja</w:t>
      </w:r>
      <w:r w:rsidR="00BF3411">
        <w:t>ju</w:t>
      </w:r>
      <w:r w:rsidR="00C05250">
        <w:t xml:space="preserve"> uobičajene </w:t>
      </w:r>
      <w:r w:rsidR="000A683C">
        <w:t xml:space="preserve">i nužne </w:t>
      </w:r>
      <w:r w:rsidR="00C05250">
        <w:t xml:space="preserve">radnje na unovčenju </w:t>
      </w:r>
      <w:r w:rsidR="00785663">
        <w:t>stečajne</w:t>
      </w:r>
      <w:r w:rsidR="00C05250">
        <w:t xml:space="preserve"> mase i ne opravdava</w:t>
      </w:r>
      <w:r w:rsidR="000A683C">
        <w:t>ju</w:t>
      </w:r>
      <w:r w:rsidR="00C05250">
        <w:t xml:space="preserve"> određivanje dodatne nagrade za rad</w:t>
      </w:r>
      <w:r w:rsidR="001E21C5">
        <w:t xml:space="preserve"> u nastavljenom stečajnom postupku.</w:t>
      </w:r>
      <w:r w:rsidR="00C05250">
        <w:t xml:space="preserve"> </w:t>
      </w:r>
      <w:r w:rsidR="002D2FF4">
        <w:t xml:space="preserve"> </w:t>
      </w:r>
      <w:r w:rsidR="003C4B50">
        <w:tab/>
        <w:t xml:space="preserve"> </w:t>
      </w:r>
      <w:r w:rsidR="003C4B50">
        <w:tab/>
      </w:r>
    </w:p>
    <w:p w:rsidRDefault="005C0DEE" w:rsidP="00696395" w:rsidR="00C2644B">
      <w:pPr>
        <w:ind w:firstLine="1440"/>
        <w:jc w:val="both"/>
      </w:pPr>
      <w:r>
        <w:t>Stoga je na temelju odredbe čl.</w:t>
      </w:r>
      <w:r w:rsidR="006E4238">
        <w:t xml:space="preserve"> </w:t>
      </w:r>
      <w:r w:rsidR="00510EC5" w:rsidRPr="00637221">
        <w:t>9</w:t>
      </w:r>
      <w:r w:rsidR="006E4238">
        <w:t>4</w:t>
      </w:r>
      <w:r w:rsidR="00510EC5" w:rsidRPr="00637221">
        <w:t>.</w:t>
      </w:r>
      <w:r w:rsidR="00AA11B3">
        <w:t xml:space="preserve">. </w:t>
      </w:r>
      <w:r w:rsidR="006841DB">
        <w:t xml:space="preserve">Stečajnog zakona ( NN 71/15 i 104/17) </w:t>
      </w:r>
      <w:r w:rsidR="00510EC5" w:rsidRPr="00637221">
        <w:t xml:space="preserve"> </w:t>
      </w:r>
      <w:r w:rsidR="006D5489">
        <w:t xml:space="preserve"> i odredbe</w:t>
      </w:r>
      <w:r w:rsidR="00996D07">
        <w:t xml:space="preserve"> čl.</w:t>
      </w:r>
      <w:r w:rsidR="00AA11B3">
        <w:t xml:space="preserve">6. čl. 7. i </w:t>
      </w:r>
      <w:r w:rsidR="00996D07">
        <w:t xml:space="preserve">13. </w:t>
      </w:r>
      <w:r w:rsidR="00ED13E3">
        <w:t xml:space="preserve"> Uredb</w:t>
      </w:r>
      <w:r w:rsidR="00E00C7C">
        <w:t>e</w:t>
      </w:r>
      <w:r w:rsidR="00996D07">
        <w:t xml:space="preserve"> ( NN 105/15)</w:t>
      </w:r>
      <w:r>
        <w:t xml:space="preserve">odlučeno kao u izreci rješenja. </w:t>
      </w:r>
    </w:p>
    <w:p w:rsidRDefault="00996D07" w:rsidP="00D97348" w:rsidR="00996D07">
      <w:pPr>
        <w:jc w:val="both"/>
      </w:pPr>
    </w:p>
    <w:p w:rsidRDefault="0022671A" w:rsidP="00F05F25" w:rsidR="0060457F">
      <w:pPr>
        <w:jc w:val="center"/>
      </w:pPr>
      <w:r>
        <w:t xml:space="preserve">U Slavonskom Brodu, </w:t>
      </w:r>
      <w:r w:rsidR="0018269C">
        <w:t>02. studenog</w:t>
      </w:r>
      <w:r w:rsidR="00580BC7">
        <w:t xml:space="preserve"> 201</w:t>
      </w:r>
      <w:r w:rsidR="00FF2E7F">
        <w:t>8</w:t>
      </w:r>
      <w:r w:rsidR="0060457F">
        <w:t>. godine</w:t>
      </w:r>
    </w:p>
    <w:p w:rsidRDefault="0060457F" w:rsidP="0060457F" w:rsidR="0060457F"/>
    <w:p w:rsidRDefault="00696395" w:rsidP="0060457F" w:rsidR="005A5099" w:rsidRPr="005D4C3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60457F" w:rsidRPr="005D4C34">
        <w:t xml:space="preserve">Stečajna </w:t>
      </w:r>
      <w:r w:rsidR="00E001B3">
        <w:t>sutkinja</w:t>
      </w:r>
    </w:p>
    <w:p w:rsidRDefault="005A5099" w:rsidP="008B4F78" w:rsidR="0069639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55DEE">
        <w:t xml:space="preserve">   </w:t>
      </w:r>
      <w:r w:rsidR="00696395">
        <w:tab/>
      </w:r>
      <w:r w:rsidR="0060457F">
        <w:t>Mirna Vujčić</w:t>
      </w:r>
    </w:p>
    <w:p w:rsidRDefault="00141F76" w:rsidP="008B4F78" w:rsidR="00141F76"/>
    <w:p w:rsidRDefault="008D0AAD" w:rsidP="0060457F" w:rsidR="008D0AAD"/>
    <w:p w:rsidRDefault="00544FC3" w:rsidP="00544FC3" w:rsidR="00544FC3" w:rsidRPr="00F55CA1">
      <w:pPr>
        <w:jc w:val="both"/>
        <w:rPr>
          <w:sz w:val="20"/>
          <w:szCs w:val="20"/>
        </w:rPr>
      </w:pPr>
      <w:r w:rsidRPr="00F55CA1">
        <w:rPr>
          <w:b/>
          <w:sz w:val="20"/>
          <w:szCs w:val="20"/>
        </w:rPr>
        <w:t>Naputak o pravnom lijeku</w:t>
      </w:r>
      <w:r w:rsidRPr="00F55CA1">
        <w:rPr>
          <w:sz w:val="20"/>
          <w:szCs w:val="20"/>
        </w:rPr>
        <w:t>:</w:t>
      </w:r>
    </w:p>
    <w:p w:rsidRDefault="00544FC3" w:rsidP="00544FC3" w:rsidR="00F65A04">
      <w:pPr>
        <w:jc w:val="both"/>
        <w:rPr>
          <w:sz w:val="20"/>
          <w:szCs w:val="20"/>
        </w:rPr>
      </w:pPr>
      <w:r w:rsidRPr="00F55CA1">
        <w:rPr>
          <w:sz w:val="20"/>
          <w:szCs w:val="20"/>
        </w:rPr>
        <w:t xml:space="preserve">Protiv ovog rješenja pravo na žalbu ima stečajni upravitelj i svaki stečajni </w:t>
      </w:r>
    </w:p>
    <w:p w:rsidRDefault="00544FC3" w:rsidP="00544FC3" w:rsidR="00F65A04">
      <w:pPr>
        <w:jc w:val="both"/>
        <w:rPr>
          <w:sz w:val="20"/>
          <w:szCs w:val="20"/>
        </w:rPr>
      </w:pPr>
      <w:r w:rsidRPr="00F55CA1">
        <w:rPr>
          <w:sz w:val="20"/>
          <w:szCs w:val="20"/>
        </w:rPr>
        <w:t>vjerovnik.</w:t>
      </w:r>
      <w:r w:rsidR="00F65A04">
        <w:rPr>
          <w:sz w:val="20"/>
          <w:szCs w:val="20"/>
        </w:rPr>
        <w:t xml:space="preserve"> </w:t>
      </w:r>
      <w:r w:rsidRPr="00F55CA1">
        <w:rPr>
          <w:sz w:val="20"/>
          <w:szCs w:val="20"/>
        </w:rPr>
        <w:t>Žalba se podnosi u roku od osam dana od</w:t>
      </w:r>
      <w:r>
        <w:rPr>
          <w:sz w:val="20"/>
          <w:szCs w:val="20"/>
        </w:rPr>
        <w:t xml:space="preserve"> isteka osmog dana od</w:t>
      </w:r>
    </w:p>
    <w:p w:rsidRDefault="00544FC3" w:rsidP="00544FC3" w:rsidR="00F65A04">
      <w:pPr>
        <w:jc w:val="both"/>
        <w:rPr>
          <w:sz w:val="20"/>
          <w:szCs w:val="20"/>
        </w:rPr>
      </w:pPr>
      <w:r>
        <w:rPr>
          <w:sz w:val="20"/>
          <w:szCs w:val="20"/>
        </w:rPr>
        <w:t>dana objave</w:t>
      </w:r>
      <w:r w:rsidR="00F65A0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rješenja na mrežnoj stranici e-Oglasna ploča sudova </w:t>
      </w:r>
      <w:r w:rsidRPr="00F55CA1">
        <w:rPr>
          <w:sz w:val="20"/>
          <w:szCs w:val="20"/>
        </w:rPr>
        <w:t xml:space="preserve">Visokom </w:t>
      </w:r>
    </w:p>
    <w:p w:rsidRDefault="00544FC3" w:rsidP="00544FC3" w:rsidR="00544FC3" w:rsidRPr="00F55CA1">
      <w:pPr>
        <w:jc w:val="both"/>
        <w:rPr>
          <w:sz w:val="20"/>
          <w:szCs w:val="20"/>
        </w:rPr>
      </w:pPr>
      <w:r w:rsidRPr="00F55CA1">
        <w:rPr>
          <w:sz w:val="20"/>
          <w:szCs w:val="20"/>
        </w:rPr>
        <w:t xml:space="preserve">trgovačkom sudu Republike </w:t>
      </w:r>
      <w:r>
        <w:rPr>
          <w:sz w:val="20"/>
          <w:szCs w:val="20"/>
        </w:rPr>
        <w:t>Hrvatske Zagreb putem ovog suda,a u tri primjerka.</w:t>
      </w:r>
    </w:p>
    <w:p w:rsidRDefault="00490289" w:rsidP="0060457F" w:rsidR="00490289"/>
    <w:p w:rsidRDefault="008D0AAD" w:rsidP="0060457F" w:rsidR="008D0AAD" w:rsidRPr="0085213A"/>
    <w:p w:rsidRDefault="00184AC4" w:rsidP="0060457F" w:rsidR="00184AC4"/>
    <w:p w:rsidRDefault="0060457F" w:rsidP="0060457F" w:rsidR="0060457F" w:rsidRPr="0085213A">
      <w:r w:rsidRPr="0085213A">
        <w:t>DNA:</w:t>
      </w:r>
    </w:p>
    <w:p w:rsidRDefault="00184AC4" w:rsidP="00184AC4" w:rsidR="0060457F" w:rsidRPr="0085213A">
      <w:r>
        <w:t xml:space="preserve">      1.</w:t>
      </w:r>
      <w:r w:rsidR="0060457F" w:rsidRPr="0085213A">
        <w:t>Rješenje nepravomoćno</w:t>
      </w:r>
    </w:p>
    <w:p w:rsidRDefault="00900081" w:rsidP="00900081" w:rsidR="00EC6A23">
      <w:pPr>
        <w:ind w:left="360"/>
      </w:pPr>
      <w:r>
        <w:t>2. O</w:t>
      </w:r>
      <w:r w:rsidR="00EC6A23">
        <w:t>bjaviti na mrežnoj stranici e –Oglasna ploča</w:t>
      </w:r>
      <w:r w:rsidR="006C02EB">
        <w:t xml:space="preserve"> sudova</w:t>
      </w:r>
      <w:r w:rsidR="00EC6A23">
        <w:tab/>
      </w:r>
      <w:r w:rsidR="00EC6A23">
        <w:tab/>
      </w:r>
      <w:r w:rsidR="00EC6A23">
        <w:tab/>
      </w:r>
    </w:p>
    <w:p w:rsidRDefault="00900081" w:rsidP="00450EE1" w:rsidR="0060457F">
      <w:r>
        <w:t xml:space="preserve">      3.</w:t>
      </w:r>
      <w:r w:rsidR="00EC6A23">
        <w:t xml:space="preserve"> </w:t>
      </w:r>
      <w:r>
        <w:t>D</w:t>
      </w:r>
      <w:r w:rsidR="00EC6A23">
        <w:t>ostaviti stečajno</w:t>
      </w:r>
      <w:r w:rsidR="006C2666">
        <w:t>m</w:t>
      </w:r>
      <w:r w:rsidR="00EC6A23">
        <w:t xml:space="preserve"> upravitelj</w:t>
      </w:r>
      <w:r w:rsidR="006C2666">
        <w:t>u</w:t>
      </w:r>
      <w:r w:rsidR="0060457F" w:rsidRPr="0085213A">
        <w:tab/>
      </w:r>
    </w:p>
    <w:sectPr w:rsidSect="00EE1FA8" w:rsidR="0060457F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5312" w:rsidR="00BD5312">
      <w:r>
        <w:separator/>
      </w:r>
    </w:p>
  </w:endnote>
  <w:endnote w:id="0" w:type="continuationSeparator">
    <w:p w:rsidRDefault="00BD5312" w:rsidR="00BD53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5312" w:rsidR="00BD5312">
      <w:r>
        <w:separator/>
      </w:r>
    </w:p>
  </w:footnote>
  <w:footnote w:id="0" w:type="continuationSeparator">
    <w:p w:rsidRDefault="00BD5312" w:rsidR="00BD53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639" w:rsidP="00363281" w:rsidR="009806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0639" w:rsidR="009806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639" w:rsidP="00363281" w:rsidR="009806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1367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7727C3" w:rsidP="007727C3" w:rsidR="007727C3">
    <w:pPr>
      <w:jc w:val="right"/>
      <w:rPr>
        <w:b/>
      </w:rPr>
    </w:pPr>
    <w:r>
      <w:rPr>
        <w:b/>
      </w:rPr>
      <w:t>Broj: 7/St-921</w:t>
    </w:r>
    <w:r w:rsidRPr="00450EE1">
      <w:rPr>
        <w:b/>
      </w:rPr>
      <w:t>/201</w:t>
    </w:r>
    <w:r>
      <w:rPr>
        <w:b/>
      </w:rPr>
      <w:t>6</w:t>
    </w:r>
    <w:r w:rsidRPr="00450EE1">
      <w:rPr>
        <w:b/>
      </w:rPr>
      <w:t>-</w:t>
    </w:r>
    <w:r w:rsidR="00D956D7">
      <w:rPr>
        <w:b/>
      </w:rPr>
      <w:t>32</w:t>
    </w:r>
  </w:p>
  <w:p w:rsidRDefault="00980639" w:rsidP="007727C3" w:rsidR="00980639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27C3" w:rsidP="007727C3" w:rsidR="007727C3">
    <w:pPr>
      <w:jc w:val="right"/>
      <w:rPr>
        <w:b/>
      </w:rPr>
    </w:pPr>
    <w:r>
      <w:rPr>
        <w:b/>
      </w:rPr>
      <w:t>Broj: 7/St-921</w:t>
    </w:r>
    <w:r w:rsidRPr="00450EE1">
      <w:rPr>
        <w:b/>
      </w:rPr>
      <w:t>/201</w:t>
    </w:r>
    <w:r>
      <w:rPr>
        <w:b/>
      </w:rPr>
      <w:t>6</w:t>
    </w:r>
    <w:r w:rsidRPr="00450EE1">
      <w:rPr>
        <w:b/>
      </w:rPr>
      <w:t>-</w:t>
    </w:r>
    <w:r w:rsidR="00D956D7">
      <w:rPr>
        <w:b/>
      </w:rPr>
      <w:t>32</w:t>
    </w:r>
  </w:p>
  <w:p w:rsidRDefault="007727C3" w:rsidR="007727C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B13AB"/>
    <w:multiLevelType w:val="hybridMultilevel"/>
    <w:tmpl w:val="1F240308"/>
    <w:lvl w:tplc="1B28583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">
    <w:nsid w:val="31D73D5D"/>
    <w:multiLevelType w:val="hybridMultilevel"/>
    <w:tmpl w:val="5F70D77E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329667EB"/>
    <w:multiLevelType w:val="hybridMultilevel"/>
    <w:tmpl w:val="364C8C94"/>
    <w:lvl w:tplc="6A825A36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  <w:rPr>
        <w:rFonts w:cs="Times New Roman"/>
      </w:rPr>
    </w:lvl>
  </w:abstractNum>
  <w:abstractNum w:abstractNumId="3">
    <w:nsid w:val="387D52CA"/>
    <w:multiLevelType w:val="hybridMultilevel"/>
    <w:tmpl w:val="462C8FB6"/>
    <w:lvl w:tplc="9258C44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A716BCB"/>
    <w:multiLevelType w:val="hybridMultilevel"/>
    <w:tmpl w:val="167C0C42"/>
    <w:lvl w:tplc="646014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7F9D0E7E"/>
    <w:multiLevelType w:val="hybridMultilevel"/>
    <w:tmpl w:val="AC301DD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FFAAACE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5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40B4"/>
    <w:rsid w:val="000001C6"/>
    <w:rsid w:val="000036CE"/>
    <w:rsid w:val="00004FAA"/>
    <w:rsid w:val="00005C5F"/>
    <w:rsid w:val="00006916"/>
    <w:rsid w:val="00007629"/>
    <w:rsid w:val="000119C2"/>
    <w:rsid w:val="000130E7"/>
    <w:rsid w:val="0001313C"/>
    <w:rsid w:val="00014226"/>
    <w:rsid w:val="00015059"/>
    <w:rsid w:val="00030763"/>
    <w:rsid w:val="00047175"/>
    <w:rsid w:val="0005109E"/>
    <w:rsid w:val="000527DD"/>
    <w:rsid w:val="000547E3"/>
    <w:rsid w:val="00057923"/>
    <w:rsid w:val="000711B2"/>
    <w:rsid w:val="00076139"/>
    <w:rsid w:val="00077CE7"/>
    <w:rsid w:val="00082193"/>
    <w:rsid w:val="00090F40"/>
    <w:rsid w:val="000A683C"/>
    <w:rsid w:val="000B1161"/>
    <w:rsid w:val="000B51F3"/>
    <w:rsid w:val="000C23FD"/>
    <w:rsid w:val="000C393C"/>
    <w:rsid w:val="000D1D8D"/>
    <w:rsid w:val="000D4F58"/>
    <w:rsid w:val="000E4226"/>
    <w:rsid w:val="000F2D01"/>
    <w:rsid w:val="000F575E"/>
    <w:rsid w:val="000F7A6C"/>
    <w:rsid w:val="00103C57"/>
    <w:rsid w:val="00105377"/>
    <w:rsid w:val="00115039"/>
    <w:rsid w:val="0011660E"/>
    <w:rsid w:val="00117E5A"/>
    <w:rsid w:val="001217EA"/>
    <w:rsid w:val="001225DD"/>
    <w:rsid w:val="001252FC"/>
    <w:rsid w:val="001312C8"/>
    <w:rsid w:val="001332B6"/>
    <w:rsid w:val="001371CB"/>
    <w:rsid w:val="00140449"/>
    <w:rsid w:val="00141F76"/>
    <w:rsid w:val="00152CF6"/>
    <w:rsid w:val="001559D2"/>
    <w:rsid w:val="00157920"/>
    <w:rsid w:val="001615A5"/>
    <w:rsid w:val="00162FF5"/>
    <w:rsid w:val="00163E3A"/>
    <w:rsid w:val="00164A29"/>
    <w:rsid w:val="00174ABC"/>
    <w:rsid w:val="001768BF"/>
    <w:rsid w:val="0018269C"/>
    <w:rsid w:val="00183E41"/>
    <w:rsid w:val="00184AC4"/>
    <w:rsid w:val="00194827"/>
    <w:rsid w:val="001B4B1C"/>
    <w:rsid w:val="001B7344"/>
    <w:rsid w:val="001C59DA"/>
    <w:rsid w:val="001C61B9"/>
    <w:rsid w:val="001C6B0C"/>
    <w:rsid w:val="001D58DD"/>
    <w:rsid w:val="001D63CA"/>
    <w:rsid w:val="001E21C5"/>
    <w:rsid w:val="001E2F4C"/>
    <w:rsid w:val="001E4092"/>
    <w:rsid w:val="001E7E1E"/>
    <w:rsid w:val="001F1AD1"/>
    <w:rsid w:val="001F6F9F"/>
    <w:rsid w:val="001F73AA"/>
    <w:rsid w:val="00201DB2"/>
    <w:rsid w:val="00202A5A"/>
    <w:rsid w:val="00210433"/>
    <w:rsid w:val="002118C4"/>
    <w:rsid w:val="00214816"/>
    <w:rsid w:val="00215517"/>
    <w:rsid w:val="0022410B"/>
    <w:rsid w:val="0022671A"/>
    <w:rsid w:val="00226732"/>
    <w:rsid w:val="002270D5"/>
    <w:rsid w:val="00230D79"/>
    <w:rsid w:val="00231052"/>
    <w:rsid w:val="00235522"/>
    <w:rsid w:val="00236F12"/>
    <w:rsid w:val="0024583A"/>
    <w:rsid w:val="00245864"/>
    <w:rsid w:val="0024625A"/>
    <w:rsid w:val="002469AB"/>
    <w:rsid w:val="00253263"/>
    <w:rsid w:val="00254918"/>
    <w:rsid w:val="0026052E"/>
    <w:rsid w:val="002613C0"/>
    <w:rsid w:val="00271E27"/>
    <w:rsid w:val="0027753E"/>
    <w:rsid w:val="002804F2"/>
    <w:rsid w:val="0028534F"/>
    <w:rsid w:val="00287C69"/>
    <w:rsid w:val="002905EB"/>
    <w:rsid w:val="0029615A"/>
    <w:rsid w:val="002A11BE"/>
    <w:rsid w:val="002C5D32"/>
    <w:rsid w:val="002C5FDD"/>
    <w:rsid w:val="002C641B"/>
    <w:rsid w:val="002C6FF1"/>
    <w:rsid w:val="002D276A"/>
    <w:rsid w:val="002D2FF4"/>
    <w:rsid w:val="002E57CC"/>
    <w:rsid w:val="002E6C41"/>
    <w:rsid w:val="002E79B7"/>
    <w:rsid w:val="002F1A83"/>
    <w:rsid w:val="002F4A37"/>
    <w:rsid w:val="00303020"/>
    <w:rsid w:val="003107FE"/>
    <w:rsid w:val="00323158"/>
    <w:rsid w:val="00325454"/>
    <w:rsid w:val="0032637B"/>
    <w:rsid w:val="003268E5"/>
    <w:rsid w:val="0032798A"/>
    <w:rsid w:val="003421D5"/>
    <w:rsid w:val="003431EB"/>
    <w:rsid w:val="003624B2"/>
    <w:rsid w:val="00363281"/>
    <w:rsid w:val="00365F6E"/>
    <w:rsid w:val="0038197D"/>
    <w:rsid w:val="00384047"/>
    <w:rsid w:val="00385492"/>
    <w:rsid w:val="00385DA0"/>
    <w:rsid w:val="00390735"/>
    <w:rsid w:val="003916D6"/>
    <w:rsid w:val="003A043A"/>
    <w:rsid w:val="003A31FA"/>
    <w:rsid w:val="003A7235"/>
    <w:rsid w:val="003C4B50"/>
    <w:rsid w:val="003C6E5B"/>
    <w:rsid w:val="003E245F"/>
    <w:rsid w:val="003E5FF5"/>
    <w:rsid w:val="003E6D48"/>
    <w:rsid w:val="003F3B5E"/>
    <w:rsid w:val="003F7B96"/>
    <w:rsid w:val="0040190D"/>
    <w:rsid w:val="00401D64"/>
    <w:rsid w:val="0040512C"/>
    <w:rsid w:val="004061E1"/>
    <w:rsid w:val="00412407"/>
    <w:rsid w:val="00413425"/>
    <w:rsid w:val="004136F6"/>
    <w:rsid w:val="00413B2D"/>
    <w:rsid w:val="00415E14"/>
    <w:rsid w:val="00421704"/>
    <w:rsid w:val="0042649E"/>
    <w:rsid w:val="00430E4C"/>
    <w:rsid w:val="004469C6"/>
    <w:rsid w:val="00447A2F"/>
    <w:rsid w:val="00450EE1"/>
    <w:rsid w:val="004526A7"/>
    <w:rsid w:val="00456D7E"/>
    <w:rsid w:val="00460D5D"/>
    <w:rsid w:val="0046356B"/>
    <w:rsid w:val="00463F14"/>
    <w:rsid w:val="00480537"/>
    <w:rsid w:val="004815A9"/>
    <w:rsid w:val="00481617"/>
    <w:rsid w:val="004844EE"/>
    <w:rsid w:val="0048599A"/>
    <w:rsid w:val="004861A2"/>
    <w:rsid w:val="00486465"/>
    <w:rsid w:val="00490289"/>
    <w:rsid w:val="004912F6"/>
    <w:rsid w:val="0049639B"/>
    <w:rsid w:val="004A2D3D"/>
    <w:rsid w:val="004A2FEE"/>
    <w:rsid w:val="004A3834"/>
    <w:rsid w:val="004A6263"/>
    <w:rsid w:val="004B0337"/>
    <w:rsid w:val="004B54C5"/>
    <w:rsid w:val="004D3343"/>
    <w:rsid w:val="004D4BDE"/>
    <w:rsid w:val="004D4E90"/>
    <w:rsid w:val="004E1D81"/>
    <w:rsid w:val="004E5872"/>
    <w:rsid w:val="004E63CD"/>
    <w:rsid w:val="004F1251"/>
    <w:rsid w:val="004F7A7B"/>
    <w:rsid w:val="00505601"/>
    <w:rsid w:val="005068E0"/>
    <w:rsid w:val="00510EC5"/>
    <w:rsid w:val="00511C14"/>
    <w:rsid w:val="00513853"/>
    <w:rsid w:val="00514A65"/>
    <w:rsid w:val="00514A9B"/>
    <w:rsid w:val="00514E10"/>
    <w:rsid w:val="00521AC6"/>
    <w:rsid w:val="00521D06"/>
    <w:rsid w:val="00522EC0"/>
    <w:rsid w:val="00524BDD"/>
    <w:rsid w:val="0053113E"/>
    <w:rsid w:val="00532C00"/>
    <w:rsid w:val="005405A8"/>
    <w:rsid w:val="00544FC3"/>
    <w:rsid w:val="0054746A"/>
    <w:rsid w:val="00550A8F"/>
    <w:rsid w:val="00551E32"/>
    <w:rsid w:val="00551FBB"/>
    <w:rsid w:val="005538DC"/>
    <w:rsid w:val="00556EC2"/>
    <w:rsid w:val="005606A5"/>
    <w:rsid w:val="00562115"/>
    <w:rsid w:val="0056334B"/>
    <w:rsid w:val="005668E5"/>
    <w:rsid w:val="00566B06"/>
    <w:rsid w:val="00571640"/>
    <w:rsid w:val="00577467"/>
    <w:rsid w:val="00577E36"/>
    <w:rsid w:val="005808BA"/>
    <w:rsid w:val="00580BC7"/>
    <w:rsid w:val="00590B70"/>
    <w:rsid w:val="00590B83"/>
    <w:rsid w:val="005935C8"/>
    <w:rsid w:val="005A1B17"/>
    <w:rsid w:val="005A5099"/>
    <w:rsid w:val="005A665A"/>
    <w:rsid w:val="005B155E"/>
    <w:rsid w:val="005B37FD"/>
    <w:rsid w:val="005C0DEE"/>
    <w:rsid w:val="005C2AA4"/>
    <w:rsid w:val="005C32CA"/>
    <w:rsid w:val="005D3FF1"/>
    <w:rsid w:val="005D4C34"/>
    <w:rsid w:val="005D6373"/>
    <w:rsid w:val="005D72C8"/>
    <w:rsid w:val="005E2F89"/>
    <w:rsid w:val="005E3C3E"/>
    <w:rsid w:val="005F2B4B"/>
    <w:rsid w:val="005F555E"/>
    <w:rsid w:val="005F5657"/>
    <w:rsid w:val="0060457F"/>
    <w:rsid w:val="00607FE1"/>
    <w:rsid w:val="00615BE3"/>
    <w:rsid w:val="00634D0F"/>
    <w:rsid w:val="00637221"/>
    <w:rsid w:val="0064392F"/>
    <w:rsid w:val="0065040A"/>
    <w:rsid w:val="0065543F"/>
    <w:rsid w:val="00670EE8"/>
    <w:rsid w:val="00676365"/>
    <w:rsid w:val="006772C5"/>
    <w:rsid w:val="006841DB"/>
    <w:rsid w:val="00685B05"/>
    <w:rsid w:val="00694137"/>
    <w:rsid w:val="00696395"/>
    <w:rsid w:val="006B0530"/>
    <w:rsid w:val="006B2B98"/>
    <w:rsid w:val="006B5590"/>
    <w:rsid w:val="006C02EB"/>
    <w:rsid w:val="006C2666"/>
    <w:rsid w:val="006C4539"/>
    <w:rsid w:val="006D08A4"/>
    <w:rsid w:val="006D5489"/>
    <w:rsid w:val="006E2DB5"/>
    <w:rsid w:val="006E4238"/>
    <w:rsid w:val="006E662F"/>
    <w:rsid w:val="006F6900"/>
    <w:rsid w:val="007035F9"/>
    <w:rsid w:val="00710D07"/>
    <w:rsid w:val="00716B6B"/>
    <w:rsid w:val="00717455"/>
    <w:rsid w:val="007211B5"/>
    <w:rsid w:val="00722620"/>
    <w:rsid w:val="00730314"/>
    <w:rsid w:val="007346DA"/>
    <w:rsid w:val="00734FF8"/>
    <w:rsid w:val="00743AF5"/>
    <w:rsid w:val="00752D9D"/>
    <w:rsid w:val="007727C3"/>
    <w:rsid w:val="007757BD"/>
    <w:rsid w:val="00775AC0"/>
    <w:rsid w:val="007765D1"/>
    <w:rsid w:val="00785663"/>
    <w:rsid w:val="007937AD"/>
    <w:rsid w:val="0079444F"/>
    <w:rsid w:val="007A6D25"/>
    <w:rsid w:val="007B0A98"/>
    <w:rsid w:val="007B2B0D"/>
    <w:rsid w:val="007C29EE"/>
    <w:rsid w:val="007D3207"/>
    <w:rsid w:val="007D6C90"/>
    <w:rsid w:val="007E035C"/>
    <w:rsid w:val="007F1193"/>
    <w:rsid w:val="007F5E76"/>
    <w:rsid w:val="00806795"/>
    <w:rsid w:val="00812BB8"/>
    <w:rsid w:val="00813F5E"/>
    <w:rsid w:val="00821655"/>
    <w:rsid w:val="008302B6"/>
    <w:rsid w:val="008447FD"/>
    <w:rsid w:val="0085213A"/>
    <w:rsid w:val="00856D4E"/>
    <w:rsid w:val="0085767C"/>
    <w:rsid w:val="00860D63"/>
    <w:rsid w:val="00860FAD"/>
    <w:rsid w:val="00862BE5"/>
    <w:rsid w:val="00867FE3"/>
    <w:rsid w:val="00881367"/>
    <w:rsid w:val="008830DC"/>
    <w:rsid w:val="00885CF3"/>
    <w:rsid w:val="00895CFA"/>
    <w:rsid w:val="008A3A75"/>
    <w:rsid w:val="008B072E"/>
    <w:rsid w:val="008B4F78"/>
    <w:rsid w:val="008B668F"/>
    <w:rsid w:val="008C2CE8"/>
    <w:rsid w:val="008C4BB3"/>
    <w:rsid w:val="008C5457"/>
    <w:rsid w:val="008C5DAC"/>
    <w:rsid w:val="008C6DEB"/>
    <w:rsid w:val="008D09EC"/>
    <w:rsid w:val="008D0AAD"/>
    <w:rsid w:val="008F2456"/>
    <w:rsid w:val="008F4A70"/>
    <w:rsid w:val="00900081"/>
    <w:rsid w:val="00900BE1"/>
    <w:rsid w:val="00901081"/>
    <w:rsid w:val="00903D41"/>
    <w:rsid w:val="00912098"/>
    <w:rsid w:val="00912A18"/>
    <w:rsid w:val="00920C6D"/>
    <w:rsid w:val="00920E3D"/>
    <w:rsid w:val="009216A8"/>
    <w:rsid w:val="0093551C"/>
    <w:rsid w:val="0093726E"/>
    <w:rsid w:val="0094083E"/>
    <w:rsid w:val="00945ED9"/>
    <w:rsid w:val="00951589"/>
    <w:rsid w:val="00963050"/>
    <w:rsid w:val="00966FDF"/>
    <w:rsid w:val="009749A0"/>
    <w:rsid w:val="00980639"/>
    <w:rsid w:val="0098174E"/>
    <w:rsid w:val="00996D07"/>
    <w:rsid w:val="009A2850"/>
    <w:rsid w:val="009B0BDE"/>
    <w:rsid w:val="009C547D"/>
    <w:rsid w:val="009C77AB"/>
    <w:rsid w:val="009C7BDC"/>
    <w:rsid w:val="009E1FB5"/>
    <w:rsid w:val="009E20B8"/>
    <w:rsid w:val="009E4355"/>
    <w:rsid w:val="009E77A9"/>
    <w:rsid w:val="009E786B"/>
    <w:rsid w:val="00A07805"/>
    <w:rsid w:val="00A07D88"/>
    <w:rsid w:val="00A15529"/>
    <w:rsid w:val="00A17CE7"/>
    <w:rsid w:val="00A2259A"/>
    <w:rsid w:val="00A328F6"/>
    <w:rsid w:val="00A34B65"/>
    <w:rsid w:val="00A417D3"/>
    <w:rsid w:val="00A41A7C"/>
    <w:rsid w:val="00A41F3B"/>
    <w:rsid w:val="00A422E6"/>
    <w:rsid w:val="00A44F81"/>
    <w:rsid w:val="00A463F2"/>
    <w:rsid w:val="00A52251"/>
    <w:rsid w:val="00A601F0"/>
    <w:rsid w:val="00A617B0"/>
    <w:rsid w:val="00A61A27"/>
    <w:rsid w:val="00A64507"/>
    <w:rsid w:val="00A6603B"/>
    <w:rsid w:val="00A720A6"/>
    <w:rsid w:val="00A75FFC"/>
    <w:rsid w:val="00A82CD4"/>
    <w:rsid w:val="00A909AC"/>
    <w:rsid w:val="00AA11B3"/>
    <w:rsid w:val="00AA484A"/>
    <w:rsid w:val="00AB359D"/>
    <w:rsid w:val="00AC060D"/>
    <w:rsid w:val="00AC10A9"/>
    <w:rsid w:val="00AC2103"/>
    <w:rsid w:val="00AC2E7B"/>
    <w:rsid w:val="00AC3EE4"/>
    <w:rsid w:val="00AE2738"/>
    <w:rsid w:val="00AE77F9"/>
    <w:rsid w:val="00AF15BE"/>
    <w:rsid w:val="00B04DA8"/>
    <w:rsid w:val="00B0533E"/>
    <w:rsid w:val="00B0660E"/>
    <w:rsid w:val="00B2142F"/>
    <w:rsid w:val="00B23C94"/>
    <w:rsid w:val="00B24D4F"/>
    <w:rsid w:val="00B25C31"/>
    <w:rsid w:val="00B36946"/>
    <w:rsid w:val="00B372D1"/>
    <w:rsid w:val="00B4204E"/>
    <w:rsid w:val="00B42693"/>
    <w:rsid w:val="00B42C53"/>
    <w:rsid w:val="00B5447B"/>
    <w:rsid w:val="00B569CF"/>
    <w:rsid w:val="00B61628"/>
    <w:rsid w:val="00B64AC9"/>
    <w:rsid w:val="00B7066F"/>
    <w:rsid w:val="00B70A19"/>
    <w:rsid w:val="00B73D73"/>
    <w:rsid w:val="00B802D6"/>
    <w:rsid w:val="00B82845"/>
    <w:rsid w:val="00B84AFB"/>
    <w:rsid w:val="00B90F74"/>
    <w:rsid w:val="00BA04F3"/>
    <w:rsid w:val="00BA23BB"/>
    <w:rsid w:val="00BA6083"/>
    <w:rsid w:val="00BB7D93"/>
    <w:rsid w:val="00BC5C91"/>
    <w:rsid w:val="00BD4C15"/>
    <w:rsid w:val="00BD5035"/>
    <w:rsid w:val="00BD5312"/>
    <w:rsid w:val="00BD7D11"/>
    <w:rsid w:val="00BE5F45"/>
    <w:rsid w:val="00BE6720"/>
    <w:rsid w:val="00BF0476"/>
    <w:rsid w:val="00BF3411"/>
    <w:rsid w:val="00BF78A6"/>
    <w:rsid w:val="00C0214A"/>
    <w:rsid w:val="00C05250"/>
    <w:rsid w:val="00C07B8D"/>
    <w:rsid w:val="00C12908"/>
    <w:rsid w:val="00C151FA"/>
    <w:rsid w:val="00C17A46"/>
    <w:rsid w:val="00C20286"/>
    <w:rsid w:val="00C2644B"/>
    <w:rsid w:val="00C364B1"/>
    <w:rsid w:val="00C369EF"/>
    <w:rsid w:val="00C40F91"/>
    <w:rsid w:val="00C51514"/>
    <w:rsid w:val="00C536B3"/>
    <w:rsid w:val="00C66D0C"/>
    <w:rsid w:val="00C67CE3"/>
    <w:rsid w:val="00C7041C"/>
    <w:rsid w:val="00C81681"/>
    <w:rsid w:val="00C8446B"/>
    <w:rsid w:val="00C85DBF"/>
    <w:rsid w:val="00C963DA"/>
    <w:rsid w:val="00CA42A0"/>
    <w:rsid w:val="00CA55F6"/>
    <w:rsid w:val="00CB2666"/>
    <w:rsid w:val="00CB2C26"/>
    <w:rsid w:val="00CB40B4"/>
    <w:rsid w:val="00CB6BAE"/>
    <w:rsid w:val="00CC2C48"/>
    <w:rsid w:val="00CD31A1"/>
    <w:rsid w:val="00CD4F46"/>
    <w:rsid w:val="00CD57F3"/>
    <w:rsid w:val="00CE352B"/>
    <w:rsid w:val="00CE4EAA"/>
    <w:rsid w:val="00CF63F8"/>
    <w:rsid w:val="00CF6A99"/>
    <w:rsid w:val="00D0105E"/>
    <w:rsid w:val="00D02B6D"/>
    <w:rsid w:val="00D12E00"/>
    <w:rsid w:val="00D135B5"/>
    <w:rsid w:val="00D165F5"/>
    <w:rsid w:val="00D30D9F"/>
    <w:rsid w:val="00D325CE"/>
    <w:rsid w:val="00D62F35"/>
    <w:rsid w:val="00D63EA5"/>
    <w:rsid w:val="00D641B3"/>
    <w:rsid w:val="00D678C0"/>
    <w:rsid w:val="00D760B0"/>
    <w:rsid w:val="00D76D38"/>
    <w:rsid w:val="00D85D8F"/>
    <w:rsid w:val="00D90060"/>
    <w:rsid w:val="00D956D7"/>
    <w:rsid w:val="00D97348"/>
    <w:rsid w:val="00DA2152"/>
    <w:rsid w:val="00DA3A1C"/>
    <w:rsid w:val="00DA72E0"/>
    <w:rsid w:val="00DB1CBB"/>
    <w:rsid w:val="00DB4089"/>
    <w:rsid w:val="00DC6E65"/>
    <w:rsid w:val="00DD45EF"/>
    <w:rsid w:val="00DE0566"/>
    <w:rsid w:val="00DF3E2A"/>
    <w:rsid w:val="00DF7440"/>
    <w:rsid w:val="00E001B3"/>
    <w:rsid w:val="00E00C78"/>
    <w:rsid w:val="00E00C7C"/>
    <w:rsid w:val="00E03725"/>
    <w:rsid w:val="00E052FC"/>
    <w:rsid w:val="00E13825"/>
    <w:rsid w:val="00E14ED9"/>
    <w:rsid w:val="00E15B73"/>
    <w:rsid w:val="00E25595"/>
    <w:rsid w:val="00E2583E"/>
    <w:rsid w:val="00E26757"/>
    <w:rsid w:val="00E26A45"/>
    <w:rsid w:val="00E30523"/>
    <w:rsid w:val="00E32DDF"/>
    <w:rsid w:val="00E400A2"/>
    <w:rsid w:val="00E427BB"/>
    <w:rsid w:val="00E501C5"/>
    <w:rsid w:val="00E51501"/>
    <w:rsid w:val="00E52258"/>
    <w:rsid w:val="00E54089"/>
    <w:rsid w:val="00E55DEE"/>
    <w:rsid w:val="00E56B2A"/>
    <w:rsid w:val="00E62060"/>
    <w:rsid w:val="00E631A0"/>
    <w:rsid w:val="00E64926"/>
    <w:rsid w:val="00E66BE7"/>
    <w:rsid w:val="00E70C52"/>
    <w:rsid w:val="00E71D03"/>
    <w:rsid w:val="00E74524"/>
    <w:rsid w:val="00E75EAC"/>
    <w:rsid w:val="00E84A07"/>
    <w:rsid w:val="00E85AB2"/>
    <w:rsid w:val="00E86CD4"/>
    <w:rsid w:val="00E943CE"/>
    <w:rsid w:val="00EA414D"/>
    <w:rsid w:val="00EA57D1"/>
    <w:rsid w:val="00EA7004"/>
    <w:rsid w:val="00EB1524"/>
    <w:rsid w:val="00EB5E8D"/>
    <w:rsid w:val="00EB75FD"/>
    <w:rsid w:val="00EC6A23"/>
    <w:rsid w:val="00EC7952"/>
    <w:rsid w:val="00ED13E3"/>
    <w:rsid w:val="00ED51B8"/>
    <w:rsid w:val="00ED56CB"/>
    <w:rsid w:val="00EE1C14"/>
    <w:rsid w:val="00EE1FA8"/>
    <w:rsid w:val="00EE6493"/>
    <w:rsid w:val="00EE6EB1"/>
    <w:rsid w:val="00F01814"/>
    <w:rsid w:val="00F05F25"/>
    <w:rsid w:val="00F11FBF"/>
    <w:rsid w:val="00F21CF0"/>
    <w:rsid w:val="00F27438"/>
    <w:rsid w:val="00F32B4D"/>
    <w:rsid w:val="00F33725"/>
    <w:rsid w:val="00F36AA4"/>
    <w:rsid w:val="00F50496"/>
    <w:rsid w:val="00F51702"/>
    <w:rsid w:val="00F55CA1"/>
    <w:rsid w:val="00F56598"/>
    <w:rsid w:val="00F64722"/>
    <w:rsid w:val="00F652BE"/>
    <w:rsid w:val="00F65A04"/>
    <w:rsid w:val="00F71557"/>
    <w:rsid w:val="00F7529E"/>
    <w:rsid w:val="00F8321B"/>
    <w:rsid w:val="00F84CB8"/>
    <w:rsid w:val="00F85652"/>
    <w:rsid w:val="00F87FE2"/>
    <w:rsid w:val="00FA6D16"/>
    <w:rsid w:val="00FB4176"/>
    <w:rsid w:val="00FB420B"/>
    <w:rsid w:val="00FB458B"/>
    <w:rsid w:val="00FB51A4"/>
    <w:rsid w:val="00FC279D"/>
    <w:rsid w:val="00FC5E50"/>
    <w:rsid w:val="00FD1061"/>
    <w:rsid w:val="00FD4F0A"/>
    <w:rsid w:val="00FE1730"/>
    <w:rsid w:val="00FE61C7"/>
    <w:rsid w:val="00FE701F"/>
    <w:rsid w:val="00FF2E7F"/>
    <w:rsid w:val="00FF65BD"/>
    <w:rsid w:val="00FF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60B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3F3B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1FA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EE1FA8"/>
    <w:rPr>
      <w:rFonts w:cs="Times New Roman"/>
    </w:rPr>
  </w:style>
  <w:style w:styleId="Odlomakpopisa" w:type="paragraph">
    <w:name w:val="List Paragraph"/>
    <w:basedOn w:val="Normal"/>
    <w:uiPriority w:val="34"/>
    <w:qFormat/>
    <w:rsid w:val="0093551C"/>
    <w:pPr>
      <w:ind w:left="720"/>
      <w:contextualSpacing/>
    </w:pPr>
  </w:style>
  <w:style w:styleId="Podnoje" w:type="paragraph">
    <w:name w:val="footer"/>
    <w:basedOn w:val="Normal"/>
    <w:link w:val="PodnojeChar"/>
    <w:rsid w:val="00CE35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35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13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136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136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136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136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60B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3F3B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1FA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EE1FA8"/>
    <w:rPr>
      <w:rFonts w:cs="Times New Roman"/>
    </w:rPr>
  </w:style>
  <w:style w:styleId="Odlomakpopisa" w:type="paragraph">
    <w:name w:val="List Paragraph"/>
    <w:basedOn w:val="Normal"/>
    <w:uiPriority w:val="34"/>
    <w:qFormat/>
    <w:rsid w:val="0093551C"/>
    <w:pPr>
      <w:ind w:left="720"/>
      <w:contextualSpacing/>
    </w:pPr>
  </w:style>
  <w:style w:styleId="Podnoje" w:type="paragraph">
    <w:name w:val="footer"/>
    <w:basedOn w:val="Normal"/>
    <w:link w:val="PodnojeChar"/>
    <w:rsid w:val="00CE35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35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13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136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136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136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136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St-921/2016</izvorni_sadrzaj>
    <derivirana_varijabla naziv="DomainObject.Predmet.OznakaBroj_1">St-921/2016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stečajnog dužnika ZDRAVSTVENO REKREACIJSKI CENTAR LIPIK dioničko društvo u stečaju</izvorni_sadrzaj>
    <derivirana_varijabla naziv="DomainObject.Predmet.ProtustrankaFormated_1">  Stečajna masa iza stečajnog dužnika ZDRAVSTVENO REKREACIJSKI CENTAR LIPIK dioničko društvo u stečaju</derivirana_varijabla>
  </DomainObject.Predmet.ProtustrankaFormated>
  <DomainObject.Predmet.ProtustrankaFormatedOIB>
    <izvorni_sadrzaj>  Stečajna masa iza stečajnog dužnika ZDRAVSTVENO REKREACIJSKI CENTAR LIPIK dioničko društvo u stečaju, OIB 67053200709</izvorni_sadrzaj>
    <derivirana_varijabla naziv="DomainObject.Predmet.ProtustrankaFormatedOIB_1">  Stečajna masa iza stečajnog dužnika ZDRAVSTVENO REKREACIJSKI CENTAR LIPIK dioničko društvo u stečaju, OIB 67053200709</derivirana_varijabla>
  </DomainObject.Predmet.ProtustrankaFormatedOIB>
  <DomainObject.Predmet.ProtustrankaFormatedWithAdress>
    <izvorni_sadrzaj> Stečajna masa iza stečajnog dužnika ZDRAVSTVENO REKREACIJSKI CENTAR LIPIK dioničko društvo u stečaju, Josipa Juraja Strossmayera 20, 34550 Pakrac</izvorni_sadrzaj>
    <derivirana_varijabla naziv="DomainObject.Predmet.ProtustrankaFormatedWithAdress_1"> Stečajna masa iza stečajnog dužnika ZDRAVSTVENO REKREACIJSKI CENTAR LIPIK dioničko društvo u stečaju, Josipa Juraja Strossmayera 20, 34550 Pakrac</derivirana_varijabla>
  </DomainObject.Predmet.ProtustrankaFormatedWithAdress>
  <DomainObject.Predmet.ProtustrankaFormatedWithAdressOIB>
    <izvorni_sadrzaj> Stečajna masa iza stečajnog dužnika ZDRAVSTVENO REKREACIJSKI CENTAR LIPIK dioničko društvo u stečaju, OIB 67053200709, Josipa Juraja Strossmayera 20, 34550 Pakrac</izvorni_sadrzaj>
    <derivirana_varijabla naziv="DomainObject.Predmet.ProtustrankaFormatedWithAdressOIB_1"> Stečajna masa iza stečajnog dužnika ZDRAVSTVENO REKREACIJSKI CENTAR LIPIK dioničko društvo u stečaju, OIB 67053200709, Josipa Juraja Strossmayera 20, 34550 Pakrac</derivirana_varijabla>
  </DomainObject.Predmet.ProtustrankaFormatedWithAdressOIB>
  <DomainObject.Predmet.ProtustrankaWithAdress>
    <izvorni_sadrzaj>Stečajna masa iza stečajnog dužnika ZDRAVSTVENO REKREACIJSKI CENTAR LIPIK dioničko društvo u stečaju Josipa Juraja Strossmayera 20, 34550 Pakrac</izvorni_sadrzaj>
    <derivirana_varijabla naziv="DomainObject.Predmet.ProtustrankaWithAdress_1">Stečajna masa iza stečajnog dužnika ZDRAVSTVENO REKREACIJSKI CENTAR LIPIK dioničko društvo u stečaju Josipa Juraja Strossmayera 20, 34550 Pakrac</derivirana_varijabla>
  </DomainObject.Predmet.ProtustrankaWithAdress>
  <DomainObject.Predmet.ProtustrankaWithAdressOIB>
    <izvorni_sadrzaj>Stečajna masa iza stečajnog dužnika ZDRAVSTVENO REKREACIJSKI CENTAR LIPIK dioničko društvo u stečaju, OIB 67053200709, Josipa Juraja Strossmayera 20, 34550 Pakrac</izvorni_sadrzaj>
    <derivirana_varijabla naziv="DomainObject.Predmet.ProtustrankaWithAdressOIB_1">Stečajna masa iza stečajnog dužnika ZDRAVSTVENO REKREACIJSKI CENTAR LIPIK dioničko društvo u stečaju, OIB 67053200709, Josipa Juraja Strossmayera 20, 34550 Pakrac</derivirana_varijabla>
  </DomainObject.Predmet.ProtustrankaWithAdressOIB>
  <DomainObject.Predmet.ProtustrankaNazivFormated>
    <izvorni_sadrzaj>Stečajna masa iza stečajnog dužnika ZDRAVSTVENO REKREACIJSKI CENTAR LIPIK dioničko društvo u stečaju</izvorni_sadrzaj>
    <derivirana_varijabla naziv="DomainObject.Predmet.ProtustrankaNazivFormated_1">Stečajna masa iza stečajnog dužnika ZDRAVSTVENO REKREACIJSKI CENTAR LIPIK dioničko društvo u stečaju</derivirana_varijabla>
  </DomainObject.Predmet.ProtustrankaNazivFormated>
  <DomainObject.Predmet.ProtustrankaNazivFormatedOIB>
    <izvorni_sadrzaj>Stečajna masa iza stečajnog dužnika ZDRAVSTVENO REKREACIJSKI CENTAR LIPIK dioničko društvo u stečaju, OIB 67053200709</izvorni_sadrzaj>
    <derivirana_varijabla naziv="DomainObject.Predmet.ProtustrankaNazivFormatedOIB_1">Stečajna masa iza stečajnog dužnika ZDRAVSTVENO REKREACIJSKI CENTAR LIPIK dioničko društvo u stečaju, OIB 67053200709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Nakić</izvorni_sadrzaj>
    <derivirana_varijabla naziv="DomainObject.Predmet.StrankaFormated_1">  Milan Nakić</derivirana_varijabla>
  </DomainObject.Predmet.StrankaFormated>
  <DomainObject.Predmet.StrankaFormatedOIB>
    <izvorni_sadrzaj>  Milan Nakić, OIB 11576973023</izvorni_sadrzaj>
    <derivirana_varijabla naziv="DomainObject.Predmet.StrankaFormatedOIB_1">  Milan Nakić, OIB 11576973023</derivirana_varijabla>
  </DomainObject.Predmet.StrankaFormatedOIB>
  <DomainObject.Predmet.StrankaFormatedWithAdress>
    <izvorni_sadrzaj> Milan Nakić, Josipa Juraja Strossmayera 20, 34550 Pakrac</izvorni_sadrzaj>
    <derivirana_varijabla naziv="DomainObject.Predmet.StrankaFormatedWithAdress_1"> Milan Nakić, Josipa Juraja Strossmayera 20, 34550 Pakrac</derivirana_varijabla>
  </DomainObject.Predmet.StrankaFormatedWithAdress>
  <DomainObject.Predmet.StrankaFormatedWithAdressOIB>
    <izvorni_sadrzaj> Milan Nakić, OIB 11576973023, Josipa Juraja Strossmayera 20, 34550 Pakrac</izvorni_sadrzaj>
    <derivirana_varijabla naziv="DomainObject.Predmet.StrankaFormatedWithAdressOIB_1"> Milan Nakić, OIB 11576973023, Josipa Juraja Strossmayera 20, 34550 Pakrac</derivirana_varijabla>
  </DomainObject.Predmet.StrankaFormatedWithAdressOIB>
  <DomainObject.Predmet.StrankaWithAdress>
    <izvorni_sadrzaj>Milan Nakić Josipa Juraja Strossmayera 20,34550 Pakrac</izvorni_sadrzaj>
    <derivirana_varijabla naziv="DomainObject.Predmet.StrankaWithAdress_1">Milan Nakić Josipa Juraja Strossmayera 20,34550 Pakrac</derivirana_varijabla>
  </DomainObject.Predmet.StrankaWithAdress>
  <DomainObject.Predmet.StrankaWithAdressOIB>
    <izvorni_sadrzaj>Milan Nakić, OIB 11576973023, Josipa Juraja Strossmayera 20,34550 Pakrac</izvorni_sadrzaj>
    <derivirana_varijabla naziv="DomainObject.Predmet.StrankaWithAdressOIB_1">Milan Nakić, OIB 11576973023, Josipa Juraja Strossmayera 20,34550 Pakrac</derivirana_varijabla>
  </DomainObject.Predmet.StrankaWithAdressOIB>
  <DomainObject.Predmet.StrankaNazivFormated>
    <izvorni_sadrzaj>Milan Nakić</izvorni_sadrzaj>
    <derivirana_varijabla naziv="DomainObject.Predmet.StrankaNazivFormated_1">Milan Nakić</derivirana_varijabla>
  </DomainObject.Predmet.StrankaNazivFormated>
  <DomainObject.Predmet.StrankaNazivFormatedOIB>
    <izvorni_sadrzaj>Milan Nakić, OIB 11576973023</izvorni_sadrzaj>
    <derivirana_varijabla naziv="DomainObject.Predmet.StrankaNazivFormatedOIB_1">Milan Nakić, OIB 11576973023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Milan Nakić</item>
    </izvorni_sadrzaj>
    <derivirana_varijabla naziv="DomainObject.Predmet.StrankaListFormated_1">
      <item>Milan Nakić</item>
    </derivirana_varijabla>
  </DomainObject.Predmet.StrankaListFormated>
  <DomainObject.Predmet.StrankaListFormatedOIB>
    <izvorni_sadrzaj>
      <item>Milan Nakić, OIB 11576973023</item>
    </izvorni_sadrzaj>
    <derivirana_varijabla naziv="DomainObject.Predmet.StrankaListFormatedOIB_1">
      <item>Milan Nakić, OIB 11576973023</item>
    </derivirana_varijabla>
  </DomainObject.Predmet.StrankaListFormatedOIB>
  <DomainObject.Predmet.StrankaListFormatedWithAdress>
    <izvorni_sadrzaj>
      <item>Milan Nakić, Josipa Juraja Strossmayera 20, 34550 Pakrac</item>
    </izvorni_sadrzaj>
    <derivirana_varijabla naziv="DomainObject.Predmet.StrankaListFormatedWithAdress_1">
      <item>Milan Nakić, Josipa Juraja Strossmayera 20, 34550 Pakrac</item>
    </derivirana_varijabla>
  </DomainObject.Predmet.StrankaListFormatedWithAdress>
  <DomainObject.Predmet.StrankaListFormatedWithAdressOIB>
    <izvorni_sadrzaj>
      <item>Milan Nakić, OIB 11576973023, Josipa Juraja Strossmayera 20, 34550 Pakrac</item>
    </izvorni_sadrzaj>
    <derivirana_varijabla naziv="DomainObject.Predmet.StrankaListFormatedWithAdressOIB_1">
      <item>Milan Nakić, OIB 11576973023, Josipa Juraja Strossmayera 20, 34550 Pakrac</item>
    </derivirana_varijabla>
  </DomainObject.Predmet.StrankaListFormatedWithAdressOIB>
  <DomainObject.Predmet.StrankaListNazivFormated>
    <izvorni_sadrzaj>
      <item>Milan Nakić</item>
    </izvorni_sadrzaj>
    <derivirana_varijabla naziv="DomainObject.Predmet.StrankaListNazivFormated_1">
      <item>Milan Nakić</item>
    </derivirana_varijabla>
  </DomainObject.Predmet.StrankaListNazivFormated>
  <DomainObject.Predmet.StrankaListNazivFormatedOIB>
    <izvorni_sadrzaj>
      <item>Milan Nakić, OIB 11576973023</item>
    </izvorni_sadrzaj>
    <derivirana_varijabla naziv="DomainObject.Predmet.StrankaListNazivFormatedOIB_1">
      <item>Milan Nakić, OIB 11576973023</item>
    </derivirana_varijabla>
  </DomainObject.Predmet.StrankaListNazivFormatedOIB>
  <DomainObject.Predmet.ProtuStrankaListFormated>
    <izvorni_sadrzaj>
      <item>Stečajna masa iza stečajnog dužnika ZDRAVSTVENO REKREACIJSKI CENTAR LIPIK dioničko društvo u stečaju</item>
    </izvorni_sadrzaj>
    <derivirana_varijabla naziv="DomainObject.Predmet.ProtuStrankaListFormated_1">
      <item>Stečajna masa iza stečajnog dužnika ZDRAVSTVENO REKREACIJSKI CENTAR LIPIK dioničko društvo u stečaju</item>
    </derivirana_varijabla>
  </DomainObject.Predmet.ProtuStrankaListFormated>
  <DomainObject.Predmet.ProtuStrankaListFormatedOIB>
    <izvorni_sadrzaj>
      <item>Stečajna masa iza stečajnog dužnika ZDRAVSTVENO REKREACIJSKI CENTAR LIPIK dioničko društvo u stečaju, OIB 67053200709</item>
    </izvorni_sadrzaj>
    <derivirana_varijabla naziv="DomainObject.Predmet.ProtuStrankaListFormatedOIB_1">
      <item>Stečajna masa iza stečajnog dužnika ZDRAVSTVENO REKREACIJSKI CENTAR LIPIK dioničko društvo u stečaju, OIB 67053200709</item>
    </derivirana_varijabla>
  </DomainObject.Predmet.ProtuStrankaListFormatedOIB>
  <DomainObject.Predmet.ProtuStrankaListFormatedWithAdress>
    <izvorni_sadrzaj>
      <item>Stečajna masa iza stečajnog dužnika ZDRAVSTVENO REKREACIJSKI CENTAR LIPIK dioničko društvo u stečaju, Josipa Juraja Strossmayera 20, 34550 Pakrac</item>
    </izvorni_sadrzaj>
    <derivirana_varijabla naziv="DomainObject.Predmet.ProtuStrankaListFormatedWithAdress_1">
      <item>Stečajna masa iza stečajnog dužnika ZDRAVSTVENO REKREACIJSKI CENTAR LIPIK dioničko društvo u stečaju, Josipa Juraja Strossmayera 20, 34550 Pakrac</item>
    </derivirana_varijabla>
  </DomainObject.Predmet.ProtuStrankaListFormatedWithAdress>
  <DomainObject.Predmet.ProtuStrankaListFormatedWithAdressOIB>
    <izvorni_sadrzaj>
      <item>Stečajna masa iza stečajnog dužnika ZDRAVSTVENO REKREACIJSKI CENTAR LIPIK dioničko društvo u stečaju, OIB 67053200709, Josipa Juraja Strossmayera 20, 34550 Pakrac</item>
    </izvorni_sadrzaj>
    <derivirana_varijabla naziv="DomainObject.Predmet.ProtuStrankaListFormatedWithAdressOIB_1">
      <item>Stečajna masa iza stečajnog dužnika ZDRAVSTVENO REKREACIJSKI CENTAR LIPIK dioničko društvo u stečaju, OIB 67053200709, Josipa Juraja Strossmayera 20, 34550 Pakrac</item>
    </derivirana_varijabla>
  </DomainObject.Predmet.ProtuStrankaListFormatedWithAdressOIB>
  <DomainObject.Predmet.ProtuStrankaListNazivFormated>
    <izvorni_sadrzaj>
      <item>Stečajna masa iza stečajnog dužnika ZDRAVSTVENO REKREACIJSKI CENTAR LIPIK dioničko društvo u stečaju</item>
    </izvorni_sadrzaj>
    <derivirana_varijabla naziv="DomainObject.Predmet.ProtuStrankaListNazivFormated_1">
      <item>Stečajna masa iza stečajnog dužnika ZDRAVSTVENO REKREACIJSKI CENTAR LIPIK dioničko društvo u stečaju</item>
    </derivirana_varijabla>
  </DomainObject.Predmet.ProtuStrankaListNazivFormated>
  <DomainObject.Predmet.ProtuStrankaListNazivFormatedOIB>
    <izvorni_sadrzaj>
      <item>Stečajna masa iza stečajnog dužnika ZDRAVSTVENO REKREACIJSKI CENTAR LIPIK dioničko društvo u stečaju, OIB 67053200709</item>
    </izvorni_sadrzaj>
    <derivirana_varijabla naziv="DomainObject.Predmet.ProtuStrankaListNazivFormatedOIB_1">
      <item>Stečajna masa iza stečajnog dužnika ZDRAVSTVENO REKREACIJSKI CENTAR LIPIK dioničko društvo u stečaju, OIB 67053200709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Milan Nakić</izvorni_sadrzaj>
    <derivirana_varijabla naziv="DomainObject.Predmet.StrankaIDrugi_1">Milan Nakić</derivirana_varijabla>
  </DomainObject.Predmet.StrankaIDrugi>
  <DomainObject.Predmet.ProtustrankaIDrugi>
    <izvorni_sadrzaj>Stečajna masa iza stečajnog dužnika ZDRAVSTVENO REKREACIJSKI CENTAR LIPIK dioničko društvo u stečaju</izvorni_sadrzaj>
    <derivirana_varijabla naziv="DomainObject.Predmet.ProtustrankaIDrugi_1">Stečajna masa iza stečajnog dužnika ZDRAVSTVENO REKREACIJSKI CENTAR LIPIK dioničko društvo u stečaju</derivirana_varijabla>
  </DomainObject.Predmet.ProtustrankaIDrugi>
  <DomainObject.Predmet.StrankaIDrugiAdressOIB>
    <izvorni_sadrzaj>Milan Nakić, OIB 11576973023, Josipa Juraja Strossmayera 20, 34550 Pakrac</izvorni_sadrzaj>
    <derivirana_varijabla naziv="DomainObject.Predmet.StrankaIDrugiAdressOIB_1">Milan Nakić, OIB 11576973023, Josipa Juraja Strossmayera 20, 34550 Pakrac</derivirana_varijabla>
  </DomainObject.Predmet.StrankaIDrugiAdressOIB>
  <DomainObject.Predmet.ProtustrankaIDrugiAdressOIB>
    <izvorni_sadrzaj>Stečajna masa iza stečajnog dužnika ZDRAVSTVENO REKREACIJSKI CENTAR LIPIK dioničko društvo u stečaju, OIB 67053200709, Josipa Juraja Strossmayera 20, 34550 Pakrac</izvorni_sadrzaj>
    <derivirana_varijabla naziv="DomainObject.Predmet.ProtustrankaIDrugiAdressOIB_1">Stečajna masa iza stečajnog dužnika ZDRAVSTVENO REKREACIJSKI CENTAR LIPIK dioničko društvo u stečaju, OIB 67053200709, Josipa Juraja Strossmayera 20,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Milan Nakić</item>
      <item>Stečajna masa iza stečajnog dužnika ZDRAVSTVENO REKREACIJSKI CENTAR LIPIK dioničko društvo u stečaju</item>
    </izvorni_sadrzaj>
    <derivirana_varijabla naziv="DomainObject.Predmet.SudioniciListNaziv_1">
      <item>Milan Nakić</item>
      <item>Stečajna masa iza stečajnog dužnika ZDRAVSTVENO REKREACIJSKI CENTAR LIPIK dioničko društvo u stečaju</item>
    </derivirana_varijabla>
  </DomainObject.Predmet.SudioniciListNaziv>
  <DomainObject.Predmet.SudioniciListAdressOIB>
    <izvorni_sadrzaj>
      <item>Milan Nakić, OIB 11576973023, Josipa Juraja Strossmayera 20,34550 Pakrac</item>
      <item>Stečajna masa iza stečajnog dužnika ZDRAVSTVENO REKREACIJSKI CENTAR LIPIK dioničko društvo u stečaju, OIB 67053200709, Josipa Juraja Strossmayera 20,34550 Pakrac</item>
    </izvorni_sadrzaj>
    <derivirana_varijabla naziv="DomainObject.Predmet.SudioniciListAdressOIB_1">
      <item>Milan Nakić, OIB 11576973023, Josipa Juraja Strossmayera 20,34550 Pakrac</item>
      <item>Stečajna masa iza stečajnog dužnika ZDRAVSTVENO REKREACIJSKI CENTAR LIPIK dioničko društvo u stečaju, OIB 67053200709, Josipa Juraja Strossmayera 20,34550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11576973023</item>
      <item>, OIB 67053200709</item>
    </izvorni_sadrzaj>
    <derivirana_varijabla naziv="DomainObject.Predmet.SudioniciListNazivOIB_1">
      <item>, OIB 11576973023</item>
      <item>, OIB 67053200709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travnja 2018.</izvorni_sadrzaj>
    <derivirana_varijabla naziv="DomainObject.PredzadnjaOdlukaIzPredmeta.DatumDonosenjaOdluke_1">18. travnja 2018.</derivirana_varijabla>
  </DomainObject.PredzadnjaOdlukaIzPredmeta.DatumDonosenjaOdluke>
  <DomainObject.PredzadnjaOdlukaIzPredmeta.Oznaka>
    <izvorni_sadrzaj>St-921/2016-27</izvorni_sadrzaj>
    <derivirana_varijabla naziv="DomainObject.PredzadnjaOdlukaIzPredmeta.Oznaka_1">St-921/2016-27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4EA7A6-810C-4084-8EAB-D5813B6985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1105</properties:Words>
  <properties:Characters>6084</properties:Characters>
  <properties:Lines>122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2018-11-02T11:24:00Z</dcterms:created>
  <dc:creator>zbiondic</dc:creator>
  <cp:lastModifiedBy>wsadmin</cp:lastModifiedBy>
  <cp:lastPrinted>2018-11-02T11:23:00Z</cp:lastPrinted>
  <dcterms:modified xmlns:xsi="http://www.w3.org/2001/XMLSchema-instance" xsi:type="dcterms:W3CDTF">2018-11-02T11:28:00Z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(st-921-2016-RJEŠENJE - Nagrada NOVI ZAKON NASTAVLJENI STEČAJNI POSTUPAK od 02.11.2018.docx)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