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b0860" w14:paraId="4cb0860" w:rsidRDefault="006838BA" w:rsidR="006838BA" w:rsidRPr="004E77EF">
      <w:pPr>
        <w15:collapsed w:val="false"/>
        <w:rPr>
          <w:sz w:val="24"/>
          <w:szCs w:val="24"/>
        </w:rPr>
      </w:pPr>
      <w:bookmarkStart w:name="_GoBack" w:id="0"/>
      <w:bookmarkEnd w:id="0"/>
      <w:r w:rsidRPr="004E77EF">
        <w:rPr>
          <w:b/>
          <w:sz w:val="24"/>
          <w:szCs w:val="24"/>
        </w:rPr>
        <w:tab/>
      </w:r>
      <w:r w:rsidRPr="004E77EF">
        <w:rPr>
          <w:b/>
          <w:sz w:val="24"/>
          <w:szCs w:val="24"/>
        </w:rPr>
        <w:tab/>
      </w:r>
      <w:r w:rsidRPr="004E77EF">
        <w:rPr>
          <w:b/>
          <w:sz w:val="24"/>
          <w:szCs w:val="24"/>
        </w:rPr>
        <w:tab/>
      </w:r>
    </w:p>
    <w:tbl>
      <w:tblPr>
        <w:tblW w:type="auto" w:w="0"/>
        <w:tblInd w:type="dxa" w:w="288"/>
        <w:tblLook w:val="01E0" w:noVBand="0" w:noHBand="0" w:lastColumn="1" w:firstColumn="1" w:lastRow="1" w:firstRow="1"/>
      </w:tblPr>
      <w:tblGrid>
        <w:gridCol w:w="3060"/>
      </w:tblGrid>
      <w:tr w:rsidTr="00C24C72" w:rsidR="004E77EF" w:rsidRPr="004E77EF">
        <w:tc>
          <w:tcPr>
            <w:tcW w:type="dxa" w:w="3060"/>
          </w:tcPr>
          <w:p w:rsidRDefault="00775128" w:rsidP="00C24C72" w:rsidR="00E23AA6" w:rsidRPr="004E77EF">
            <w:pPr>
              <w:pStyle w:val="Naslov2"/>
              <w:rPr>
                <w:rFonts w:cs="Times New Roman" w:hAnsi="Times New Roman" w:ascii="Times New Roman"/>
                <w:b w:val="false"/>
                <w:bCs w:val="false"/>
                <w:i w:val="false"/>
                <w:sz w:val="24"/>
                <w:szCs w:val="24"/>
              </w:rPr>
            </w:pPr>
            <w:r>
              <w:rPr>
                <w:rFonts w:cs="Times New Roman" w:hAnsi="Times New Roman" w:ascii="Times New Roman"/>
                <w:i w:val="false"/>
                <w:noProof/>
                <w:sz w:val="24"/>
                <w:szCs w:val="24"/>
              </w:rPr>
              <w:t xml:space="preserve">           </w:t>
            </w:r>
            <w:r w:rsidR="00FC1C16" w:rsidRPr="004E77EF">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775128" w:rsidP="00C24C72" w:rsidR="0056018D" w:rsidRPr="004E77EF">
            <w:pPr>
              <w:pStyle w:val="Naslov2"/>
              <w:rPr>
                <w:rFonts w:cs="Times New Roman" w:hAnsi="Times New Roman" w:ascii="Times New Roman"/>
                <w:b w:val="false"/>
                <w:bCs w:val="false"/>
                <w:i w:val="false"/>
                <w:sz w:val="24"/>
                <w:szCs w:val="24"/>
              </w:rPr>
            </w:pPr>
            <w:r>
              <w:rPr>
                <w:rFonts w:cs="Times New Roman" w:hAnsi="Times New Roman" w:ascii="Times New Roman"/>
                <w:b w:val="false"/>
                <w:bCs w:val="false"/>
                <w:i w:val="false"/>
                <w:sz w:val="24"/>
                <w:szCs w:val="24"/>
              </w:rPr>
              <w:t xml:space="preserve">      Republika Hrvatska</w:t>
            </w:r>
          </w:p>
          <w:p w:rsidRDefault="00775128" w:rsidP="00675DA9" w:rsidR="0056018D" w:rsidRPr="004E77EF">
            <w:pPr>
              <w:rPr>
                <w:sz w:val="24"/>
                <w:szCs w:val="24"/>
              </w:rPr>
            </w:pPr>
            <w:r>
              <w:rPr>
                <w:sz w:val="24"/>
                <w:szCs w:val="24"/>
              </w:rPr>
              <w:t xml:space="preserve">  </w:t>
            </w:r>
            <w:r w:rsidR="0056018D" w:rsidRPr="004E77EF">
              <w:rPr>
                <w:sz w:val="24"/>
                <w:szCs w:val="24"/>
              </w:rPr>
              <w:t>Trgovački sud u Zagrebu</w:t>
            </w:r>
          </w:p>
          <w:p w:rsidRDefault="00775128" w:rsidP="00675DA9" w:rsidR="0056018D" w:rsidRPr="004E77EF">
            <w:pPr>
              <w:rPr>
                <w:sz w:val="24"/>
                <w:szCs w:val="24"/>
              </w:rPr>
            </w:pPr>
            <w:r>
              <w:rPr>
                <w:sz w:val="24"/>
                <w:szCs w:val="24"/>
              </w:rPr>
              <w:t xml:space="preserve">    </w:t>
            </w:r>
            <w:r w:rsidR="0056018D" w:rsidRPr="004E77EF">
              <w:rPr>
                <w:sz w:val="24"/>
                <w:szCs w:val="24"/>
              </w:rPr>
              <w:t>Zagreb, Amruševa 2/II</w:t>
            </w:r>
          </w:p>
        </w:tc>
      </w:tr>
    </w:tbl>
    <w:p w:rsidRDefault="006838BA" w:rsidP="009A3E7E" w:rsidR="00675DA9" w:rsidRPr="004E77EF">
      <w:pPr>
        <w:jc w:val="right"/>
        <w:rPr>
          <w:sz w:val="24"/>
          <w:szCs w:val="24"/>
        </w:rPr>
      </w:pPr>
      <w:r w:rsidRPr="004E77EF">
        <w:rPr>
          <w:sz w:val="24"/>
          <w:szCs w:val="24"/>
          <w:lang w:val="pt-BR"/>
        </w:rPr>
        <w:t xml:space="preserve">     </w:t>
      </w:r>
      <w:r w:rsidR="0056018D" w:rsidRPr="004E77EF">
        <w:rPr>
          <w:sz w:val="24"/>
          <w:szCs w:val="24"/>
          <w:lang w:val="pt-BR"/>
        </w:rPr>
        <w:t xml:space="preserve">                              </w:t>
      </w:r>
      <w:r w:rsidRPr="004E77EF">
        <w:rPr>
          <w:sz w:val="24"/>
          <w:szCs w:val="24"/>
          <w:lang w:val="pt-BR"/>
        </w:rPr>
        <w:t xml:space="preserve"> </w:t>
      </w:r>
      <w:r w:rsidR="00AA178B">
        <w:rPr>
          <w:sz w:val="24"/>
          <w:szCs w:val="24"/>
        </w:rPr>
        <w:t>89</w:t>
      </w:r>
      <w:r w:rsidR="001D411A" w:rsidRPr="004E77EF">
        <w:rPr>
          <w:sz w:val="24"/>
          <w:szCs w:val="24"/>
        </w:rPr>
        <w:t>.</w:t>
      </w:r>
      <w:r w:rsidR="001D411A" w:rsidRPr="004E77EF">
        <w:rPr>
          <w:b/>
          <w:sz w:val="24"/>
          <w:szCs w:val="24"/>
        </w:rPr>
        <w:t xml:space="preserve"> </w:t>
      </w:r>
      <w:r w:rsidR="001D411A" w:rsidRPr="004E77EF">
        <w:rPr>
          <w:sz w:val="24"/>
          <w:szCs w:val="24"/>
        </w:rPr>
        <w:t>St-</w:t>
      </w:r>
      <w:r w:rsidR="00BF1950">
        <w:rPr>
          <w:sz w:val="24"/>
          <w:szCs w:val="24"/>
        </w:rPr>
        <w:t>4238</w:t>
      </w:r>
      <w:r w:rsidR="00E11FBD">
        <w:rPr>
          <w:sz w:val="24"/>
          <w:szCs w:val="24"/>
        </w:rPr>
        <w:t>/16</w:t>
      </w:r>
      <w:r w:rsidR="00775128">
        <w:rPr>
          <w:sz w:val="24"/>
          <w:szCs w:val="24"/>
        </w:rPr>
        <w:t>-</w:t>
      </w:r>
      <w:r w:rsidR="00B460FC">
        <w:rPr>
          <w:sz w:val="24"/>
          <w:szCs w:val="24"/>
        </w:rPr>
        <w:t>19</w:t>
      </w:r>
    </w:p>
    <w:p w:rsidRDefault="00E1254B" w:rsidP="00B4321B" w:rsidR="00E1254B">
      <w:pPr>
        <w:jc w:val="center"/>
        <w:rPr>
          <w:sz w:val="24"/>
          <w:szCs w:val="24"/>
        </w:rPr>
      </w:pPr>
    </w:p>
    <w:p w:rsidRDefault="00B4321B" w:rsidP="00C6362C" w:rsidR="001D411A" w:rsidRPr="004E77EF">
      <w:pPr>
        <w:jc w:val="center"/>
        <w:rPr>
          <w:sz w:val="24"/>
          <w:szCs w:val="24"/>
        </w:rPr>
      </w:pPr>
      <w:r w:rsidRPr="004E77EF">
        <w:rPr>
          <w:sz w:val="24"/>
          <w:szCs w:val="24"/>
        </w:rPr>
        <w:t>R E P U B L I K A  H R V A T S K A</w:t>
      </w:r>
    </w:p>
    <w:p w:rsidRDefault="001D411A" w:rsidP="00C6362C" w:rsidR="001D411A" w:rsidRPr="004E77EF">
      <w:pPr>
        <w:jc w:val="center"/>
        <w:rPr>
          <w:sz w:val="24"/>
          <w:szCs w:val="24"/>
        </w:rPr>
      </w:pPr>
    </w:p>
    <w:p w:rsidRDefault="00C6362C" w:rsidP="00C6362C" w:rsidR="001D411A" w:rsidRPr="004E77EF">
      <w:pPr>
        <w:ind w:left="2880"/>
        <w:rPr>
          <w:sz w:val="24"/>
          <w:szCs w:val="24"/>
        </w:rPr>
      </w:pPr>
      <w:r>
        <w:rPr>
          <w:sz w:val="24"/>
          <w:szCs w:val="24"/>
        </w:rPr>
        <w:t xml:space="preserve"> </w:t>
      </w:r>
      <w:r>
        <w:rPr>
          <w:sz w:val="24"/>
          <w:szCs w:val="24"/>
        </w:rPr>
        <w:tab/>
      </w:r>
      <w:r w:rsidR="001D411A" w:rsidRPr="004E77EF">
        <w:rPr>
          <w:sz w:val="24"/>
          <w:szCs w:val="24"/>
        </w:rPr>
        <w:t>R J E Š E NJ E</w:t>
      </w:r>
    </w:p>
    <w:p w:rsidRDefault="001D411A" w:rsidP="001D411A" w:rsidR="001D411A" w:rsidRPr="004E77EF">
      <w:pPr>
        <w:jc w:val="center"/>
        <w:rPr>
          <w:b/>
          <w:sz w:val="24"/>
          <w:szCs w:val="24"/>
        </w:rPr>
      </w:pPr>
    </w:p>
    <w:p w:rsidRDefault="001E24BE" w:rsidP="001E24BE" w:rsidR="001E24BE" w:rsidRPr="002E27FE">
      <w:pPr>
        <w:jc w:val="both"/>
        <w:rPr>
          <w:sz w:val="24"/>
          <w:szCs w:val="24"/>
        </w:rPr>
      </w:pPr>
      <w:r>
        <w:rPr>
          <w:sz w:val="24"/>
          <w:szCs w:val="24"/>
        </w:rPr>
        <w:tab/>
      </w:r>
      <w:r w:rsidRPr="001E24BE">
        <w:rPr>
          <w:sz w:val="24"/>
          <w:szCs w:val="24"/>
        </w:rPr>
        <w:t xml:space="preserve">Trgovački sud u Zagrebu, po sucu Nikolini Dorić Hadžisejdić, u stečajnom postupku u povodu prijedloga predlagatelja </w:t>
      </w:r>
      <w:r w:rsidR="0034326D" w:rsidRPr="0034326D">
        <w:rPr>
          <w:sz w:val="24"/>
          <w:szCs w:val="24"/>
        </w:rPr>
        <w:t>Republike Hrvatske, Ministarstva financija, Porezne uprave, OIB: 18683136487, koju zastupa Županijsko državno odvjetništvo u Zagrebu</w:t>
      </w:r>
      <w:r w:rsidRPr="001E24BE">
        <w:rPr>
          <w:sz w:val="24"/>
          <w:szCs w:val="24"/>
        </w:rPr>
        <w:t xml:space="preserve">, za otvaranje </w:t>
      </w:r>
      <w:r w:rsidRPr="002E27FE">
        <w:rPr>
          <w:sz w:val="24"/>
          <w:szCs w:val="24"/>
        </w:rPr>
        <w:t xml:space="preserve">stečajnog postupka nad dužnikom </w:t>
      </w:r>
      <w:r w:rsidR="00BF1950" w:rsidRPr="00BF1950">
        <w:rPr>
          <w:sz w:val="24"/>
          <w:szCs w:val="24"/>
        </w:rPr>
        <w:t>EURO-INSTAL d.o.o. Zagreb, Božidara Magovca 63, OIB: 90551394969</w:t>
      </w:r>
      <w:r w:rsidRPr="002E27FE">
        <w:rPr>
          <w:sz w:val="24"/>
          <w:szCs w:val="24"/>
        </w:rPr>
        <w:t xml:space="preserve">, </w:t>
      </w:r>
      <w:r w:rsidR="005B222F" w:rsidRPr="005B222F">
        <w:rPr>
          <w:sz w:val="24"/>
          <w:szCs w:val="24"/>
        </w:rPr>
        <w:t>10.</w:t>
      </w:r>
      <w:r w:rsidRPr="005B222F">
        <w:rPr>
          <w:sz w:val="24"/>
          <w:szCs w:val="24"/>
        </w:rPr>
        <w:t xml:space="preserve"> </w:t>
      </w:r>
      <w:r w:rsidR="0034326D" w:rsidRPr="005B222F">
        <w:rPr>
          <w:sz w:val="24"/>
          <w:szCs w:val="24"/>
        </w:rPr>
        <w:t>ožujka</w:t>
      </w:r>
      <w:r w:rsidR="0034326D">
        <w:rPr>
          <w:sz w:val="24"/>
          <w:szCs w:val="24"/>
        </w:rPr>
        <w:t xml:space="preserve"> 2017</w:t>
      </w:r>
      <w:r w:rsidRPr="002E27FE">
        <w:rPr>
          <w:sz w:val="24"/>
          <w:szCs w:val="24"/>
        </w:rPr>
        <w:t>.,</w:t>
      </w:r>
    </w:p>
    <w:p w:rsidRDefault="00675DA9" w:rsidR="00675DA9" w:rsidRPr="002E27FE">
      <w:pPr>
        <w:jc w:val="center"/>
        <w:rPr>
          <w:b/>
          <w:sz w:val="24"/>
          <w:szCs w:val="24"/>
        </w:rPr>
      </w:pPr>
    </w:p>
    <w:p w:rsidRDefault="007E6C25" w:rsidR="007E6C25" w:rsidRPr="004E77EF">
      <w:pPr>
        <w:jc w:val="center"/>
        <w:rPr>
          <w:b/>
          <w:sz w:val="24"/>
          <w:szCs w:val="24"/>
        </w:rPr>
      </w:pPr>
    </w:p>
    <w:p w:rsidRDefault="006838BA" w:rsidR="006838BA" w:rsidRPr="004E77EF">
      <w:pPr>
        <w:jc w:val="center"/>
        <w:rPr>
          <w:sz w:val="24"/>
          <w:szCs w:val="24"/>
        </w:rPr>
      </w:pPr>
      <w:r w:rsidRPr="004E77EF">
        <w:rPr>
          <w:sz w:val="24"/>
          <w:szCs w:val="24"/>
        </w:rPr>
        <w:t>r i j e š i o     j e</w:t>
      </w:r>
    </w:p>
    <w:p w:rsidRDefault="006838BA" w:rsidR="006838BA" w:rsidRPr="004E77EF">
      <w:pPr>
        <w:jc w:val="center"/>
        <w:rPr>
          <w:b/>
          <w:sz w:val="24"/>
          <w:szCs w:val="24"/>
        </w:rPr>
      </w:pPr>
    </w:p>
    <w:p w:rsidRDefault="00CB0F34" w:rsidP="001D411A" w:rsidR="00FE0498" w:rsidRPr="004E77EF">
      <w:pPr>
        <w:jc w:val="both"/>
        <w:rPr>
          <w:sz w:val="24"/>
          <w:szCs w:val="24"/>
        </w:rPr>
      </w:pPr>
      <w:r w:rsidRPr="004E77EF">
        <w:rPr>
          <w:sz w:val="24"/>
          <w:szCs w:val="24"/>
        </w:rPr>
        <w:t>I</w:t>
      </w:r>
      <w:r w:rsidR="00A84621" w:rsidRPr="004E77EF">
        <w:rPr>
          <w:sz w:val="24"/>
          <w:szCs w:val="24"/>
        </w:rPr>
        <w:t>.</w:t>
      </w:r>
      <w:r w:rsidRPr="004E77EF">
        <w:rPr>
          <w:sz w:val="24"/>
          <w:szCs w:val="24"/>
        </w:rPr>
        <w:tab/>
      </w:r>
      <w:r w:rsidR="006838BA" w:rsidRPr="004E77EF">
        <w:rPr>
          <w:sz w:val="24"/>
          <w:szCs w:val="24"/>
        </w:rPr>
        <w:t xml:space="preserve">Otvara se stečajni </w:t>
      </w:r>
      <w:r w:rsidR="006838BA" w:rsidRPr="007907FD">
        <w:rPr>
          <w:sz w:val="24"/>
          <w:szCs w:val="24"/>
        </w:rPr>
        <w:t xml:space="preserve">postupak nad dužnikom </w:t>
      </w:r>
      <w:r w:rsidR="00BF1950" w:rsidRPr="00BF1950">
        <w:rPr>
          <w:sz w:val="24"/>
          <w:szCs w:val="24"/>
        </w:rPr>
        <w:t>EURO-INSTAL d.o.o. Zagreb, Božidara Magovca 63, OIB: 90551394969</w:t>
      </w:r>
      <w:r w:rsidR="002A35E4" w:rsidRPr="001B70A3">
        <w:rPr>
          <w:sz w:val="24"/>
          <w:szCs w:val="24"/>
        </w:rPr>
        <w:t>.</w:t>
      </w:r>
    </w:p>
    <w:p w:rsidRDefault="00CB0F34" w:rsidP="00FE0498" w:rsidR="00FE0498" w:rsidRPr="006A1D05">
      <w:pPr>
        <w:jc w:val="both"/>
        <w:rPr>
          <w:sz w:val="24"/>
          <w:szCs w:val="24"/>
        </w:rPr>
      </w:pPr>
      <w:r w:rsidRPr="004E77EF">
        <w:rPr>
          <w:sz w:val="24"/>
          <w:szCs w:val="24"/>
        </w:rPr>
        <w:t>II</w:t>
      </w:r>
      <w:r w:rsidR="00A84621" w:rsidRPr="004E77EF">
        <w:rPr>
          <w:sz w:val="24"/>
          <w:szCs w:val="24"/>
        </w:rPr>
        <w:t>.</w:t>
      </w:r>
      <w:r w:rsidRPr="004E77EF">
        <w:rPr>
          <w:sz w:val="24"/>
          <w:szCs w:val="24"/>
        </w:rPr>
        <w:tab/>
      </w:r>
      <w:r w:rsidR="006838BA" w:rsidRPr="004E77EF">
        <w:rPr>
          <w:sz w:val="24"/>
          <w:szCs w:val="24"/>
        </w:rPr>
        <w:t xml:space="preserve">Za stečajnog upravitelja </w:t>
      </w:r>
      <w:r w:rsidR="006838BA" w:rsidRPr="00B3316E">
        <w:rPr>
          <w:sz w:val="24"/>
          <w:szCs w:val="24"/>
        </w:rPr>
        <w:t>imenuje</w:t>
      </w:r>
      <w:r w:rsidR="007907FD" w:rsidRPr="00B3316E">
        <w:rPr>
          <w:sz w:val="24"/>
          <w:szCs w:val="24"/>
        </w:rPr>
        <w:t xml:space="preserve"> se</w:t>
      </w:r>
      <w:r w:rsidR="006838BA" w:rsidRPr="00B3316E">
        <w:rPr>
          <w:sz w:val="24"/>
          <w:szCs w:val="24"/>
        </w:rPr>
        <w:t xml:space="preserve"> </w:t>
      </w:r>
      <w:r w:rsidR="00B460FC" w:rsidRPr="006A1D05">
        <w:rPr>
          <w:sz w:val="24"/>
          <w:szCs w:val="24"/>
        </w:rPr>
        <w:t xml:space="preserve">Krešimir Panjaković, OIB: 39814088271, Osijek, Gornjodravska </w:t>
      </w:r>
      <w:r w:rsidR="006A1D05" w:rsidRPr="006A1D05">
        <w:rPr>
          <w:sz w:val="24"/>
          <w:szCs w:val="24"/>
        </w:rPr>
        <w:t>obala 89a</w:t>
      </w:r>
      <w:r w:rsidR="00B3316E" w:rsidRPr="006A1D05">
        <w:rPr>
          <w:sz w:val="24"/>
          <w:szCs w:val="24"/>
        </w:rPr>
        <w:t>.</w:t>
      </w:r>
    </w:p>
    <w:p w:rsidRDefault="00CB0F34" w:rsidP="00CB0F34" w:rsidR="00CB0F34" w:rsidRPr="004E77EF">
      <w:pPr>
        <w:jc w:val="both"/>
        <w:rPr>
          <w:sz w:val="24"/>
          <w:szCs w:val="24"/>
        </w:rPr>
      </w:pPr>
      <w:r w:rsidRPr="004E77EF">
        <w:rPr>
          <w:sz w:val="24"/>
          <w:szCs w:val="24"/>
        </w:rPr>
        <w:t>III</w:t>
      </w:r>
      <w:r w:rsidR="00A84621" w:rsidRPr="004E77EF">
        <w:rPr>
          <w:sz w:val="24"/>
          <w:szCs w:val="24"/>
        </w:rPr>
        <w:t>.</w:t>
      </w:r>
      <w:r w:rsidRPr="004E77EF">
        <w:rPr>
          <w:sz w:val="24"/>
          <w:szCs w:val="24"/>
        </w:rPr>
        <w:tab/>
      </w:r>
      <w:r w:rsidR="006838BA" w:rsidRPr="004E77EF">
        <w:rPr>
          <w:sz w:val="24"/>
          <w:szCs w:val="24"/>
        </w:rPr>
        <w:t xml:space="preserve">Stečajni postupak otvoren je dana </w:t>
      </w:r>
      <w:r w:rsidR="005B222F" w:rsidRPr="006A1D05">
        <w:rPr>
          <w:sz w:val="24"/>
          <w:szCs w:val="24"/>
        </w:rPr>
        <w:t>10. ožujka</w:t>
      </w:r>
      <w:r w:rsidR="00C5207A" w:rsidRPr="006A1D05">
        <w:rPr>
          <w:sz w:val="24"/>
          <w:szCs w:val="24"/>
        </w:rPr>
        <w:t xml:space="preserve"> </w:t>
      </w:r>
      <w:r w:rsidR="0034326D">
        <w:rPr>
          <w:sz w:val="24"/>
          <w:szCs w:val="24"/>
        </w:rPr>
        <w:t>2017</w:t>
      </w:r>
      <w:r w:rsidR="00B4321B" w:rsidRPr="004E77EF">
        <w:rPr>
          <w:sz w:val="24"/>
          <w:szCs w:val="24"/>
        </w:rPr>
        <w:t>.</w:t>
      </w:r>
      <w:r w:rsidR="006838BA" w:rsidRPr="004E77EF">
        <w:rPr>
          <w:sz w:val="24"/>
          <w:szCs w:val="24"/>
        </w:rPr>
        <w:t xml:space="preserve"> </w:t>
      </w:r>
      <w:r w:rsidR="00675DA9" w:rsidRPr="004E77EF">
        <w:rPr>
          <w:sz w:val="24"/>
          <w:szCs w:val="24"/>
        </w:rPr>
        <w:t>Rješenje</w:t>
      </w:r>
      <w:r w:rsidRPr="004E77EF">
        <w:rPr>
          <w:sz w:val="24"/>
          <w:szCs w:val="24"/>
        </w:rPr>
        <w:t xml:space="preserve"> o otvaranju stečajnog postupka nad dužnikom istaknut</w:t>
      </w:r>
      <w:r w:rsidR="00775128">
        <w:rPr>
          <w:sz w:val="24"/>
          <w:szCs w:val="24"/>
        </w:rPr>
        <w:t>o</w:t>
      </w:r>
      <w:r w:rsidRPr="004E77EF">
        <w:rPr>
          <w:sz w:val="24"/>
          <w:szCs w:val="24"/>
        </w:rPr>
        <w:t xml:space="preserve"> je na</w:t>
      </w:r>
      <w:r w:rsidR="00675DA9" w:rsidRPr="004E77EF">
        <w:rPr>
          <w:sz w:val="24"/>
          <w:szCs w:val="24"/>
        </w:rPr>
        <w:t xml:space="preserve"> mrežnoj stranici e-oglasna ploča </w:t>
      </w:r>
      <w:r w:rsidRPr="004E77EF">
        <w:rPr>
          <w:sz w:val="24"/>
          <w:szCs w:val="24"/>
        </w:rPr>
        <w:t xml:space="preserve">Trgovačkog suda u Zagrebu dana </w:t>
      </w:r>
      <w:r w:rsidR="005B222F" w:rsidRPr="005B222F">
        <w:rPr>
          <w:sz w:val="24"/>
          <w:szCs w:val="24"/>
        </w:rPr>
        <w:t>10. ožujka</w:t>
      </w:r>
      <w:r w:rsidR="0034326D">
        <w:rPr>
          <w:sz w:val="24"/>
          <w:szCs w:val="24"/>
        </w:rPr>
        <w:t xml:space="preserve"> 2017</w:t>
      </w:r>
      <w:r w:rsidR="00775128" w:rsidRPr="001704D8">
        <w:rPr>
          <w:sz w:val="24"/>
          <w:szCs w:val="24"/>
        </w:rPr>
        <w:t xml:space="preserve">. u </w:t>
      </w:r>
      <w:r w:rsidR="005B222F" w:rsidRPr="005B222F">
        <w:rPr>
          <w:sz w:val="24"/>
          <w:szCs w:val="24"/>
        </w:rPr>
        <w:t>11:</w:t>
      </w:r>
      <w:r w:rsidR="006A1D05">
        <w:rPr>
          <w:sz w:val="24"/>
          <w:szCs w:val="24"/>
        </w:rPr>
        <w:t>3</w:t>
      </w:r>
      <w:r w:rsidR="005B222F" w:rsidRPr="005B222F">
        <w:rPr>
          <w:sz w:val="24"/>
          <w:szCs w:val="24"/>
        </w:rPr>
        <w:t>0</w:t>
      </w:r>
      <w:r w:rsidRPr="004E77EF">
        <w:rPr>
          <w:sz w:val="24"/>
          <w:szCs w:val="24"/>
        </w:rPr>
        <w:t xml:space="preserve"> sati.</w:t>
      </w:r>
    </w:p>
    <w:p w:rsidRDefault="00A84621" w:rsidP="009B2331" w:rsidR="009B2331" w:rsidRPr="0034326D">
      <w:pPr>
        <w:jc w:val="both"/>
        <w:rPr>
          <w:color w:val="FF0000"/>
          <w:sz w:val="24"/>
          <w:szCs w:val="24"/>
        </w:rPr>
      </w:pPr>
      <w:r w:rsidRPr="004E77EF">
        <w:rPr>
          <w:sz w:val="24"/>
          <w:szCs w:val="24"/>
        </w:rPr>
        <w:t>IV.</w:t>
      </w:r>
      <w:r w:rsidR="00CB0F34" w:rsidRPr="004E77EF">
        <w:rPr>
          <w:sz w:val="24"/>
          <w:szCs w:val="24"/>
        </w:rPr>
        <w:tab/>
      </w:r>
      <w:r w:rsidR="0034326D" w:rsidRPr="0034326D">
        <w:rPr>
          <w:sz w:val="24"/>
          <w:szCs w:val="24"/>
        </w:rPr>
        <w:t xml:space="preserve">Pozivaju se vjerovnici </w:t>
      </w:r>
      <w:r w:rsidR="001B7BF6" w:rsidRPr="001B7BF6">
        <w:rPr>
          <w:sz w:val="24"/>
          <w:szCs w:val="24"/>
        </w:rPr>
        <w:t xml:space="preserve">viših isplatnih redova </w:t>
      </w:r>
      <w:r w:rsidR="0034326D" w:rsidRPr="0034326D">
        <w:rPr>
          <w:sz w:val="24"/>
          <w:szCs w:val="24"/>
        </w:rPr>
        <w:t xml:space="preserve">u roku od 60 dana od dana objave ovog rješenja na mrežnoj stranici e-oglasna ploča Trgovačkog suda u Zagrebu prijaviti svoje tražbine stečajnom upravitelju, na adresu stečajnog upravitelja </w:t>
      </w:r>
      <w:r w:rsidR="006A1D05" w:rsidRPr="006A1D05">
        <w:rPr>
          <w:sz w:val="24"/>
          <w:szCs w:val="24"/>
        </w:rPr>
        <w:t>Krešimir Panjaković, Osijek, Gornjodravska obala 89a</w:t>
      </w:r>
      <w:r w:rsidR="0034326D" w:rsidRPr="0034326D">
        <w:rPr>
          <w:sz w:val="24"/>
          <w:szCs w:val="24"/>
        </w:rPr>
        <w:t>, u skladu s pravilima Stečajnog zakona o prijavi tražbina, na propisanom obrascu, u 2 primjerka, s ispravama iz kojih tražbina proizl</w:t>
      </w:r>
      <w:r w:rsidR="0034326D">
        <w:rPr>
          <w:sz w:val="24"/>
          <w:szCs w:val="24"/>
        </w:rPr>
        <w:t>azi, odnosno kojima se dokazuje</w:t>
      </w:r>
      <w:r w:rsidR="0034326D" w:rsidRPr="0034326D">
        <w:rPr>
          <w:sz w:val="24"/>
          <w:szCs w:val="24"/>
        </w:rPr>
        <w:t xml:space="preserve"> te priložiti potvrdu o uplaćenoj sudskoj pristojbi u iznosu od 2% od vrijednosti prijavljene tražbine (ali ne više od 500,00 kn) na žiro račun Državnog proračuna Republike Hrvatske, broj IBAN: HR1210010051863000160, model 64, poziv na broj 5045-20735-</w:t>
      </w:r>
      <w:r w:rsidR="00BF1950">
        <w:rPr>
          <w:sz w:val="24"/>
          <w:szCs w:val="24"/>
        </w:rPr>
        <w:t>4238</w:t>
      </w:r>
      <w:r w:rsidR="0034326D">
        <w:rPr>
          <w:sz w:val="24"/>
          <w:szCs w:val="24"/>
        </w:rPr>
        <w:t>16</w:t>
      </w:r>
      <w:r w:rsidR="0034326D" w:rsidRPr="0034326D">
        <w:rPr>
          <w:sz w:val="24"/>
          <w:szCs w:val="24"/>
        </w:rPr>
        <w:t>, opis plaćanja: Pristojbe iz predmeta St-</w:t>
      </w:r>
      <w:r w:rsidR="00BF1950">
        <w:rPr>
          <w:sz w:val="24"/>
          <w:szCs w:val="24"/>
        </w:rPr>
        <w:t>4238</w:t>
      </w:r>
      <w:r w:rsidR="0034326D">
        <w:rPr>
          <w:sz w:val="24"/>
          <w:szCs w:val="24"/>
        </w:rPr>
        <w:t>16</w:t>
      </w:r>
      <w:r w:rsidR="0034326D" w:rsidRPr="0034326D">
        <w:rPr>
          <w:sz w:val="24"/>
          <w:szCs w:val="24"/>
        </w:rPr>
        <w:t>.</w:t>
      </w:r>
    </w:p>
    <w:p w:rsidRDefault="00AB024A" w:rsidP="00CB0F34" w:rsidR="006838BA" w:rsidRPr="004E77EF">
      <w:pPr>
        <w:jc w:val="both"/>
        <w:rPr>
          <w:sz w:val="24"/>
          <w:szCs w:val="24"/>
        </w:rPr>
      </w:pPr>
      <w:r w:rsidRPr="004E77EF">
        <w:rPr>
          <w:sz w:val="24"/>
          <w:szCs w:val="24"/>
        </w:rPr>
        <w:t>V</w:t>
      </w:r>
      <w:r w:rsidR="00A84621" w:rsidRPr="004E77EF">
        <w:rPr>
          <w:sz w:val="24"/>
          <w:szCs w:val="24"/>
        </w:rPr>
        <w:t>.</w:t>
      </w:r>
      <w:r w:rsidR="00FF234D" w:rsidRPr="004E77EF">
        <w:rPr>
          <w:sz w:val="24"/>
          <w:szCs w:val="24"/>
        </w:rPr>
        <w:t xml:space="preserve"> </w:t>
      </w:r>
      <w:r w:rsidR="00FF234D" w:rsidRPr="004E77EF">
        <w:rPr>
          <w:sz w:val="24"/>
          <w:szCs w:val="24"/>
        </w:rPr>
        <w:tab/>
        <w:t>P</w:t>
      </w:r>
      <w:r w:rsidR="006838BA" w:rsidRPr="004E77EF">
        <w:rPr>
          <w:sz w:val="24"/>
          <w:szCs w:val="24"/>
        </w:rPr>
        <w:t>ozivaju se</w:t>
      </w:r>
      <w:r w:rsidR="003C78A1" w:rsidRPr="004E77EF">
        <w:rPr>
          <w:sz w:val="24"/>
          <w:szCs w:val="24"/>
        </w:rPr>
        <w:t xml:space="preserve"> razlučni i izlučni vjerovnici</w:t>
      </w:r>
      <w:r w:rsidR="006838BA" w:rsidRPr="004E77EF">
        <w:rPr>
          <w:sz w:val="24"/>
          <w:szCs w:val="24"/>
        </w:rPr>
        <w:t xml:space="preserve"> </w:t>
      </w:r>
      <w:r w:rsidR="00A84621" w:rsidRPr="004E77EF">
        <w:rPr>
          <w:sz w:val="24"/>
          <w:szCs w:val="24"/>
        </w:rPr>
        <w:t xml:space="preserve">u roku od 60 dana od dana objave ovog rješenja na mrežnoj stranici e-oglasna ploča Trgovačkog suda u Zagrebu </w:t>
      </w:r>
      <w:r w:rsidR="003C78A1" w:rsidRPr="004E77EF">
        <w:rPr>
          <w:sz w:val="24"/>
          <w:szCs w:val="24"/>
        </w:rPr>
        <w:t xml:space="preserve">podneskom </w:t>
      </w:r>
      <w:r w:rsidR="006838BA" w:rsidRPr="004E77EF">
        <w:rPr>
          <w:sz w:val="24"/>
          <w:szCs w:val="24"/>
        </w:rPr>
        <w:t xml:space="preserve">obavijestiti stečajnog upravitelja </w:t>
      </w:r>
      <w:r w:rsidR="003C78A1" w:rsidRPr="004E77EF">
        <w:rPr>
          <w:sz w:val="24"/>
          <w:szCs w:val="24"/>
        </w:rPr>
        <w:t xml:space="preserve"> </w:t>
      </w:r>
      <w:r w:rsidR="006838BA" w:rsidRPr="004E77EF">
        <w:rPr>
          <w:sz w:val="24"/>
          <w:szCs w:val="24"/>
        </w:rPr>
        <w:t>o postojanju svo</w:t>
      </w:r>
      <w:r w:rsidR="00A96E38" w:rsidRPr="004E77EF">
        <w:rPr>
          <w:sz w:val="24"/>
          <w:szCs w:val="24"/>
        </w:rPr>
        <w:t xml:space="preserve">g </w:t>
      </w:r>
      <w:r w:rsidR="0096090C" w:rsidRPr="004E77EF">
        <w:rPr>
          <w:sz w:val="24"/>
          <w:szCs w:val="24"/>
        </w:rPr>
        <w:t xml:space="preserve">razlučnog ili </w:t>
      </w:r>
      <w:r w:rsidR="00A96E38" w:rsidRPr="004E77EF">
        <w:rPr>
          <w:sz w:val="24"/>
          <w:szCs w:val="24"/>
        </w:rPr>
        <w:t xml:space="preserve">izlučnog </w:t>
      </w:r>
      <w:r w:rsidR="006838BA" w:rsidRPr="004E77EF">
        <w:rPr>
          <w:sz w:val="24"/>
          <w:szCs w:val="24"/>
        </w:rPr>
        <w:t xml:space="preserve">prava. </w:t>
      </w:r>
    </w:p>
    <w:p w:rsidRDefault="00AB024A" w:rsidP="00CB0F34" w:rsidR="006C7A5A" w:rsidRPr="004E77EF">
      <w:pPr>
        <w:jc w:val="both"/>
        <w:rPr>
          <w:sz w:val="24"/>
          <w:szCs w:val="24"/>
        </w:rPr>
      </w:pPr>
      <w:r w:rsidRPr="004E77EF">
        <w:rPr>
          <w:sz w:val="24"/>
          <w:szCs w:val="24"/>
        </w:rPr>
        <w:t>VI</w:t>
      </w:r>
      <w:r w:rsidR="00A84621" w:rsidRPr="004E77EF">
        <w:rPr>
          <w:sz w:val="24"/>
          <w:szCs w:val="24"/>
        </w:rPr>
        <w:t>.</w:t>
      </w:r>
      <w:r w:rsidR="006C7A5A" w:rsidRPr="004E77EF">
        <w:rPr>
          <w:sz w:val="24"/>
          <w:szCs w:val="24"/>
        </w:rPr>
        <w:t xml:space="preserve"> </w:t>
      </w:r>
      <w:r w:rsidR="006C7A5A" w:rsidRPr="004E77EF">
        <w:rPr>
          <w:sz w:val="24"/>
          <w:szCs w:val="24"/>
        </w:rPr>
        <w:tab/>
        <w:t>Pozivaju se dužnikovi dužnici da svoje obveze bez odgode ispunjavaju stečajnom upravitelju za stečajnog dužnika.</w:t>
      </w:r>
    </w:p>
    <w:p w:rsidRDefault="008E42A5" w:rsidP="00867C12" w:rsidR="006838BA" w:rsidRPr="002E27FE">
      <w:pPr>
        <w:jc w:val="both"/>
        <w:rPr>
          <w:b/>
          <w:sz w:val="24"/>
          <w:szCs w:val="24"/>
        </w:rPr>
      </w:pPr>
      <w:r w:rsidRPr="004E77EF">
        <w:rPr>
          <w:sz w:val="24"/>
          <w:szCs w:val="24"/>
        </w:rPr>
        <w:t>VII</w:t>
      </w:r>
      <w:r w:rsidR="00A84621" w:rsidRPr="004E77EF">
        <w:rPr>
          <w:sz w:val="24"/>
          <w:szCs w:val="24"/>
        </w:rPr>
        <w:t>.</w:t>
      </w:r>
      <w:r w:rsidRPr="004E77EF">
        <w:rPr>
          <w:sz w:val="24"/>
          <w:szCs w:val="24"/>
        </w:rPr>
        <w:t xml:space="preserve"> </w:t>
      </w:r>
      <w:r w:rsidRPr="004E77EF">
        <w:rPr>
          <w:sz w:val="24"/>
          <w:szCs w:val="24"/>
        </w:rPr>
        <w:tab/>
      </w:r>
      <w:r w:rsidR="00CB0F34" w:rsidRPr="004E77EF">
        <w:rPr>
          <w:sz w:val="24"/>
          <w:szCs w:val="24"/>
        </w:rPr>
        <w:t>O</w:t>
      </w:r>
      <w:r w:rsidR="006838BA" w:rsidRPr="004E77EF">
        <w:rPr>
          <w:sz w:val="24"/>
          <w:szCs w:val="24"/>
        </w:rPr>
        <w:t xml:space="preserve">dređuje se ročište vjerovnika na kojem će se ispitati prijavljene tražbine (ispitno ročište) </w:t>
      </w:r>
      <w:r w:rsidR="006838BA" w:rsidRPr="00E20FDF">
        <w:rPr>
          <w:sz w:val="24"/>
          <w:szCs w:val="24"/>
        </w:rPr>
        <w:t>za</w:t>
      </w:r>
      <w:r w:rsidR="00A84621" w:rsidRPr="00E20FDF">
        <w:rPr>
          <w:sz w:val="24"/>
          <w:szCs w:val="24"/>
        </w:rPr>
        <w:t xml:space="preserve"> </w:t>
      </w:r>
      <w:r w:rsidR="00A84621" w:rsidRPr="002E27FE">
        <w:rPr>
          <w:sz w:val="24"/>
          <w:szCs w:val="24"/>
        </w:rPr>
        <w:t>dan</w:t>
      </w:r>
      <w:r w:rsidR="006838BA" w:rsidRPr="002E27FE">
        <w:rPr>
          <w:sz w:val="24"/>
          <w:szCs w:val="24"/>
        </w:rPr>
        <w:t xml:space="preserve"> </w:t>
      </w:r>
      <w:r w:rsidR="007061C9">
        <w:rPr>
          <w:sz w:val="24"/>
          <w:szCs w:val="24"/>
        </w:rPr>
        <w:t>28</w:t>
      </w:r>
      <w:r w:rsidR="005B222F" w:rsidRPr="005B222F">
        <w:rPr>
          <w:sz w:val="24"/>
          <w:szCs w:val="24"/>
        </w:rPr>
        <w:t>. lipnja 2017</w:t>
      </w:r>
      <w:r w:rsidR="004E77EF" w:rsidRPr="005B222F">
        <w:rPr>
          <w:sz w:val="24"/>
          <w:szCs w:val="24"/>
        </w:rPr>
        <w:t xml:space="preserve">. u </w:t>
      </w:r>
      <w:r w:rsidR="007061C9">
        <w:rPr>
          <w:sz w:val="24"/>
          <w:szCs w:val="24"/>
        </w:rPr>
        <w:t>9</w:t>
      </w:r>
      <w:r w:rsidR="00D2028A" w:rsidRPr="005B222F">
        <w:rPr>
          <w:sz w:val="24"/>
          <w:szCs w:val="24"/>
        </w:rPr>
        <w:t>:</w:t>
      </w:r>
      <w:r w:rsidR="005B222F" w:rsidRPr="005B222F">
        <w:rPr>
          <w:sz w:val="24"/>
          <w:szCs w:val="24"/>
        </w:rPr>
        <w:t>3</w:t>
      </w:r>
      <w:r w:rsidR="001B70A3" w:rsidRPr="005B222F">
        <w:rPr>
          <w:sz w:val="24"/>
          <w:szCs w:val="24"/>
        </w:rPr>
        <w:t>0</w:t>
      </w:r>
      <w:r w:rsidR="004E77EF" w:rsidRPr="005B222F">
        <w:rPr>
          <w:b/>
          <w:sz w:val="24"/>
          <w:szCs w:val="24"/>
        </w:rPr>
        <w:t xml:space="preserve"> </w:t>
      </w:r>
      <w:r w:rsidR="006838BA" w:rsidRPr="005B222F">
        <w:rPr>
          <w:sz w:val="24"/>
          <w:szCs w:val="24"/>
        </w:rPr>
        <w:t>sati</w:t>
      </w:r>
      <w:r w:rsidR="006838BA" w:rsidRPr="002E27FE">
        <w:rPr>
          <w:sz w:val="24"/>
          <w:szCs w:val="24"/>
        </w:rPr>
        <w:t xml:space="preserve"> koje će se održati u zgradi ovog suda, Za</w:t>
      </w:r>
      <w:r w:rsidR="00A84621" w:rsidRPr="002E27FE">
        <w:rPr>
          <w:sz w:val="24"/>
          <w:szCs w:val="24"/>
        </w:rPr>
        <w:t xml:space="preserve">greb, Petrinjska 8, soba </w:t>
      </w:r>
      <w:r w:rsidR="00FE2064" w:rsidRPr="002E27FE">
        <w:rPr>
          <w:sz w:val="24"/>
          <w:szCs w:val="24"/>
        </w:rPr>
        <w:t>9</w:t>
      </w:r>
      <w:r w:rsidR="001704D8">
        <w:rPr>
          <w:sz w:val="24"/>
          <w:szCs w:val="24"/>
        </w:rPr>
        <w:t>6</w:t>
      </w:r>
      <w:r w:rsidR="00A84621" w:rsidRPr="002E27FE">
        <w:rPr>
          <w:sz w:val="24"/>
          <w:szCs w:val="24"/>
        </w:rPr>
        <w:t xml:space="preserve"> (</w:t>
      </w:r>
      <w:r w:rsidR="00C362A9" w:rsidRPr="002E27FE">
        <w:rPr>
          <w:sz w:val="24"/>
          <w:szCs w:val="24"/>
        </w:rPr>
        <w:t xml:space="preserve">mala dvorana - </w:t>
      </w:r>
      <w:r w:rsidR="00A84621" w:rsidRPr="002E27FE">
        <w:rPr>
          <w:sz w:val="24"/>
          <w:szCs w:val="24"/>
        </w:rPr>
        <w:t>ulična</w:t>
      </w:r>
      <w:r w:rsidR="006838BA" w:rsidRPr="002E27FE">
        <w:rPr>
          <w:sz w:val="24"/>
          <w:szCs w:val="24"/>
        </w:rPr>
        <w:t xml:space="preserve"> zgrada). </w:t>
      </w:r>
    </w:p>
    <w:p w:rsidRDefault="00867C12" w:rsidP="00CB0F34" w:rsidR="00326384">
      <w:pPr>
        <w:jc w:val="both"/>
        <w:rPr>
          <w:sz w:val="24"/>
          <w:szCs w:val="24"/>
        </w:rPr>
      </w:pPr>
      <w:r w:rsidRPr="002E27FE">
        <w:rPr>
          <w:sz w:val="24"/>
          <w:szCs w:val="24"/>
        </w:rPr>
        <w:lastRenderedPageBreak/>
        <w:t>VIII</w:t>
      </w:r>
      <w:r w:rsidR="00A84621" w:rsidRPr="002E27FE">
        <w:rPr>
          <w:sz w:val="24"/>
          <w:szCs w:val="24"/>
        </w:rPr>
        <w:t>.</w:t>
      </w:r>
      <w:r w:rsidR="00CB0F34" w:rsidRPr="002E27FE">
        <w:rPr>
          <w:sz w:val="24"/>
          <w:szCs w:val="24"/>
        </w:rPr>
        <w:tab/>
      </w:r>
      <w:r w:rsidR="002D18DF" w:rsidRPr="002E27FE">
        <w:rPr>
          <w:sz w:val="24"/>
          <w:szCs w:val="24"/>
        </w:rPr>
        <w:t>Ročište</w:t>
      </w:r>
      <w:r w:rsidR="006838BA" w:rsidRPr="002E27FE">
        <w:rPr>
          <w:sz w:val="24"/>
          <w:szCs w:val="24"/>
        </w:rPr>
        <w:t xml:space="preserve"> vjerovnika na kojem će se na temelju izvješća stečajnog upravitel</w:t>
      </w:r>
      <w:r w:rsidR="00EA2331" w:rsidRPr="002E27FE">
        <w:rPr>
          <w:sz w:val="24"/>
          <w:szCs w:val="24"/>
        </w:rPr>
        <w:t>ja odlučivati o daljnjem tijeku</w:t>
      </w:r>
      <w:r w:rsidR="002D18DF" w:rsidRPr="002E27FE">
        <w:rPr>
          <w:sz w:val="24"/>
          <w:szCs w:val="24"/>
        </w:rPr>
        <w:t xml:space="preserve"> stečajnog </w:t>
      </w:r>
      <w:r w:rsidR="006838BA" w:rsidRPr="002E27FE">
        <w:rPr>
          <w:sz w:val="24"/>
          <w:szCs w:val="24"/>
        </w:rPr>
        <w:t xml:space="preserve">postupka (izvještajno ročište) određuje se za isti dan i na istom mjestu u </w:t>
      </w:r>
      <w:r w:rsidR="001B70A3" w:rsidRPr="005B222F">
        <w:rPr>
          <w:sz w:val="24"/>
          <w:szCs w:val="24"/>
        </w:rPr>
        <w:t>10</w:t>
      </w:r>
      <w:r w:rsidR="00D2028A" w:rsidRPr="005B222F">
        <w:rPr>
          <w:sz w:val="24"/>
          <w:szCs w:val="24"/>
        </w:rPr>
        <w:t>:00</w:t>
      </w:r>
      <w:r w:rsidR="006838BA" w:rsidRPr="005B222F">
        <w:rPr>
          <w:sz w:val="24"/>
          <w:szCs w:val="24"/>
        </w:rPr>
        <w:t xml:space="preserve"> sati.</w:t>
      </w:r>
    </w:p>
    <w:p w:rsidRDefault="001B7BF6" w:rsidP="007061C9" w:rsidR="007061C9">
      <w:pPr>
        <w:jc w:val="both"/>
        <w:rPr>
          <w:sz w:val="24"/>
          <w:szCs w:val="24"/>
        </w:rPr>
      </w:pPr>
      <w:r w:rsidRPr="001B7BF6">
        <w:rPr>
          <w:sz w:val="24"/>
          <w:szCs w:val="24"/>
        </w:rPr>
        <w:t>IX. Rješenje o otvaranju stečajnog postupka upisat će se u sudskom registru ovog suda</w:t>
      </w:r>
      <w:r w:rsidR="00F87D1C">
        <w:rPr>
          <w:sz w:val="24"/>
          <w:szCs w:val="24"/>
        </w:rPr>
        <w:t xml:space="preserve"> </w:t>
      </w:r>
      <w:r w:rsidRPr="001B7BF6">
        <w:rPr>
          <w:sz w:val="24"/>
          <w:szCs w:val="24"/>
        </w:rPr>
        <w:t>i objaviti na mrežnoj stranici e-Oglasna ploča Trgovačkog suda u Zagrebu.</w:t>
      </w:r>
    </w:p>
    <w:p w:rsidRDefault="007061C9" w:rsidP="007061C9" w:rsidR="001E6453" w:rsidRPr="00646A4A">
      <w:pPr>
        <w:jc w:val="both"/>
        <w:rPr>
          <w:sz w:val="24"/>
          <w:szCs w:val="24"/>
        </w:rPr>
      </w:pPr>
      <w:r w:rsidRPr="00646A4A">
        <w:rPr>
          <w:sz w:val="24"/>
          <w:szCs w:val="24"/>
        </w:rPr>
        <w:t xml:space="preserve"> </w:t>
      </w:r>
    </w:p>
    <w:p w:rsidRDefault="006838BA" w:rsidR="006838BA" w:rsidRPr="004E77EF">
      <w:pPr>
        <w:jc w:val="center"/>
        <w:rPr>
          <w:sz w:val="24"/>
          <w:szCs w:val="24"/>
        </w:rPr>
      </w:pPr>
      <w:r w:rsidRPr="004E77EF">
        <w:rPr>
          <w:sz w:val="24"/>
          <w:szCs w:val="24"/>
        </w:rPr>
        <w:t>Obrazloženje</w:t>
      </w:r>
    </w:p>
    <w:p w:rsidRDefault="0015710E" w:rsidP="0015710E" w:rsidR="0015710E" w:rsidRPr="00FF58DC">
      <w:pPr>
        <w:jc w:val="both"/>
      </w:pPr>
    </w:p>
    <w:p w:rsidRDefault="001E6453" w:rsidP="001E6453" w:rsidR="001E6453" w:rsidRPr="001E6453">
      <w:pPr>
        <w:ind w:firstLine="708"/>
        <w:jc w:val="both"/>
        <w:rPr>
          <w:sz w:val="24"/>
          <w:szCs w:val="24"/>
        </w:rPr>
      </w:pPr>
      <w:r w:rsidRPr="001E6453">
        <w:rPr>
          <w:sz w:val="24"/>
          <w:szCs w:val="24"/>
        </w:rPr>
        <w:t>Financijska agencija podnijela je, na temelju odredbe čl. 444. st. 1. Stečajnog zakona (“Narodne novine” broj 71/15, dalje: SZ), zahtjev za provedbu skraćenog stečajnog postupka nad dužnikom EURO-INSTAL d.o.o. Zagreb, Božidara Magovca 63, OIB: 90551394969.</w:t>
      </w:r>
    </w:p>
    <w:p w:rsidRDefault="001E6453" w:rsidP="001E6453" w:rsidR="001E6453" w:rsidRPr="001E6453">
      <w:pPr>
        <w:jc w:val="both"/>
        <w:rPr>
          <w:sz w:val="24"/>
          <w:szCs w:val="24"/>
        </w:rPr>
      </w:pPr>
      <w:r w:rsidRPr="001E6453">
        <w:rPr>
          <w:sz w:val="24"/>
          <w:szCs w:val="24"/>
        </w:rPr>
        <w:tab/>
        <w:t>S obzirom na to da su bile ispunjene pretpostavke, sud je rješenjem od 7. siječnja 2016. nad navedenim dužnikom pokrenuo skraćeni stečajni postupak te je, potom, 15. siječnja 2016. objavio oglas kojim je, među ostalim, pozvao vjerovnike dužnika najkasnije u roku od 45 dana od dana objave oglasa predložiti otvaranje stečajnog postupka i po pozivu suda predujmiti sredstva za namirenje troškova postupka.</w:t>
      </w:r>
    </w:p>
    <w:p w:rsidRDefault="001E6453" w:rsidP="001E6453" w:rsidR="001E6453" w:rsidRPr="001E6453">
      <w:pPr>
        <w:ind w:firstLine="708"/>
        <w:jc w:val="both"/>
        <w:rPr>
          <w:sz w:val="24"/>
          <w:szCs w:val="24"/>
        </w:rPr>
      </w:pPr>
      <w:r w:rsidRPr="001E6453">
        <w:rPr>
          <w:sz w:val="24"/>
          <w:szCs w:val="24"/>
        </w:rPr>
        <w:t>Republika Hrvatska, Ministarstvo financija, Porezna uprava, dostavila je 2. veljače 2016. obrazac kojim je, kao vjerovnik, predložila nad dužnikom otvoriti stečaj. U prilogu je dostavljen ispis iz Informacijskog sustava Porezne uprave poreznog obveznika  EURO-INSTAL d.o.o. Zagreb na dan 25. siječnja 2016. iz kojeg proizlazi kako dužnik po osnovi poreza, doprinosa, članarina duguje iznos od 815</w:t>
      </w:r>
      <w:r>
        <w:rPr>
          <w:sz w:val="24"/>
          <w:szCs w:val="24"/>
        </w:rPr>
        <w:t>.</w:t>
      </w:r>
      <w:r w:rsidRPr="001E6453">
        <w:rPr>
          <w:sz w:val="24"/>
          <w:szCs w:val="24"/>
        </w:rPr>
        <w:t>388,</w:t>
      </w:r>
      <w:r>
        <w:rPr>
          <w:sz w:val="24"/>
          <w:szCs w:val="24"/>
        </w:rPr>
        <w:t>3</w:t>
      </w:r>
      <w:r w:rsidRPr="001E6453">
        <w:rPr>
          <w:sz w:val="24"/>
          <w:szCs w:val="24"/>
        </w:rPr>
        <w:t>3 kuna, čime je Republika  Hrvatska,  Ministarstvo financija, Porezna uprava, učinila vjerojatnim postojanje tražbine prema dužniku. Nadalje, utvrđeno je da je stečajni dužnik vlasnik teretnog automobila FORD 2.5 D/TRANSIT 1997. broj šasije WF0LXXGBVLVD45704, reg. oznake ZG9480BA i C</w:t>
      </w:r>
      <w:r w:rsidR="00B460FC">
        <w:rPr>
          <w:sz w:val="24"/>
          <w:szCs w:val="24"/>
        </w:rPr>
        <w:t>I</w:t>
      </w:r>
      <w:r w:rsidRPr="001E6453">
        <w:rPr>
          <w:sz w:val="24"/>
          <w:szCs w:val="24"/>
        </w:rPr>
        <w:t>TROEN 2.2 HDI/JUMPER 2005. broj šasije VF7ZBRMNB17711629 reg. oznake ZG7774BL.</w:t>
      </w:r>
    </w:p>
    <w:p w:rsidRDefault="001E6453" w:rsidP="001E6453" w:rsidR="001E6453" w:rsidRPr="001E6453">
      <w:pPr>
        <w:jc w:val="both"/>
        <w:rPr>
          <w:sz w:val="24"/>
          <w:szCs w:val="24"/>
        </w:rPr>
      </w:pPr>
      <w:r w:rsidRPr="001E6453">
        <w:rPr>
          <w:sz w:val="24"/>
          <w:szCs w:val="24"/>
        </w:rPr>
        <w:tab/>
        <w:t xml:space="preserve">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obustavio skraćeni stečajni postupak. </w:t>
      </w:r>
    </w:p>
    <w:p w:rsidRDefault="001E6453" w:rsidP="001E6453" w:rsidR="001E6453" w:rsidRPr="001E6453">
      <w:pPr>
        <w:jc w:val="both"/>
        <w:rPr>
          <w:sz w:val="24"/>
          <w:szCs w:val="24"/>
          <w:lang w:val="en-GB"/>
        </w:rPr>
      </w:pPr>
      <w:r w:rsidRPr="001E6453">
        <w:rPr>
          <w:sz w:val="24"/>
          <w:szCs w:val="24"/>
        </w:rPr>
        <w:tab/>
        <w:t xml:space="preserve">Imajući u vidu činjenicu da je Financijska agencija u zahtjevu za provedbu skraćenog stečajnog postupka, koji se vodio pod poslovnim brojem St-3953/15, navela da je dužnik na dan 1. rujna 2015. u Očevidniku redoslijeda osnova za plaćanje imao evidentirane neizvršene osnove za plaćanje u neprekinutom razdoblju od 1178 dana te kako navedena agencija vodi Očevidnik redoslijeda osnova za plaćanje, </w:t>
      </w:r>
      <w:r w:rsidRPr="001E6453">
        <w:rPr>
          <w:sz w:val="24"/>
          <w:szCs w:val="24"/>
          <w:lang w:val="en-GB"/>
        </w:rPr>
        <w:t xml:space="preserve">sud je prihvatio tvrdnje Financijske agencije o neprekinutom razdoblju evidentiranih neizvršenih osnova za plaćanje koji su zavedeni u Očevidniku  redoslijeda osnova za plaćanje. </w:t>
      </w:r>
    </w:p>
    <w:p w:rsidRDefault="001E6453" w:rsidP="0015710E" w:rsidR="0015710E" w:rsidRPr="0015710E">
      <w:pPr>
        <w:ind w:firstLine="709"/>
        <w:jc w:val="both"/>
        <w:rPr>
          <w:sz w:val="24"/>
          <w:szCs w:val="24"/>
        </w:rPr>
      </w:pPr>
      <w:r w:rsidRPr="001E6453">
        <w:rPr>
          <w:sz w:val="24"/>
          <w:szCs w:val="24"/>
          <w:lang w:val="en-GB"/>
        </w:rPr>
        <w:tab/>
      </w:r>
      <w:r w:rsidRPr="001E6453">
        <w:rPr>
          <w:sz w:val="24"/>
          <w:szCs w:val="24"/>
        </w:rPr>
        <w:t>Odredbom čl. 115. st. 1. SZ-a propisano je da sud na temelju prijedloga za otvaranje stečajnoga postupka donosi rješenje o pokretanju prethodnoga postupka radi utvrđivanja pretpostavki za otvaranje stečajnoga</w:t>
      </w:r>
      <w:r>
        <w:rPr>
          <w:sz w:val="24"/>
          <w:szCs w:val="24"/>
        </w:rPr>
        <w:t xml:space="preserve"> postupka (prethodni postupak). </w:t>
      </w:r>
      <w:r w:rsidR="0015710E">
        <w:rPr>
          <w:sz w:val="24"/>
          <w:szCs w:val="24"/>
        </w:rPr>
        <w:t xml:space="preserve">Slijedom navedenog, rješenjem od 8. veljače 2017. sud je pokrenuo prethodni postupak nad dužnikom.  </w:t>
      </w:r>
      <w:r w:rsidR="0015710E" w:rsidRPr="0015710E">
        <w:rPr>
          <w:sz w:val="24"/>
          <w:szCs w:val="24"/>
        </w:rPr>
        <w:t xml:space="preserve"> </w:t>
      </w:r>
    </w:p>
    <w:p w:rsidRDefault="0095089E" w:rsidP="00C77F86" w:rsidR="00C77F86" w:rsidRPr="001E6453">
      <w:pPr>
        <w:ind w:firstLine="708"/>
        <w:jc w:val="both"/>
        <w:rPr>
          <w:sz w:val="24"/>
          <w:szCs w:val="24"/>
        </w:rPr>
      </w:pPr>
      <w:r>
        <w:rPr>
          <w:sz w:val="24"/>
          <w:szCs w:val="24"/>
        </w:rPr>
        <w:t xml:space="preserve">Nadalje, u ovom </w:t>
      </w:r>
      <w:r w:rsidR="00A27326">
        <w:rPr>
          <w:sz w:val="24"/>
          <w:szCs w:val="24"/>
        </w:rPr>
        <w:t>postupku od</w:t>
      </w:r>
      <w:r w:rsidR="003E58DF">
        <w:rPr>
          <w:sz w:val="24"/>
          <w:szCs w:val="24"/>
        </w:rPr>
        <w:t>ržano je ročište 7</w:t>
      </w:r>
      <w:r>
        <w:rPr>
          <w:sz w:val="24"/>
          <w:szCs w:val="24"/>
        </w:rPr>
        <w:t xml:space="preserve">. </w:t>
      </w:r>
      <w:r w:rsidR="003E58DF">
        <w:rPr>
          <w:sz w:val="24"/>
          <w:szCs w:val="24"/>
        </w:rPr>
        <w:t>ožujka 2017</w:t>
      </w:r>
      <w:r>
        <w:rPr>
          <w:sz w:val="24"/>
          <w:szCs w:val="24"/>
        </w:rPr>
        <w:t>. na koje</w:t>
      </w:r>
      <w:r w:rsidR="00232697">
        <w:rPr>
          <w:sz w:val="24"/>
          <w:szCs w:val="24"/>
        </w:rPr>
        <w:t xml:space="preserve"> </w:t>
      </w:r>
      <w:r w:rsidR="001E6453">
        <w:rPr>
          <w:sz w:val="24"/>
          <w:szCs w:val="24"/>
        </w:rPr>
        <w:t xml:space="preserve">je pristupio </w:t>
      </w:r>
      <w:r w:rsidR="003E58DF">
        <w:rPr>
          <w:sz w:val="24"/>
          <w:szCs w:val="24"/>
        </w:rPr>
        <w:t>predlagatelj</w:t>
      </w:r>
      <w:r w:rsidR="00232697">
        <w:rPr>
          <w:sz w:val="24"/>
          <w:szCs w:val="24"/>
        </w:rPr>
        <w:t xml:space="preserve"> </w:t>
      </w:r>
      <w:r w:rsidR="00A27326">
        <w:rPr>
          <w:sz w:val="24"/>
          <w:szCs w:val="24"/>
        </w:rPr>
        <w:t>Republika Hrvatska, Minista</w:t>
      </w:r>
      <w:r w:rsidR="00232697">
        <w:rPr>
          <w:sz w:val="24"/>
          <w:szCs w:val="24"/>
        </w:rPr>
        <w:t>rstvo financija, Porezna uprava</w:t>
      </w:r>
      <w:r w:rsidR="001E6453">
        <w:rPr>
          <w:sz w:val="24"/>
          <w:szCs w:val="24"/>
        </w:rPr>
        <w:t xml:space="preserve"> te zastupnik po zakonu dužnika</w:t>
      </w:r>
      <w:r w:rsidR="00811E34">
        <w:rPr>
          <w:sz w:val="24"/>
          <w:szCs w:val="24"/>
        </w:rPr>
        <w:t>.</w:t>
      </w:r>
      <w:r w:rsidR="001E6453">
        <w:rPr>
          <w:sz w:val="24"/>
          <w:szCs w:val="24"/>
        </w:rPr>
        <w:t xml:space="preserve"> Predlagatelj je naveo da ostaje kod prijedloga da se nad dužnikom </w:t>
      </w:r>
      <w:r w:rsidR="00811E34">
        <w:rPr>
          <w:sz w:val="24"/>
          <w:szCs w:val="24"/>
        </w:rPr>
        <w:t xml:space="preserve"> </w:t>
      </w:r>
      <w:r w:rsidR="001E6453" w:rsidRPr="001E6453">
        <w:rPr>
          <w:sz w:val="24"/>
          <w:szCs w:val="24"/>
        </w:rPr>
        <w:t>EURO-INSTAL d.o.o. Zagreb</w:t>
      </w:r>
      <w:r w:rsidR="001E6453">
        <w:rPr>
          <w:sz w:val="24"/>
          <w:szCs w:val="24"/>
        </w:rPr>
        <w:t xml:space="preserve">, otvori stečaj, a zastupnik po zakonu dužnika Igor Štruklec je izjavio da se ne protivi prijedlogu da se nad društvom </w:t>
      </w:r>
      <w:r w:rsidR="001E6453" w:rsidRPr="001E6453">
        <w:rPr>
          <w:sz w:val="24"/>
          <w:szCs w:val="24"/>
        </w:rPr>
        <w:t>EURO-INSTAL d.o.o. Zagreb</w:t>
      </w:r>
      <w:r w:rsidR="001E6453">
        <w:rPr>
          <w:sz w:val="24"/>
          <w:szCs w:val="24"/>
        </w:rPr>
        <w:t xml:space="preserve">, otvori stečaj. Na istom ročištu spojeno je ročište radi očitovanja o prijedlogu za otvaranje stečajnog postupka s ročištem radi rasprave o uvjetima </w:t>
      </w:r>
      <w:r w:rsidR="00C77F86">
        <w:rPr>
          <w:sz w:val="24"/>
          <w:szCs w:val="24"/>
        </w:rPr>
        <w:t xml:space="preserve">za otvaranje stečajnog postupka na kojem je zastupnik po zakonu dužnika izjavio da dužnik nema nekretnina, novčanih tražbina, da nema </w:t>
      </w:r>
      <w:r w:rsidR="00C77F86">
        <w:rPr>
          <w:sz w:val="24"/>
          <w:szCs w:val="24"/>
        </w:rPr>
        <w:lastRenderedPageBreak/>
        <w:t xml:space="preserve">zaposlenih te potvrdio navode predlagatelja i naveo da od pokretnina u vlasništvu ima </w:t>
      </w:r>
      <w:r w:rsidR="00C77F86" w:rsidRPr="001E6453">
        <w:rPr>
          <w:sz w:val="24"/>
          <w:szCs w:val="24"/>
        </w:rPr>
        <w:t>teretn</w:t>
      </w:r>
      <w:r w:rsidR="00C77F86">
        <w:rPr>
          <w:sz w:val="24"/>
          <w:szCs w:val="24"/>
        </w:rPr>
        <w:t>i automobil</w:t>
      </w:r>
      <w:r w:rsidR="00C77F86" w:rsidRPr="001E6453">
        <w:rPr>
          <w:sz w:val="24"/>
          <w:szCs w:val="24"/>
        </w:rPr>
        <w:t xml:space="preserve"> FORD 2.5 D/TRANSIT 1997. broj šasije WF0LXXGBVLVD45704, reg. oznake ZG9480BA i C</w:t>
      </w:r>
      <w:r w:rsidR="00B460FC">
        <w:rPr>
          <w:sz w:val="24"/>
          <w:szCs w:val="24"/>
        </w:rPr>
        <w:t>I</w:t>
      </w:r>
      <w:r w:rsidR="00C77F86" w:rsidRPr="001E6453">
        <w:rPr>
          <w:sz w:val="24"/>
          <w:szCs w:val="24"/>
        </w:rPr>
        <w:t>TROEN 2.2 HDI/JUMPER 2005. broj šasije VF7ZBRMNB17711629 reg. oznake ZG7774BL.</w:t>
      </w:r>
    </w:p>
    <w:p w:rsidRDefault="00C77F86" w:rsidP="0095089E" w:rsidR="00971C06" w:rsidRPr="00971C06">
      <w:pPr>
        <w:ind w:firstLine="709"/>
        <w:jc w:val="both"/>
        <w:rPr>
          <w:sz w:val="24"/>
          <w:szCs w:val="24"/>
        </w:rPr>
      </w:pPr>
      <w:r>
        <w:rPr>
          <w:sz w:val="24"/>
          <w:szCs w:val="24"/>
        </w:rPr>
        <w:t xml:space="preserve">   </w:t>
      </w:r>
      <w:r w:rsidR="00C362A9">
        <w:rPr>
          <w:sz w:val="24"/>
          <w:szCs w:val="24"/>
        </w:rPr>
        <w:t>Uvidom u potvrdu FINE o</w:t>
      </w:r>
      <w:r w:rsidR="00811E34">
        <w:rPr>
          <w:sz w:val="24"/>
          <w:szCs w:val="24"/>
        </w:rPr>
        <w:t>d 22. veljače 2017</w:t>
      </w:r>
      <w:r w:rsidR="002E27FE">
        <w:rPr>
          <w:sz w:val="24"/>
          <w:szCs w:val="24"/>
        </w:rPr>
        <w:t xml:space="preserve">. (list </w:t>
      </w:r>
      <w:r>
        <w:rPr>
          <w:sz w:val="24"/>
          <w:szCs w:val="24"/>
        </w:rPr>
        <w:t>28</w:t>
      </w:r>
      <w:r w:rsidR="00C362A9">
        <w:rPr>
          <w:sz w:val="24"/>
          <w:szCs w:val="24"/>
        </w:rPr>
        <w:t xml:space="preserve"> spisa), sud je utvrdio da je dužnikov račun</w:t>
      </w:r>
      <w:r w:rsidR="00811E34">
        <w:rPr>
          <w:sz w:val="24"/>
          <w:szCs w:val="24"/>
        </w:rPr>
        <w:t xml:space="preserve"> na dan 17. veljače 2017. </w:t>
      </w:r>
      <w:r w:rsidR="00C362A9">
        <w:rPr>
          <w:sz w:val="24"/>
          <w:szCs w:val="24"/>
        </w:rPr>
        <w:t xml:space="preserve">blokiran neprekidno </w:t>
      </w:r>
      <w:r>
        <w:rPr>
          <w:sz w:val="24"/>
          <w:szCs w:val="24"/>
        </w:rPr>
        <w:t>1712</w:t>
      </w:r>
      <w:r w:rsidR="00811E34">
        <w:rPr>
          <w:sz w:val="24"/>
          <w:szCs w:val="24"/>
        </w:rPr>
        <w:t xml:space="preserve"> </w:t>
      </w:r>
      <w:r w:rsidR="00C362A9">
        <w:rPr>
          <w:sz w:val="24"/>
          <w:szCs w:val="24"/>
        </w:rPr>
        <w:t>dan</w:t>
      </w:r>
      <w:r w:rsidR="002E27FE">
        <w:rPr>
          <w:sz w:val="24"/>
          <w:szCs w:val="24"/>
        </w:rPr>
        <w:t>a</w:t>
      </w:r>
      <w:r w:rsidR="00C362A9">
        <w:rPr>
          <w:sz w:val="24"/>
          <w:szCs w:val="24"/>
        </w:rPr>
        <w:t xml:space="preserve"> u iznosu od </w:t>
      </w:r>
      <w:r>
        <w:rPr>
          <w:sz w:val="24"/>
          <w:szCs w:val="24"/>
        </w:rPr>
        <w:t>2.593.975,59</w:t>
      </w:r>
      <w:r w:rsidR="00C362A9">
        <w:rPr>
          <w:sz w:val="24"/>
          <w:szCs w:val="24"/>
        </w:rPr>
        <w:t xml:space="preserve"> kn.</w:t>
      </w:r>
    </w:p>
    <w:p w:rsidRDefault="00B329EB" w:rsidP="00971C06" w:rsidR="00971C06" w:rsidRPr="00971C06">
      <w:pPr>
        <w:ind w:firstLine="709"/>
        <w:jc w:val="both"/>
        <w:rPr>
          <w:sz w:val="24"/>
          <w:szCs w:val="24"/>
        </w:rPr>
      </w:pPr>
      <w:r>
        <w:rPr>
          <w:sz w:val="24"/>
          <w:szCs w:val="24"/>
        </w:rPr>
        <w:t xml:space="preserve">Slijedom navedenog, </w:t>
      </w:r>
      <w:r w:rsidR="00971C06">
        <w:rPr>
          <w:sz w:val="24"/>
          <w:szCs w:val="24"/>
        </w:rPr>
        <w:t>izveden je</w:t>
      </w:r>
      <w:r w:rsidR="00971C06" w:rsidRPr="00971C06">
        <w:rPr>
          <w:sz w:val="24"/>
          <w:szCs w:val="24"/>
        </w:rPr>
        <w:t xml:space="preserve"> zaključak kako dužnik u smislu čl. 6. st. 1. SZ-a ne može trajnije ispunjavati svoje dospjele obveze</w:t>
      </w:r>
      <w:r w:rsidR="00BF3F51">
        <w:rPr>
          <w:sz w:val="24"/>
          <w:szCs w:val="24"/>
        </w:rPr>
        <w:t>.</w:t>
      </w:r>
    </w:p>
    <w:p w:rsidRDefault="00971C06" w:rsidP="00971C06" w:rsidR="00971C06" w:rsidRPr="00971C06">
      <w:pPr>
        <w:ind w:firstLine="709"/>
        <w:jc w:val="both"/>
        <w:rPr>
          <w:sz w:val="24"/>
          <w:szCs w:val="24"/>
        </w:rPr>
      </w:pPr>
      <w:r w:rsidRPr="00971C06">
        <w:rPr>
          <w:sz w:val="24"/>
          <w:szCs w:val="24"/>
        </w:rPr>
        <w:tab/>
        <w:t>S obzirom na to da dužnik nije osporio činjenicu da mu je račun</w:t>
      </w:r>
      <w:r w:rsidR="001D6684">
        <w:rPr>
          <w:sz w:val="24"/>
          <w:szCs w:val="24"/>
        </w:rPr>
        <w:t xml:space="preserve"> </w:t>
      </w:r>
      <w:r w:rsidRPr="00971C06">
        <w:rPr>
          <w:sz w:val="24"/>
          <w:szCs w:val="24"/>
        </w:rPr>
        <w:t>blokiran duže od 60 dana i da ne može trajnije ispunjavati svoje dospjele obveze, sud je na temelju odredbe čl. 5. st. 1. SZ-a utvrdio postojanje stečajnog razloga nesposobnosti za plaćanje, pa je na temelju odredbe čl. čl. 128. st. 6. SZ-a donio rješenje o otvaranju stečajnog postupka. Stečajni upravitelj je izabran metodom slučajnog odabira s liste A stečajnih upravitelja kako to propisuje odredba čl. 84. st. 1. SZ-a. Vjerovnici su na temelju odredbe čl. 129. st. 1. podstavak 4. pozvani u skladu s pravilima Stečajnog zakona prijaviti svoje tražbine, a razlučni i izlučni vjerovnici pozvani su na temelju odredbe čl. 129. st. 1. podstavak 5. obavijestiti steča</w:t>
      </w:r>
      <w:r w:rsidR="007E6C25">
        <w:rPr>
          <w:sz w:val="24"/>
          <w:szCs w:val="24"/>
        </w:rPr>
        <w:t>jn</w:t>
      </w:r>
      <w:r w:rsidRPr="00971C06">
        <w:rPr>
          <w:sz w:val="24"/>
          <w:szCs w:val="24"/>
        </w:rPr>
        <w:t>og upravitelja o svojim razlučnim i izlučnim pravima te su dužnikovi dužnici pozvani da svoje obveze bez odgode ispunjavaju stečajnom upravitelju za stečajnog dužnika (čl. 129. st. 1. podstavak 6 SZ-a). Nadalje, sud je u skladu sa odredbom čl. 130. SZ-a zakaza</w:t>
      </w:r>
      <w:r w:rsidR="007E6C25">
        <w:rPr>
          <w:sz w:val="24"/>
          <w:szCs w:val="24"/>
        </w:rPr>
        <w:t>o ispitno ročište i izvještajno</w:t>
      </w:r>
      <w:r w:rsidRPr="00971C06">
        <w:rPr>
          <w:sz w:val="24"/>
          <w:szCs w:val="24"/>
        </w:rPr>
        <w:t xml:space="preserve"> ročište. </w:t>
      </w:r>
    </w:p>
    <w:p w:rsidRDefault="009A3E7E" w:rsidP="009A3E7E" w:rsidR="009A3E7E" w:rsidRPr="004E77EF">
      <w:pPr>
        <w:jc w:val="both"/>
        <w:rPr>
          <w:sz w:val="24"/>
          <w:szCs w:val="24"/>
        </w:rPr>
      </w:pPr>
    </w:p>
    <w:p w:rsidRDefault="009A3E7E" w:rsidP="009A3E7E" w:rsidR="009A3E7E" w:rsidRPr="004E77EF">
      <w:pPr>
        <w:jc w:val="center"/>
        <w:rPr>
          <w:sz w:val="24"/>
          <w:szCs w:val="24"/>
        </w:rPr>
      </w:pPr>
      <w:r w:rsidRPr="004E77EF">
        <w:rPr>
          <w:sz w:val="24"/>
          <w:szCs w:val="24"/>
        </w:rPr>
        <w:t xml:space="preserve">U Zagrebu </w:t>
      </w:r>
      <w:r w:rsidR="005B222F">
        <w:rPr>
          <w:sz w:val="24"/>
          <w:szCs w:val="24"/>
        </w:rPr>
        <w:t xml:space="preserve">10. </w:t>
      </w:r>
      <w:r w:rsidR="00811E34">
        <w:rPr>
          <w:sz w:val="24"/>
          <w:szCs w:val="24"/>
        </w:rPr>
        <w:t>ožujka 2017</w:t>
      </w:r>
      <w:r w:rsidRPr="004E77EF">
        <w:rPr>
          <w:sz w:val="24"/>
          <w:szCs w:val="24"/>
        </w:rPr>
        <w:t>.</w:t>
      </w:r>
    </w:p>
    <w:p w:rsidRDefault="008233D2" w:rsidR="001D5467" w:rsidRPr="004E77EF">
      <w:pPr>
        <w:jc w:val="both"/>
        <w:rPr>
          <w:sz w:val="24"/>
          <w:szCs w:val="24"/>
        </w:rPr>
      </w:pPr>
      <w:r w:rsidRPr="004E77EF">
        <w:rPr>
          <w:sz w:val="24"/>
          <w:szCs w:val="24"/>
        </w:rPr>
        <w:tab/>
      </w:r>
      <w:r w:rsidR="00852C1A" w:rsidRPr="004E77EF">
        <w:rPr>
          <w:sz w:val="24"/>
          <w:szCs w:val="24"/>
        </w:rPr>
        <w:t xml:space="preserve"> </w:t>
      </w:r>
    </w:p>
    <w:p w:rsidRDefault="00A96E38" w:rsidP="002B322D" w:rsidR="006838BA" w:rsidRPr="004E77EF">
      <w:pPr>
        <w:ind w:firstLine="720" w:left="3600"/>
        <w:jc w:val="right"/>
        <w:rPr>
          <w:sz w:val="24"/>
          <w:szCs w:val="24"/>
        </w:rPr>
      </w:pPr>
      <w:r w:rsidRPr="004E77EF">
        <w:rPr>
          <w:sz w:val="24"/>
          <w:szCs w:val="24"/>
        </w:rPr>
        <w:t>Sudac:</w:t>
      </w:r>
    </w:p>
    <w:p w:rsidRDefault="006838BA" w:rsidP="008676A1" w:rsidR="00E67C95" w:rsidRPr="004E77EF">
      <w:pPr>
        <w:jc w:val="right"/>
        <w:rPr>
          <w:sz w:val="24"/>
          <w:szCs w:val="24"/>
        </w:rPr>
      </w:pPr>
      <w:r w:rsidRPr="004E77EF">
        <w:rPr>
          <w:sz w:val="24"/>
          <w:szCs w:val="24"/>
        </w:rPr>
        <w:tab/>
      </w:r>
      <w:r w:rsidRPr="004E77EF">
        <w:rPr>
          <w:sz w:val="24"/>
          <w:szCs w:val="24"/>
        </w:rPr>
        <w:tab/>
      </w:r>
      <w:r w:rsidRPr="004E77EF">
        <w:rPr>
          <w:sz w:val="24"/>
          <w:szCs w:val="24"/>
        </w:rPr>
        <w:tab/>
        <w:t xml:space="preserve"> </w:t>
      </w:r>
      <w:r w:rsidR="00041689" w:rsidRPr="004E77EF">
        <w:rPr>
          <w:sz w:val="24"/>
          <w:szCs w:val="24"/>
        </w:rPr>
        <w:t xml:space="preserve">                        </w:t>
      </w:r>
      <w:r w:rsidR="00041689" w:rsidRPr="004E77EF">
        <w:rPr>
          <w:sz w:val="24"/>
          <w:szCs w:val="24"/>
        </w:rPr>
        <w:tab/>
        <w:t xml:space="preserve">          </w:t>
      </w:r>
      <w:r w:rsidR="00E87B62">
        <w:rPr>
          <w:sz w:val="24"/>
          <w:szCs w:val="24"/>
        </w:rPr>
        <w:tab/>
        <w:t>Nikolina Dorić Hadžisejdić</w:t>
      </w:r>
      <w:r w:rsidR="00697B3E">
        <w:rPr>
          <w:sz w:val="24"/>
          <w:szCs w:val="24"/>
        </w:rPr>
        <w:t>,v.r.</w:t>
      </w:r>
    </w:p>
    <w:p w:rsidRDefault="00E836A6" w:rsidP="008676A1" w:rsidR="00E836A6" w:rsidRPr="004E77EF">
      <w:pPr>
        <w:jc w:val="right"/>
        <w:rPr>
          <w:sz w:val="24"/>
          <w:szCs w:val="24"/>
        </w:rPr>
      </w:pPr>
    </w:p>
    <w:p w:rsidRDefault="00E836A6" w:rsidP="008676A1" w:rsidR="00E836A6" w:rsidRPr="004E77EF">
      <w:pPr>
        <w:jc w:val="right"/>
        <w:rPr>
          <w:sz w:val="24"/>
          <w:szCs w:val="24"/>
        </w:rPr>
      </w:pPr>
    </w:p>
    <w:p w:rsidRDefault="00A96E38" w:rsidP="00A10F37" w:rsidR="006838BA" w:rsidRPr="004E77EF">
      <w:pPr>
        <w:rPr>
          <w:sz w:val="24"/>
          <w:szCs w:val="24"/>
        </w:rPr>
      </w:pPr>
      <w:r w:rsidRPr="004E77EF">
        <w:rPr>
          <w:sz w:val="24"/>
          <w:szCs w:val="24"/>
          <w:lang w:val="pl-PL"/>
        </w:rPr>
        <w:t>Uputa</w:t>
      </w:r>
      <w:r w:rsidRPr="004E77EF">
        <w:rPr>
          <w:sz w:val="24"/>
          <w:szCs w:val="24"/>
        </w:rPr>
        <w:t xml:space="preserve"> </w:t>
      </w:r>
      <w:r w:rsidRPr="004E77EF">
        <w:rPr>
          <w:sz w:val="24"/>
          <w:szCs w:val="24"/>
          <w:lang w:val="pl-PL"/>
        </w:rPr>
        <w:t>o</w:t>
      </w:r>
      <w:r w:rsidRPr="004E77EF">
        <w:rPr>
          <w:sz w:val="24"/>
          <w:szCs w:val="24"/>
        </w:rPr>
        <w:t xml:space="preserve"> </w:t>
      </w:r>
      <w:r w:rsidRPr="004E77EF">
        <w:rPr>
          <w:sz w:val="24"/>
          <w:szCs w:val="24"/>
          <w:lang w:val="pl-PL"/>
        </w:rPr>
        <w:t>pravnom</w:t>
      </w:r>
      <w:r w:rsidRPr="004E77EF">
        <w:rPr>
          <w:sz w:val="24"/>
          <w:szCs w:val="24"/>
        </w:rPr>
        <w:t xml:space="preserve"> </w:t>
      </w:r>
      <w:r w:rsidRPr="004E77EF">
        <w:rPr>
          <w:sz w:val="24"/>
          <w:szCs w:val="24"/>
          <w:lang w:val="pl-PL"/>
        </w:rPr>
        <w:t>lijeku</w:t>
      </w:r>
      <w:r w:rsidRPr="004E77EF">
        <w:rPr>
          <w:sz w:val="24"/>
          <w:szCs w:val="24"/>
        </w:rPr>
        <w:t>:</w:t>
      </w:r>
    </w:p>
    <w:p w:rsidRDefault="006838BA" w:rsidR="00E67C95" w:rsidRPr="004E77EF">
      <w:pPr>
        <w:jc w:val="both"/>
        <w:rPr>
          <w:sz w:val="24"/>
          <w:szCs w:val="24"/>
        </w:rPr>
      </w:pPr>
      <w:r w:rsidRPr="004E77EF">
        <w:rPr>
          <w:sz w:val="24"/>
          <w:szCs w:val="24"/>
          <w:lang w:val="pt-BR"/>
        </w:rPr>
        <w:t>Protiv</w:t>
      </w:r>
      <w:r w:rsidRPr="004E77EF">
        <w:rPr>
          <w:sz w:val="24"/>
          <w:szCs w:val="24"/>
        </w:rPr>
        <w:t xml:space="preserve"> </w:t>
      </w:r>
      <w:r w:rsidRPr="004E77EF">
        <w:rPr>
          <w:sz w:val="24"/>
          <w:szCs w:val="24"/>
          <w:lang w:val="pt-BR"/>
        </w:rPr>
        <w:t>rje</w:t>
      </w:r>
      <w:r w:rsidRPr="004E77EF">
        <w:rPr>
          <w:sz w:val="24"/>
          <w:szCs w:val="24"/>
        </w:rPr>
        <w:t>š</w:t>
      </w:r>
      <w:r w:rsidRPr="004E77EF">
        <w:rPr>
          <w:sz w:val="24"/>
          <w:szCs w:val="24"/>
          <w:lang w:val="pt-BR"/>
        </w:rPr>
        <w:t>enja</w:t>
      </w:r>
      <w:r w:rsidRPr="004E77EF">
        <w:rPr>
          <w:sz w:val="24"/>
          <w:szCs w:val="24"/>
        </w:rPr>
        <w:t xml:space="preserve"> </w:t>
      </w:r>
      <w:r w:rsidRPr="004E77EF">
        <w:rPr>
          <w:sz w:val="24"/>
          <w:szCs w:val="24"/>
          <w:lang w:val="pt-BR"/>
        </w:rPr>
        <w:t>o</w:t>
      </w:r>
      <w:r w:rsidRPr="004E77EF">
        <w:rPr>
          <w:sz w:val="24"/>
          <w:szCs w:val="24"/>
        </w:rPr>
        <w:t xml:space="preserve"> </w:t>
      </w:r>
      <w:r w:rsidRPr="004E77EF">
        <w:rPr>
          <w:sz w:val="24"/>
          <w:szCs w:val="24"/>
          <w:lang w:val="pt-BR"/>
        </w:rPr>
        <w:t>otvaranju</w:t>
      </w:r>
      <w:r w:rsidRPr="004E77EF">
        <w:rPr>
          <w:sz w:val="24"/>
          <w:szCs w:val="24"/>
        </w:rPr>
        <w:t xml:space="preserve"> stečajnog </w:t>
      </w:r>
      <w:r w:rsidRPr="004E77EF">
        <w:rPr>
          <w:sz w:val="24"/>
          <w:szCs w:val="24"/>
          <w:lang w:val="pt-BR"/>
        </w:rPr>
        <w:t>postupka</w:t>
      </w:r>
      <w:r w:rsidRPr="004E77EF">
        <w:rPr>
          <w:sz w:val="24"/>
          <w:szCs w:val="24"/>
        </w:rPr>
        <w:t xml:space="preserve"> </w:t>
      </w:r>
      <w:r w:rsidR="0096090C" w:rsidRPr="004E77EF">
        <w:rPr>
          <w:sz w:val="24"/>
          <w:szCs w:val="24"/>
        </w:rPr>
        <w:t xml:space="preserve">pravo na žalbu ima </w:t>
      </w:r>
      <w:r w:rsidRPr="004E77EF">
        <w:rPr>
          <w:sz w:val="24"/>
          <w:szCs w:val="24"/>
          <w:lang w:val="pt-BR"/>
        </w:rPr>
        <w:t>osoba</w:t>
      </w:r>
      <w:r w:rsidRPr="004E77EF">
        <w:rPr>
          <w:sz w:val="24"/>
          <w:szCs w:val="24"/>
        </w:rPr>
        <w:t xml:space="preserve"> </w:t>
      </w:r>
      <w:r w:rsidR="0096090C" w:rsidRPr="004E77EF">
        <w:rPr>
          <w:sz w:val="24"/>
          <w:szCs w:val="24"/>
        </w:rPr>
        <w:t xml:space="preserve">ovlaštena za zastupanje dužnika po zakonu </w:t>
      </w:r>
      <w:r w:rsidRPr="004E77EF">
        <w:rPr>
          <w:sz w:val="24"/>
          <w:szCs w:val="24"/>
          <w:lang w:val="pl-PL"/>
        </w:rPr>
        <w:t>do</w:t>
      </w:r>
      <w:r w:rsidRPr="004E77EF">
        <w:rPr>
          <w:sz w:val="24"/>
          <w:szCs w:val="24"/>
        </w:rPr>
        <w:t xml:space="preserve"> </w:t>
      </w:r>
      <w:r w:rsidRPr="004E77EF">
        <w:rPr>
          <w:sz w:val="24"/>
          <w:szCs w:val="24"/>
          <w:lang w:val="pl-PL"/>
        </w:rPr>
        <w:t>dana</w:t>
      </w:r>
      <w:r w:rsidRPr="004E77EF">
        <w:rPr>
          <w:sz w:val="24"/>
          <w:szCs w:val="24"/>
        </w:rPr>
        <w:t xml:space="preserve"> </w:t>
      </w:r>
      <w:r w:rsidRPr="004E77EF">
        <w:rPr>
          <w:sz w:val="24"/>
          <w:szCs w:val="24"/>
          <w:lang w:val="pl-PL"/>
        </w:rPr>
        <w:t>nastupanja</w:t>
      </w:r>
      <w:r w:rsidRPr="004E77EF">
        <w:rPr>
          <w:sz w:val="24"/>
          <w:szCs w:val="24"/>
        </w:rPr>
        <w:t xml:space="preserve"> </w:t>
      </w:r>
      <w:r w:rsidRPr="004E77EF">
        <w:rPr>
          <w:sz w:val="24"/>
          <w:szCs w:val="24"/>
          <w:lang w:val="pl-PL"/>
        </w:rPr>
        <w:t>pravnih</w:t>
      </w:r>
      <w:r w:rsidRPr="004E77EF">
        <w:rPr>
          <w:sz w:val="24"/>
          <w:szCs w:val="24"/>
        </w:rPr>
        <w:t xml:space="preserve"> </w:t>
      </w:r>
      <w:r w:rsidRPr="004E77EF">
        <w:rPr>
          <w:sz w:val="24"/>
          <w:szCs w:val="24"/>
          <w:lang w:val="pl-PL"/>
        </w:rPr>
        <w:t>posljedica</w:t>
      </w:r>
      <w:r w:rsidRPr="004E77EF">
        <w:rPr>
          <w:sz w:val="24"/>
          <w:szCs w:val="24"/>
        </w:rPr>
        <w:t xml:space="preserve"> </w:t>
      </w:r>
      <w:r w:rsidRPr="004E77EF">
        <w:rPr>
          <w:sz w:val="24"/>
          <w:szCs w:val="24"/>
          <w:lang w:val="pl-PL"/>
        </w:rPr>
        <w:t>otvaranja</w:t>
      </w:r>
      <w:r w:rsidRPr="004E77EF">
        <w:rPr>
          <w:sz w:val="24"/>
          <w:szCs w:val="24"/>
        </w:rPr>
        <w:t xml:space="preserve"> </w:t>
      </w:r>
      <w:r w:rsidRPr="004E77EF">
        <w:rPr>
          <w:sz w:val="24"/>
          <w:szCs w:val="24"/>
          <w:lang w:val="pl-PL"/>
        </w:rPr>
        <w:t>ste</w:t>
      </w:r>
      <w:r w:rsidRPr="004E77EF">
        <w:rPr>
          <w:sz w:val="24"/>
          <w:szCs w:val="24"/>
        </w:rPr>
        <w:t>č</w:t>
      </w:r>
      <w:r w:rsidRPr="004E77EF">
        <w:rPr>
          <w:sz w:val="24"/>
          <w:szCs w:val="24"/>
          <w:lang w:val="pl-PL"/>
        </w:rPr>
        <w:t>ajnog</w:t>
      </w:r>
      <w:r w:rsidRPr="004E77EF">
        <w:rPr>
          <w:sz w:val="24"/>
          <w:szCs w:val="24"/>
        </w:rPr>
        <w:t xml:space="preserve"> </w:t>
      </w:r>
      <w:r w:rsidRPr="004E77EF">
        <w:rPr>
          <w:sz w:val="24"/>
          <w:szCs w:val="24"/>
          <w:lang w:val="pl-PL"/>
        </w:rPr>
        <w:t>postupka</w:t>
      </w:r>
      <w:r w:rsidR="0096090C" w:rsidRPr="004E77EF">
        <w:rPr>
          <w:sz w:val="24"/>
          <w:szCs w:val="24"/>
          <w:lang w:val="pl-PL"/>
        </w:rPr>
        <w:t xml:space="preserve"> i dužnik pojedinac</w:t>
      </w:r>
      <w:r w:rsidRPr="004E77EF">
        <w:rPr>
          <w:sz w:val="24"/>
          <w:szCs w:val="24"/>
        </w:rPr>
        <w:t>.</w:t>
      </w:r>
    </w:p>
    <w:p w:rsidRDefault="006838BA" w:rsidR="00B81C62" w:rsidRPr="004E77EF">
      <w:pPr>
        <w:jc w:val="both"/>
        <w:rPr>
          <w:sz w:val="24"/>
          <w:szCs w:val="24"/>
          <w:lang w:val="pl-PL"/>
        </w:rPr>
      </w:pPr>
      <w:r w:rsidRPr="004E77EF">
        <w:rPr>
          <w:sz w:val="24"/>
          <w:szCs w:val="24"/>
          <w:lang w:val="pl-PL"/>
        </w:rPr>
        <w:t>Žalba se podnosi ovom sudu u 2 primjerka za Visoki trgovački sud RH u roku od 8 dana, od dana dostave rješenja.</w:t>
      </w:r>
    </w:p>
    <w:p w:rsidRDefault="002E27FE" w:rsidP="009A3E7E" w:rsidR="002E27FE">
      <w:pPr>
        <w:rPr>
          <w:sz w:val="24"/>
          <w:szCs w:val="24"/>
          <w:lang w:val="pl-PL"/>
        </w:rPr>
      </w:pPr>
    </w:p>
    <w:p w:rsidRDefault="00697B3E" w:rsidP="009A3E7E" w:rsidR="00697B3E">
      <w:pPr>
        <w:rPr>
          <w:sz w:val="24"/>
          <w:szCs w:val="24"/>
          <w:lang w:val="pl-PL"/>
        </w:rPr>
      </w:pPr>
    </w:p>
    <w:p w:rsidRDefault="00697B3E" w:rsidP="002B3342" w:rsidR="00697B3E" w:rsidRPr="00694D64">
      <w:pPr>
        <w:rPr>
          <w:sz w:val="24"/>
          <w:szCs w:val="24"/>
        </w:rPr>
      </w:pPr>
      <w:r w:rsidRPr="00694D64">
        <w:rPr>
          <w:sz w:val="24"/>
          <w:szCs w:val="24"/>
        </w:rPr>
        <w:t>Za točnost otpravka-ovlašteni službenik:</w:t>
      </w:r>
    </w:p>
    <w:p w:rsidRDefault="00697B3E" w:rsidP="002B3342" w:rsidR="00697B3E" w:rsidRPr="00694D64">
      <w:pPr>
        <w:rPr>
          <w:sz w:val="24"/>
          <w:szCs w:val="24"/>
        </w:rPr>
      </w:pPr>
      <w:r w:rsidRPr="00694D64">
        <w:rPr>
          <w:sz w:val="24"/>
          <w:szCs w:val="24"/>
        </w:rPr>
        <w:t>Karmela Dolenc</w:t>
      </w:r>
    </w:p>
    <w:p w:rsidRDefault="00697B3E" w:rsidP="002B3342" w:rsidR="00697B3E">
      <w:pPr>
        <w:pStyle w:val="Bezproreda"/>
      </w:pPr>
    </w:p>
    <w:p w:rsidRDefault="00697B3E" w:rsidP="009A3E7E" w:rsidR="00697B3E">
      <w:pPr>
        <w:rPr>
          <w:sz w:val="24"/>
          <w:szCs w:val="24"/>
          <w:lang w:val="pl-PL"/>
        </w:rPr>
      </w:pPr>
    </w:p>
    <w:sectPr w:rsidSect="005B222F" w:rsidR="00697B3E">
      <w:headerReference w:type="even" r:id="rId11"/>
      <w:headerReference w:type="default" r:id="rId12"/>
      <w:pgSz w:h="16838" w:w="11906"/>
      <w:pgMar w:gutter="0" w:footer="720" w:header="720" w:left="1417" w:bottom="1276"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34E2"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34E2"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C36BFA">
      <w:rPr>
        <w:rStyle w:val="Brojstranice"/>
        <w:noProof/>
      </w:rPr>
      <w:t>3</w:t>
    </w:r>
    <w:r>
      <w:rPr>
        <w:rStyle w:val="Brojstranice"/>
      </w:rPr>
      <w:fldChar w:fldCharType="end"/>
    </w:r>
  </w:p>
  <w:p w:rsidRDefault="001E24BE" w:rsidP="00E836A6" w:rsidR="00E836A6">
    <w:pPr>
      <w:jc w:val="right"/>
      <w:rPr>
        <w:sz w:val="24"/>
        <w:szCs w:val="24"/>
      </w:rPr>
    </w:pPr>
    <w:r>
      <w:rPr>
        <w:sz w:val="24"/>
        <w:szCs w:val="24"/>
      </w:rPr>
      <w:t>89</w:t>
    </w:r>
    <w:r w:rsidR="00E836A6" w:rsidRPr="001D411A">
      <w:rPr>
        <w:sz w:val="24"/>
        <w:szCs w:val="24"/>
      </w:rPr>
      <w:t>.</w:t>
    </w:r>
    <w:r w:rsidR="00E836A6" w:rsidRPr="001D411A">
      <w:rPr>
        <w:b/>
        <w:sz w:val="24"/>
        <w:szCs w:val="24"/>
      </w:rPr>
      <w:t xml:space="preserve"> </w:t>
    </w:r>
    <w:r w:rsidR="00E836A6" w:rsidRPr="001D411A">
      <w:rPr>
        <w:sz w:val="24"/>
        <w:szCs w:val="24"/>
      </w:rPr>
      <w:t>St-</w:t>
    </w:r>
    <w:r w:rsidR="007061C9">
      <w:rPr>
        <w:sz w:val="24"/>
        <w:szCs w:val="24"/>
      </w:rPr>
      <w:t>4238</w:t>
    </w:r>
    <w:r w:rsidR="0040036D">
      <w:rPr>
        <w:sz w:val="24"/>
        <w:szCs w:val="24"/>
      </w:rPr>
      <w:t>/16</w:t>
    </w:r>
    <w:r w:rsidR="00775128">
      <w:rPr>
        <w:sz w:val="24"/>
        <w:szCs w:val="24"/>
      </w:rPr>
      <w:t>-</w:t>
    </w:r>
    <w:r w:rsidR="00B460FC">
      <w:rPr>
        <w:sz w:val="24"/>
        <w:szCs w:val="24"/>
      </w:rPr>
      <w:t>19</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D7F2F8DC"/>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3">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4">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7">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2"/>
  </w:num>
  <w:num w:numId="3">
    <w:abstractNumId w:val="3"/>
  </w:num>
  <w:num w:numId="4">
    <w:abstractNumId w:val="7"/>
  </w:num>
  <w:num w:numId="5">
    <w:abstractNumId w:val="6"/>
  </w:num>
  <w:num w:numId="6">
    <w:abstractNumId w:val="0"/>
  </w:num>
  <w:num w:numId="7">
    <w:abstractNumId w:val="5"/>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7C09A9"/>
    <w:rsid w:val="000006E8"/>
    <w:rsid w:val="00041689"/>
    <w:rsid w:val="0004473F"/>
    <w:rsid w:val="00077E5C"/>
    <w:rsid w:val="00083B35"/>
    <w:rsid w:val="00097BEA"/>
    <w:rsid w:val="000B78D5"/>
    <w:rsid w:val="000C4886"/>
    <w:rsid w:val="000D129A"/>
    <w:rsid w:val="000D1BF8"/>
    <w:rsid w:val="000F5EA1"/>
    <w:rsid w:val="000F6345"/>
    <w:rsid w:val="00102FE3"/>
    <w:rsid w:val="0012249B"/>
    <w:rsid w:val="00132A5D"/>
    <w:rsid w:val="00137314"/>
    <w:rsid w:val="00150A80"/>
    <w:rsid w:val="00152276"/>
    <w:rsid w:val="0015710E"/>
    <w:rsid w:val="0016323B"/>
    <w:rsid w:val="00166E72"/>
    <w:rsid w:val="001704D8"/>
    <w:rsid w:val="001708B2"/>
    <w:rsid w:val="00172A8D"/>
    <w:rsid w:val="001741C7"/>
    <w:rsid w:val="00185AD7"/>
    <w:rsid w:val="00186749"/>
    <w:rsid w:val="00195086"/>
    <w:rsid w:val="001A45BF"/>
    <w:rsid w:val="001B70A3"/>
    <w:rsid w:val="001B7BF6"/>
    <w:rsid w:val="001D411A"/>
    <w:rsid w:val="001D5467"/>
    <w:rsid w:val="001D6684"/>
    <w:rsid w:val="001E1892"/>
    <w:rsid w:val="001E24BE"/>
    <w:rsid w:val="001E44D0"/>
    <w:rsid w:val="001E6453"/>
    <w:rsid w:val="00206C81"/>
    <w:rsid w:val="00210410"/>
    <w:rsid w:val="00230BF0"/>
    <w:rsid w:val="00232697"/>
    <w:rsid w:val="00243CCA"/>
    <w:rsid w:val="002443CE"/>
    <w:rsid w:val="00255E71"/>
    <w:rsid w:val="002576B4"/>
    <w:rsid w:val="00264673"/>
    <w:rsid w:val="0027042C"/>
    <w:rsid w:val="002726CF"/>
    <w:rsid w:val="002A35E4"/>
    <w:rsid w:val="002B322D"/>
    <w:rsid w:val="002D18DF"/>
    <w:rsid w:val="002D3DC3"/>
    <w:rsid w:val="002E27FE"/>
    <w:rsid w:val="002E5689"/>
    <w:rsid w:val="002E7E07"/>
    <w:rsid w:val="003155DD"/>
    <w:rsid w:val="00326384"/>
    <w:rsid w:val="00341148"/>
    <w:rsid w:val="00341785"/>
    <w:rsid w:val="00341C5D"/>
    <w:rsid w:val="0034326D"/>
    <w:rsid w:val="00350C04"/>
    <w:rsid w:val="00377237"/>
    <w:rsid w:val="003853A9"/>
    <w:rsid w:val="003A290E"/>
    <w:rsid w:val="003A4171"/>
    <w:rsid w:val="003A6019"/>
    <w:rsid w:val="003C78A1"/>
    <w:rsid w:val="003D2947"/>
    <w:rsid w:val="003E4E05"/>
    <w:rsid w:val="003E58DF"/>
    <w:rsid w:val="003F342C"/>
    <w:rsid w:val="0040036D"/>
    <w:rsid w:val="004004CC"/>
    <w:rsid w:val="00401191"/>
    <w:rsid w:val="00414221"/>
    <w:rsid w:val="00447E26"/>
    <w:rsid w:val="004534E2"/>
    <w:rsid w:val="00454B52"/>
    <w:rsid w:val="00455127"/>
    <w:rsid w:val="00473B11"/>
    <w:rsid w:val="00474DAD"/>
    <w:rsid w:val="004C328C"/>
    <w:rsid w:val="004E77EF"/>
    <w:rsid w:val="0051132F"/>
    <w:rsid w:val="0052345E"/>
    <w:rsid w:val="00525D6E"/>
    <w:rsid w:val="00540145"/>
    <w:rsid w:val="00547715"/>
    <w:rsid w:val="0056018D"/>
    <w:rsid w:val="00560ED7"/>
    <w:rsid w:val="005B222F"/>
    <w:rsid w:val="005B3BA8"/>
    <w:rsid w:val="005B7415"/>
    <w:rsid w:val="005D78EA"/>
    <w:rsid w:val="005F0D92"/>
    <w:rsid w:val="006018F8"/>
    <w:rsid w:val="00603157"/>
    <w:rsid w:val="00646A4A"/>
    <w:rsid w:val="006524A1"/>
    <w:rsid w:val="00656D95"/>
    <w:rsid w:val="00657800"/>
    <w:rsid w:val="00675DA9"/>
    <w:rsid w:val="00677BBF"/>
    <w:rsid w:val="006838BA"/>
    <w:rsid w:val="006901E8"/>
    <w:rsid w:val="006906E7"/>
    <w:rsid w:val="00697B3E"/>
    <w:rsid w:val="006A1D05"/>
    <w:rsid w:val="006B0E12"/>
    <w:rsid w:val="006C59D1"/>
    <w:rsid w:val="006C7A5A"/>
    <w:rsid w:val="006E43F8"/>
    <w:rsid w:val="00704661"/>
    <w:rsid w:val="00705C04"/>
    <w:rsid w:val="007061C9"/>
    <w:rsid w:val="00715858"/>
    <w:rsid w:val="00720611"/>
    <w:rsid w:val="007238DA"/>
    <w:rsid w:val="00724F1D"/>
    <w:rsid w:val="007317C7"/>
    <w:rsid w:val="007332B1"/>
    <w:rsid w:val="00746617"/>
    <w:rsid w:val="007624A6"/>
    <w:rsid w:val="00767D35"/>
    <w:rsid w:val="0077476F"/>
    <w:rsid w:val="0077495A"/>
    <w:rsid w:val="00775128"/>
    <w:rsid w:val="00777A50"/>
    <w:rsid w:val="0078609A"/>
    <w:rsid w:val="007907FD"/>
    <w:rsid w:val="007A7ECC"/>
    <w:rsid w:val="007B349C"/>
    <w:rsid w:val="007C09A9"/>
    <w:rsid w:val="007C0A7F"/>
    <w:rsid w:val="007C1BCF"/>
    <w:rsid w:val="007E13A8"/>
    <w:rsid w:val="007E6C25"/>
    <w:rsid w:val="007F0340"/>
    <w:rsid w:val="007F550D"/>
    <w:rsid w:val="0081167C"/>
    <w:rsid w:val="00811E34"/>
    <w:rsid w:val="008233D2"/>
    <w:rsid w:val="00837019"/>
    <w:rsid w:val="00840279"/>
    <w:rsid w:val="00843BE5"/>
    <w:rsid w:val="00852C1A"/>
    <w:rsid w:val="00860C8A"/>
    <w:rsid w:val="00863D1F"/>
    <w:rsid w:val="00865096"/>
    <w:rsid w:val="008676A1"/>
    <w:rsid w:val="00867C12"/>
    <w:rsid w:val="008A1DD7"/>
    <w:rsid w:val="008A6E36"/>
    <w:rsid w:val="008B40FA"/>
    <w:rsid w:val="008D2088"/>
    <w:rsid w:val="008E0B1B"/>
    <w:rsid w:val="008E42A5"/>
    <w:rsid w:val="008E4ABA"/>
    <w:rsid w:val="00914B2C"/>
    <w:rsid w:val="0095089E"/>
    <w:rsid w:val="009557CC"/>
    <w:rsid w:val="0096090C"/>
    <w:rsid w:val="0096251B"/>
    <w:rsid w:val="0096793C"/>
    <w:rsid w:val="00971C06"/>
    <w:rsid w:val="00984F17"/>
    <w:rsid w:val="00987AA8"/>
    <w:rsid w:val="00987EB9"/>
    <w:rsid w:val="009A3E7E"/>
    <w:rsid w:val="009B130A"/>
    <w:rsid w:val="009B2331"/>
    <w:rsid w:val="009E0FC4"/>
    <w:rsid w:val="00A10F37"/>
    <w:rsid w:val="00A219BB"/>
    <w:rsid w:val="00A27326"/>
    <w:rsid w:val="00A56D2A"/>
    <w:rsid w:val="00A622BE"/>
    <w:rsid w:val="00A7050F"/>
    <w:rsid w:val="00A70CB0"/>
    <w:rsid w:val="00A80202"/>
    <w:rsid w:val="00A84621"/>
    <w:rsid w:val="00A96E38"/>
    <w:rsid w:val="00AA178B"/>
    <w:rsid w:val="00AB024A"/>
    <w:rsid w:val="00AE1405"/>
    <w:rsid w:val="00AF3194"/>
    <w:rsid w:val="00AF7623"/>
    <w:rsid w:val="00B07E9D"/>
    <w:rsid w:val="00B22D4C"/>
    <w:rsid w:val="00B329EB"/>
    <w:rsid w:val="00B3316E"/>
    <w:rsid w:val="00B358B5"/>
    <w:rsid w:val="00B4321B"/>
    <w:rsid w:val="00B460FC"/>
    <w:rsid w:val="00B5379B"/>
    <w:rsid w:val="00B703DE"/>
    <w:rsid w:val="00B81C62"/>
    <w:rsid w:val="00BA3671"/>
    <w:rsid w:val="00BA3FA1"/>
    <w:rsid w:val="00BD7E32"/>
    <w:rsid w:val="00BF1950"/>
    <w:rsid w:val="00BF3F51"/>
    <w:rsid w:val="00C22011"/>
    <w:rsid w:val="00C24C72"/>
    <w:rsid w:val="00C25A83"/>
    <w:rsid w:val="00C31A45"/>
    <w:rsid w:val="00C3388F"/>
    <w:rsid w:val="00C362A9"/>
    <w:rsid w:val="00C36BFA"/>
    <w:rsid w:val="00C37E34"/>
    <w:rsid w:val="00C43691"/>
    <w:rsid w:val="00C5207A"/>
    <w:rsid w:val="00C6207F"/>
    <w:rsid w:val="00C62E9F"/>
    <w:rsid w:val="00C6362C"/>
    <w:rsid w:val="00C77F86"/>
    <w:rsid w:val="00C8075B"/>
    <w:rsid w:val="00CA2F28"/>
    <w:rsid w:val="00CB0F34"/>
    <w:rsid w:val="00CB229D"/>
    <w:rsid w:val="00CB7437"/>
    <w:rsid w:val="00CE6CB5"/>
    <w:rsid w:val="00CE7270"/>
    <w:rsid w:val="00D03C27"/>
    <w:rsid w:val="00D16263"/>
    <w:rsid w:val="00D174D3"/>
    <w:rsid w:val="00D2028A"/>
    <w:rsid w:val="00DB4851"/>
    <w:rsid w:val="00DC07C5"/>
    <w:rsid w:val="00DC19E9"/>
    <w:rsid w:val="00DC3B67"/>
    <w:rsid w:val="00DE3017"/>
    <w:rsid w:val="00DF4708"/>
    <w:rsid w:val="00E11FBD"/>
    <w:rsid w:val="00E1254B"/>
    <w:rsid w:val="00E20FDF"/>
    <w:rsid w:val="00E2142D"/>
    <w:rsid w:val="00E23AA6"/>
    <w:rsid w:val="00E63A39"/>
    <w:rsid w:val="00E67C95"/>
    <w:rsid w:val="00E836A6"/>
    <w:rsid w:val="00E87B62"/>
    <w:rsid w:val="00EA2331"/>
    <w:rsid w:val="00EA4400"/>
    <w:rsid w:val="00EA6323"/>
    <w:rsid w:val="00EB36BA"/>
    <w:rsid w:val="00EB641C"/>
    <w:rsid w:val="00EC65DF"/>
    <w:rsid w:val="00EE08DB"/>
    <w:rsid w:val="00EE193F"/>
    <w:rsid w:val="00EE4B19"/>
    <w:rsid w:val="00F1773D"/>
    <w:rsid w:val="00F20384"/>
    <w:rsid w:val="00F626D7"/>
    <w:rsid w:val="00F77E08"/>
    <w:rsid w:val="00F81B5B"/>
    <w:rsid w:val="00F87D1C"/>
    <w:rsid w:val="00FC02C7"/>
    <w:rsid w:val="00FC1C16"/>
    <w:rsid w:val="00FE0498"/>
    <w:rsid w:val="00FE2064"/>
    <w:rsid w:val="00FF23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4E2"/>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4534E2"/>
    <w:pPr>
      <w:tabs>
        <w:tab w:pos="4536" w:val="center"/>
        <w:tab w:pos="9072" w:val="right"/>
      </w:tabs>
    </w:pPr>
  </w:style>
  <w:style w:styleId="Brojstranice" w:type="character">
    <w:name w:val="page number"/>
    <w:basedOn w:val="Zadanifontodlomka"/>
    <w:rsid w:val="004534E2"/>
  </w:style>
  <w:style w:styleId="Podnoje" w:type="paragraph">
    <w:name w:val="footer"/>
    <w:basedOn w:val="Normal"/>
    <w:rsid w:val="004534E2"/>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697B3E"/>
    <w:rPr>
      <w:color w:val="808080"/>
      <w:bdr w:space="0" w:sz="0" w:color="auto" w:val="none"/>
      <w:shd w:fill="auto" w:color="auto" w:val="clear"/>
    </w:rPr>
  </w:style>
  <w:style w:customStyle="true" w:styleId="eSPISCCParagraphDefaultFont" w:type="character">
    <w:name w:val="eSPIS_CC_Paragraph Default Font"/>
    <w:basedOn w:val="Zadanifontodlomka"/>
    <w:rsid w:val="00697B3E"/>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97B3E"/>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97B3E"/>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97B3E"/>
    <w:rPr>
      <w:rFonts w:cs="Times New Roman" w:hAnsi="Times New Roman" w:ascii="Times New Roman"/>
      <w:b w:val="false"/>
      <w:sz w:val="24"/>
      <w:szCs w:val="24"/>
      <w:bdr w:space="0" w:sz="0" w:color="auto" w:val="none"/>
      <w:shd w:fill="CCFFCC" w:color="auto" w:val="clear"/>
      <w:lang w:val="hr-HR"/>
    </w:rPr>
  </w:style>
  <w:style w:styleId="Bezproreda" w:type="paragraph">
    <w:name w:val="No Spacing"/>
    <w:uiPriority w:val="1"/>
    <w:qFormat/>
    <w:rsid w:val="00697B3E"/>
    <w:rPr>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ožujka 2017.</izvorni_sadrzaj>
    <derivirana_varijabla naziv="DomainObject.DatumDonosenjaOdluke_1">10.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4238</izvorni_sadrzaj>
    <derivirana_varijabla naziv="DomainObject.Predmet.Broj_1">4238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St-4238/2016</izvorni_sadrzaj>
    <derivirana_varijabla naziv="DomainObject.Predmet.OznakaBroj_1">St-4238/2016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 - INSTAL d.o.o. zastupanog po punomoćniku IGOR ŠTRUKLEC</izvorni_sadrzaj>
    <derivirana_varijabla naziv="DomainObject.Predmet.ProtustrankaFormated_1">  EURO - INSTAL d.o.o. zastupanog po punomoćniku IGOR ŠTRUKLEC</derivirana_varijabla>
  </DomainObject.Predmet.ProtustrankaFormated>
  <DomainObject.Predmet.ProtustrankaFormatedOIB>
    <izvorni_sadrzaj>  EURO - INSTAL d.o.o., OIB 90551394969 zastupanog po punomoćniku IGOR ŠTRUKLEC</izvorni_sadrzaj>
    <derivirana_varijabla naziv="DomainObject.Predmet.ProtustrankaFormatedOIB_1">  EURO - INSTAL d.o.o., OIB 90551394969 zastupanog po punomoćniku IGOR ŠTRUKLEC</derivirana_varijabla>
  </DomainObject.Predmet.ProtustrankaFormatedOIB>
  <DomainObject.Predmet.ProtustrankaFormatedWithAdress>
    <izvorni_sadrzaj> EURO - INSTAL d.o.o., Božidara Magovca 63, 10000 Zagreb zastupanog po punomoćniku IGOR ŠTRUKLEC</izvorni_sadrzaj>
    <derivirana_varijabla naziv="DomainObject.Predmet.ProtustrankaFormatedWithAdress_1"> EURO - INSTAL d.o.o., Božidara Magovca 63, 10000 Zagreb zastupanog po punomoćniku IGOR ŠTRUKLEC</derivirana_varijabla>
  </DomainObject.Predmet.ProtustrankaFormatedWithAdress>
  <DomainObject.Predmet.ProtustrankaFormatedWithAdressOIB>
    <izvorni_sadrzaj> EURO - INSTAL d.o.o., OIB 90551394969, Božidara Magovca 63, 10000 Zagreb zastupanog po punomoćniku IGOR ŠTRUKLEC</izvorni_sadrzaj>
    <derivirana_varijabla naziv="DomainObject.Predmet.ProtustrankaFormatedWithAdressOIB_1"> EURO - INSTAL d.o.o., OIB 90551394969, Božidara Magovca 63, 10000 Zagreb zastupanog po punomoćniku IGOR ŠTRUKLEC</derivirana_varijabla>
  </DomainObject.Predmet.ProtustrankaFormatedWithAdressOIB>
  <DomainObject.Predmet.ProtustrankaWithAdress>
    <izvorni_sadrzaj>EURO - INSTAL d.o.o. Božidara Magovca 63, 10000 Zagreb</izvorni_sadrzaj>
    <derivirana_varijabla naziv="DomainObject.Predmet.ProtustrankaWithAdress_1">EURO - INSTAL d.o.o. Božidara Magovca 63, 10000 Zagreb</derivirana_varijabla>
  </DomainObject.Predmet.ProtustrankaWithAdress>
  <DomainObject.Predmet.ProtustrankaWithAdressOIB>
    <izvorni_sadrzaj>EURO - INSTAL d.o.o., OIB 90551394969, Božidara Magovca 63, 10000 Zagreb</izvorni_sadrzaj>
    <derivirana_varijabla naziv="DomainObject.Predmet.ProtustrankaWithAdressOIB_1">EURO - INSTAL d.o.o., OIB 90551394969, Božidara Magovca 63, 10000 Zagreb</derivirana_varijabla>
  </DomainObject.Predmet.ProtustrankaWithAdressOIB>
  <DomainObject.Predmet.ProtustrankaNazivFormated>
    <izvorni_sadrzaj>EURO - INSTAL d.o.o.</izvorni_sadrzaj>
    <derivirana_varijabla naziv="DomainObject.Predmet.ProtustrankaNazivFormated_1">EURO - INSTAL d.o.o.</derivirana_varijabla>
  </DomainObject.Predmet.ProtustrankaNazivFormated>
  <DomainObject.Predmet.ProtustrankaNazivFormatedOIB>
    <izvorni_sadrzaj>EURO - INSTAL d.o.o., OIB 90551394969</izvorni_sadrzaj>
    <derivirana_varijabla naziv="DomainObject.Predmet.ProtustrankaNazivFormatedOIB_1">EURO - INSTAL d.o.o., OIB 90551394969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EURO - INSTAL d.o.o. zastupanog po punomoćniku IGOR ŠTRUKLEC</item>
    </izvorni_sadrzaj>
    <derivirana_varijabla naziv="DomainObject.Predmet.ProtuStrankaListFormated_1">
      <item>EURO - INSTAL d.o.o. zastupanog po punomoćniku IGOR ŠTRUKLEC</item>
    </derivirana_varijabla>
  </DomainObject.Predmet.ProtuStrankaListFormated>
  <DomainObject.Predmet.ProtuStrankaListFormatedOIB>
    <izvorni_sadrzaj>
      <item>EURO - INSTAL d.o.o., OIB 90551394969 zastupanog po punomoćniku IGOR ŠTRUKLEC</item>
    </izvorni_sadrzaj>
    <derivirana_varijabla naziv="DomainObject.Predmet.ProtuStrankaListFormatedOIB_1">
      <item>EURO - INSTAL d.o.o., OIB 90551394969 zastupanog po punomoćniku IGOR ŠTRUKLEC</item>
    </derivirana_varijabla>
  </DomainObject.Predmet.ProtuStrankaListFormatedOIB>
  <DomainObject.Predmet.ProtuStrankaListFormatedWithAdress>
    <izvorni_sadrzaj>
      <item>EURO - INSTAL d.o.o., Božidara Magovca 63, 10000 Zagreb zastupanog po punomoćniku IGOR ŠTRUKLEC</item>
    </izvorni_sadrzaj>
    <derivirana_varijabla naziv="DomainObject.Predmet.ProtuStrankaListFormatedWithAdress_1">
      <item>EURO - INSTAL d.o.o., Božidara Magovca 63, 10000 Zagreb zastupanog po punomoćniku IGOR ŠTRUKLEC</item>
    </derivirana_varijabla>
  </DomainObject.Predmet.ProtuStrankaListFormatedWithAdress>
  <DomainObject.Predmet.ProtuStrankaListFormatedWithAdressOIB>
    <izvorni_sadrzaj>
      <item>EURO - INSTAL d.o.o., OIB 90551394969, Božidara Magovca 63, 10000 Zagreb zastupanog po punomoćniku IGOR ŠTRUKLEC</item>
    </izvorni_sadrzaj>
    <derivirana_varijabla naziv="DomainObject.Predmet.ProtuStrankaListFormatedWithAdressOIB_1">
      <item>EURO - INSTAL d.o.o., OIB 90551394969, Božidara Magovca 63, 10000 Zagreb zastupanog po punomoćniku IGOR ŠTRUKLEC</item>
    </derivirana_varijabla>
  </DomainObject.Predmet.ProtuStrankaListFormatedWithAdressOIB>
  <DomainObject.Predmet.ProtuStrankaListNazivFormated>
    <izvorni_sadrzaj>
      <item>EURO - INSTAL d.o.o.</item>
    </izvorni_sadrzaj>
    <derivirana_varijabla naziv="DomainObject.Predmet.ProtuStrankaListNazivFormated_1">
      <item>EURO - INSTAL d.o.o.</item>
    </derivirana_varijabla>
  </DomainObject.Predmet.ProtuStrankaListNazivFormated>
  <DomainObject.Predmet.ProtuStrankaListNazivFormatedOIB>
    <izvorni_sadrzaj>
      <item>EURO - INSTAL d.o.o., OIB 90551394969</item>
    </izvorni_sadrzaj>
    <derivirana_varijabla naziv="DomainObject.Predmet.ProtuStrankaListNazivFormatedOIB_1">
      <item>EURO - INSTAL d.o.o., OIB 90551394969</item>
    </derivirana_varijabla>
  </DomainObject.Predmet.ProtuStrankaListNazivFormatedOIB>
  <DomainObject.Predmet.OstaliListFormated>
    <izvorni_sadrzaj>
      <item>IGOR ŠTRUKLEC punomoćnik sudionika u postupku EURO - INSTAL d.o.o.</item>
      <item>ŽDO u Zagrebu punomoćnik sudionika u postupku RH MF Porezna uprava Zagreb</item>
    </izvorni_sadrzaj>
    <derivirana_varijabla naziv="DomainObject.Predmet.OstaliListFormated_1">
      <item>IGOR ŠTRUKLEC punomoćnik sudionika u postupku EURO - INSTAL d.o.o.</item>
      <item>ŽDO u Zagrebu punomoćnik sudionika u postupku RH MF Porezna uprava Zagreb</item>
    </derivirana_varijabla>
  </DomainObject.Predmet.OstaliListFormated>
  <DomainObject.Predmet.OstaliListFormatedOIB>
    <izvorni_sadrzaj>
      <item>IGOR ŠTRUKLEC punomoćnik sudionika u postupku EURO - INSTAL d.o.o.</item>
      <item>ŽDO u Zagrebu, OIB 16488001145 punomoćnik sudionika u postupku RH MF Porezna uprava Zagreb</item>
    </izvorni_sadrzaj>
    <derivirana_varijabla naziv="DomainObject.Predmet.OstaliListFormatedOIB_1">
      <item>IGOR ŠTRUKLEC punomoćnik sudionika u postupku EURO - INSTAL d.o.o.</item>
      <item>ŽDO u Zagrebu, OIB 16488001145 punomoćnik sudionika u postupku RH MF Porezna uprava Zagreb</item>
    </derivirana_varijabla>
  </DomainObject.Predmet.OstaliListFormatedOIB>
  <DomainObject.Predmet.OstaliListFormatedWithAdress>
    <izvorni_sadrzaj>
      <item>IGOR ŠTRUKLEC, Zelni Dol 21, 10000 Zagreb punomoćnik sudionika u postupku EURO - INSTAL d.o.o.</item>
      <item>ŽDO u Zagrebu punomoćnik sudionika u postupku RH MF Porezna uprava Zagreb</item>
    </izvorni_sadrzaj>
    <derivirana_varijabla naziv="DomainObject.Predmet.OstaliListFormatedWithAdress_1">
      <item>IGOR ŠTRUKLEC, Zelni Dol 21, 10000 Zagreb punomoćnik sudionika u postupku EURO - INSTAL d.o.o.</item>
      <item>ŽDO u Zagrebu punomoćnik sudionika u postupku RH MF Porezna uprava Zagreb</item>
    </derivirana_varijabla>
  </DomainObject.Predmet.OstaliListFormatedWithAdress>
  <DomainObject.Predmet.OstaliListFormatedWithAdressOIB>
    <izvorni_sadrzaj>
      <item>IGOR ŠTRUKLEC, Zelni Dol 21, 10000 Zagreb punomoćnik sudionika u postupku EURO - INSTAL d.o.o.</item>
      <item>ŽDO u Zagrebu, OIB 16488001145 punomoćnik sudionika u postupku RH MF Porezna uprava Zagreb</item>
    </izvorni_sadrzaj>
    <derivirana_varijabla naziv="DomainObject.Predmet.OstaliListFormatedWithAdressOIB_1">
      <item>IGOR ŠTRUKLEC, Zelni Dol 21, 10000 Zagreb punomoćnik sudionika u postupku EURO - INSTAL d.o.o.</item>
      <item>ŽDO u Zagrebu, OIB 16488001145 punomoćnik sudionika u postupku RH MF Porezna uprava Zagreb</item>
    </derivirana_varijabla>
  </DomainObject.Predmet.OstaliListFormatedWithAdressOIB>
  <DomainObject.Predmet.OstaliListNazivFormated>
    <izvorni_sadrzaj>
      <item>IGOR ŠTRUKLEC</item>
      <item>ŽDO u Zagrebu</item>
    </izvorni_sadrzaj>
    <derivirana_varijabla naziv="DomainObject.Predmet.OstaliListNazivFormated_1">
      <item>IGOR ŠTRUKLEC</item>
      <item>ŽDO u Zagrebu</item>
    </derivirana_varijabla>
  </DomainObject.Predmet.OstaliListNazivFormated>
  <DomainObject.Predmet.OstaliListNazivFormatedOIB>
    <izvorni_sadrzaj>
      <item>IGOR ŠTRUKLEC</item>
      <item>ŽDO u Zagrebu, OIB 16488001145</item>
    </izvorni_sadrzaj>
    <derivirana_varijabla naziv="DomainObject.Predmet.OstaliListNazivFormatedOIB_1">
      <item>IGOR ŠTRUKLEC</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ožujka 2017.</izvorni_sadrzaj>
    <derivirana_varijabla naziv="DomainObject.Datum_1">10. ožujka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EURO - INSTAL d.o.o.</izvorni_sadrzaj>
    <derivirana_varijabla naziv="DomainObject.Predmet.ProtustrankaIDrugi_1">EURO - INSTAL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EURO - INSTAL d.o.o., OIB 90551394969, Božidara Magovca 63, 10000 Zagreb</izvorni_sadrzaj>
    <derivirana_varijabla naziv="DomainObject.Predmet.ProtustrankaIDrugiAdressOIB_1">EURO - INSTAL d.o.o., OIB 90551394969, Božidara Magovca 63,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 - INSTAL d.o.o.</item>
      <item>FINA Regionalni centar Zagreb</item>
      <item>IGOR ŠTRUKLEC</item>
      <item>RH MF Porezna uprava Zagreb</item>
      <item>ŽDO u Zagrebu</item>
    </izvorni_sadrzaj>
    <derivirana_varijabla naziv="DomainObject.Predmet.SudioniciListNaziv_1">
      <item>EURO - INSTAL d.o.o.</item>
      <item>FINA Regionalni centar Zagreb</item>
      <item>IGOR ŠTRUKLEC</item>
      <item>RH MF Porezna uprava Zagreb</item>
      <item>ŽDO u Zagrebu</item>
    </derivirana_varijabla>
  </DomainObject.Predmet.SudioniciListNaziv>
  <DomainObject.Predmet.SudioniciListAdressOIB>
    <izvorni_sadrzaj>
      <item>EURO - INSTAL d.o.o., OIB 90551394969, Božidara Magovca 63,10000 Zagreb</item>
      <item>FINA Regionalni centar Zagreb, OIB 85821130368, Trg svibanjskih žrtava 1995. 1,10000 Zagreb</item>
      <item>IGOR ŠTRUKLEC, Zelni Dol 21,10000 Zagreb</item>
      <item>RH MF Porezna uprava Zagreb, OIB 18683136487</item>
      <item>ŽDO u Zagrebu, OIB 16488001145</item>
    </izvorni_sadrzaj>
    <derivirana_varijabla naziv="DomainObject.Predmet.SudioniciListAdressOIB_1">
      <item>EURO - INSTAL d.o.o., OIB 90551394969, Božidara Magovca 63,10000 Zagreb</item>
      <item>FINA Regionalni centar Zagreb, OIB 85821130368, Trg svibanjskih žrtava 1995. 1,10000 Zagreb</item>
      <item>IGOR ŠTRUKLEC, Zelni Dol 21,10000 Zagreb</item>
      <item>RH MF Porezna uprava Zagreb, OIB 18683136487</item>
      <item>ŽDO u Zagrebu, OIB 16488001145</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90551394969</item>
      <item>, OIB 85821130368</item>
      <item>, OIB null</item>
      <item>, OIB 18683136487</item>
      <item>, OIB 16488001145</item>
    </izvorni_sadrzaj>
    <derivirana_varijabla naziv="DomainObject.Predmet.SudioniciListNazivOIB_1">
      <item>, OIB 90551394969</item>
      <item>, OIB 85821130368</item>
      <item>, OIB null</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Panjaković, OIB 39814088271, Gornjodravska obala 89a Osijek</item>
    </izvorni_sadrzaj>
    <derivirana_varijabla naziv="DomainObject.Predmet.StecajniUpraviteljiListAddressOIB_1">
      <item>Krešimir Panjaković, OIB 39814088271, Gornjodravska obala 89a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FAC4B35-0A57-4AAB-AB05-43DEA09DA4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3</properties:Pages>
  <properties:Words>1250</properties:Words>
  <properties:Characters>7095</properties:Characters>
  <properties:Lines>134</properties:Lines>
  <properties:Paragraphs>36</properties:Paragraphs>
  <properties:TotalTime>399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8447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2016-06-08T21:18:00Z</dcterms:created>
  <dc:creator>Ante</dc:creator>
  <cp:lastModifiedBy>Karmela Dolenc</cp:lastModifiedBy>
  <cp:lastPrinted>2017-03-10T10:02:00Z</cp:lastPrinted>
  <dcterms:modified xmlns:xsi="http://www.w3.org/2001/XMLSchema-instance" xsi:type="dcterms:W3CDTF">2017-03-10T10:02:00Z</dcterms:modified>
  <cp:revision>26</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