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80756" w:rsidRPr="0078075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B1FC2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79120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780756" w:rsidP="008F5996" w:rsidR="00780756" w:rsidRPr="00780756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780756" w:rsidP="00282239" w:rsidR="00780756" w:rsidRPr="00282239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780756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780756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780756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</w:tc>
      </w:tr>
    </w:tbl>
    <w:p w14:textId="c601cc4" w14:paraId="c601cc4" w:rsidRDefault="00E33BA1" w:rsidP="00D7677A" w:rsidR="00E33BA1" w:rsidRPr="00780756">
      <w:pPr>
        <w:jc w:val="right"/>
        <w15:collapsed w:val="false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3 St-</w:t>
      </w:r>
      <w:proofErr w:type="spellStart"/>
      <w:r w:rsidR="004B58AE">
        <w:rPr>
          <w:rFonts w:hAnsi="Times New Roman" w:ascii="Times New Roman"/>
          <w:sz w:val="24"/>
        </w:rPr>
        <w:t>2904</w:t>
      </w:r>
      <w:proofErr w:type="spellEnd"/>
      <w:r w:rsidR="004B58AE">
        <w:rPr>
          <w:rFonts w:hAnsi="Times New Roman" w:ascii="Times New Roman"/>
          <w:sz w:val="24"/>
        </w:rPr>
        <w:t>/</w:t>
      </w:r>
      <w:proofErr w:type="spellStart"/>
      <w:r w:rsidR="004B58AE">
        <w:rPr>
          <w:rFonts w:hAnsi="Times New Roman" w:ascii="Times New Roman"/>
          <w:sz w:val="24"/>
        </w:rPr>
        <w:t>17</w:t>
      </w:r>
      <w:proofErr w:type="spellEnd"/>
      <w:r w:rsidR="00282239">
        <w:rPr>
          <w:rFonts w:hAnsi="Times New Roman" w:ascii="Times New Roman"/>
          <w:sz w:val="24"/>
        </w:rPr>
        <w:t>-7</w:t>
      </w:r>
    </w:p>
    <w:p w:rsidRDefault="00E33BA1" w:rsidP="00E33BA1" w:rsidR="00E33BA1" w:rsidRPr="00780756">
      <w:pPr>
        <w:rPr>
          <w:rFonts w:hAnsi="Times New Roman" w:ascii="Times New Roman"/>
          <w:sz w:val="24"/>
        </w:rPr>
      </w:pPr>
    </w:p>
    <w:p w:rsidRDefault="00223405" w:rsidP="00780756" w:rsidR="00E33BA1" w:rsidRPr="00780756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780756" w:rsidRPr="00780756">
        <w:rPr>
          <w:rFonts w:hAnsi="Times New Roman" w:ascii="Times New Roman"/>
          <w:sz w:val="24"/>
        </w:rPr>
        <w:t xml:space="preserve">R E P U B L I K </w:t>
      </w:r>
      <w:r>
        <w:rPr>
          <w:rFonts w:hAnsi="Times New Roman" w:ascii="Times New Roman"/>
          <w:sz w:val="24"/>
        </w:rPr>
        <w:t>E</w:t>
      </w:r>
      <w:r w:rsidR="00780756" w:rsidRPr="00780756">
        <w:rPr>
          <w:rFonts w:hAnsi="Times New Roman" w:ascii="Times New Roman"/>
          <w:sz w:val="24"/>
        </w:rPr>
        <w:t xml:space="preserve">   H R V A T S K </w:t>
      </w:r>
      <w:r>
        <w:rPr>
          <w:rFonts w:hAnsi="Times New Roman" w:ascii="Times New Roman"/>
          <w:sz w:val="24"/>
        </w:rPr>
        <w:t>E</w:t>
      </w:r>
    </w:p>
    <w:p w:rsidRDefault="0036625F" w:rsidP="0036625F" w:rsidR="00E33BA1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780756">
      <w:pPr>
        <w:rPr>
          <w:rFonts w:hAnsi="Times New Roman" w:ascii="Times New Roman"/>
          <w:sz w:val="24"/>
        </w:rPr>
      </w:pPr>
    </w:p>
    <w:p w:rsidRDefault="0036625F" w:rsidP="00E33BA1" w:rsidR="007160D0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ab/>
        <w:t>Trgovački sud u Zagrebu</w:t>
      </w:r>
      <w:r w:rsidR="00B25DAA" w:rsidRPr="00780756">
        <w:rPr>
          <w:rFonts w:hAnsi="Times New Roman" w:ascii="Times New Roman"/>
          <w:sz w:val="24"/>
        </w:rPr>
        <w:t xml:space="preserve">, </w:t>
      </w:r>
      <w:r w:rsidRPr="00780756">
        <w:rPr>
          <w:rFonts w:hAnsi="Times New Roman" w:ascii="Times New Roman"/>
          <w:sz w:val="24"/>
        </w:rPr>
        <w:t>po su</w:t>
      </w:r>
      <w:r w:rsidR="00B25DAA" w:rsidRPr="00780756">
        <w:rPr>
          <w:rFonts w:hAnsi="Times New Roman" w:ascii="Times New Roman"/>
          <w:sz w:val="24"/>
        </w:rPr>
        <w:t>d</w:t>
      </w:r>
      <w:r w:rsidRPr="00780756">
        <w:rPr>
          <w:rFonts w:hAnsi="Times New Roman" w:ascii="Times New Roman"/>
          <w:sz w:val="24"/>
        </w:rPr>
        <w:t xml:space="preserve">cu Mihaelu Kovačiću, u stečajnom postupku nad dužnikom </w:t>
      </w:r>
      <w:r w:rsidR="004B58AE" w:rsidRPr="004B58AE">
        <w:rPr>
          <w:rFonts w:hAnsi="Times New Roman" w:ascii="Times New Roman"/>
          <w:sz w:val="24"/>
        </w:rPr>
        <w:t xml:space="preserve">FUTURE VISION d.o.o. Karlovac, Ul. Pavla Rittera Vitezovića 1, OIB: 23736732768, pokrenutom na prijedlog vjerovnika Fonda za zaštitu okoliša i energetsku učinkovitost, Zagreb, Radnička cesta </w:t>
      </w:r>
      <w:proofErr w:type="spellStart"/>
      <w:r w:rsidR="004B58AE" w:rsidRPr="004B58AE">
        <w:rPr>
          <w:rFonts w:hAnsi="Times New Roman" w:ascii="Times New Roman"/>
          <w:sz w:val="24"/>
        </w:rPr>
        <w:t>80</w:t>
      </w:r>
      <w:proofErr w:type="spellEnd"/>
      <w:r w:rsidR="004B58AE" w:rsidRPr="004B58AE">
        <w:rPr>
          <w:rFonts w:hAnsi="Times New Roman" w:ascii="Times New Roman"/>
          <w:sz w:val="24"/>
        </w:rPr>
        <w:t xml:space="preserve">, </w:t>
      </w:r>
      <w:proofErr w:type="spellStart"/>
      <w:r w:rsidR="004B58AE" w:rsidRPr="004B58AE">
        <w:rPr>
          <w:rFonts w:hAnsi="Times New Roman" w:ascii="Times New Roman"/>
          <w:sz w:val="24"/>
        </w:rPr>
        <w:t>OIB</w:t>
      </w:r>
      <w:proofErr w:type="spellEnd"/>
      <w:r w:rsidR="004B58AE" w:rsidRPr="004B58AE">
        <w:rPr>
          <w:rFonts w:hAnsi="Times New Roman" w:ascii="Times New Roman"/>
          <w:sz w:val="24"/>
        </w:rPr>
        <w:t xml:space="preserve">: </w:t>
      </w:r>
      <w:proofErr w:type="spellStart"/>
      <w:r w:rsidR="004B58AE" w:rsidRPr="004B58AE">
        <w:rPr>
          <w:rFonts w:hAnsi="Times New Roman" w:ascii="Times New Roman"/>
          <w:sz w:val="24"/>
        </w:rPr>
        <w:t>85828625994</w:t>
      </w:r>
      <w:proofErr w:type="spellEnd"/>
      <w:r w:rsidR="004B58AE" w:rsidRPr="004B58AE">
        <w:rPr>
          <w:rFonts w:hAnsi="Times New Roman" w:ascii="Times New Roman"/>
          <w:sz w:val="24"/>
        </w:rPr>
        <w:t xml:space="preserve">, </w:t>
      </w:r>
      <w:proofErr w:type="spellStart"/>
      <w:r w:rsidR="00282239">
        <w:rPr>
          <w:rFonts w:hAnsi="Times New Roman" w:ascii="Times New Roman"/>
          <w:sz w:val="24"/>
        </w:rPr>
        <w:t>17</w:t>
      </w:r>
      <w:proofErr w:type="spellEnd"/>
      <w:r w:rsidR="00282239">
        <w:rPr>
          <w:rFonts w:hAnsi="Times New Roman" w:ascii="Times New Roman"/>
          <w:sz w:val="24"/>
        </w:rPr>
        <w:t>. rujna</w:t>
      </w:r>
      <w:r w:rsidR="004B58AE" w:rsidRPr="004B58AE">
        <w:rPr>
          <w:rFonts w:hAnsi="Times New Roman" w:ascii="Times New Roman"/>
          <w:sz w:val="24"/>
        </w:rPr>
        <w:t xml:space="preserve"> </w:t>
      </w:r>
      <w:proofErr w:type="spellStart"/>
      <w:r w:rsidR="004B58AE" w:rsidRPr="004B58AE">
        <w:rPr>
          <w:rFonts w:hAnsi="Times New Roman" w:ascii="Times New Roman"/>
          <w:sz w:val="24"/>
        </w:rPr>
        <w:t>2018</w:t>
      </w:r>
      <w:proofErr w:type="spellEnd"/>
      <w:r w:rsidR="00E26778">
        <w:rPr>
          <w:rFonts w:hAnsi="Times New Roman" w:ascii="Times New Roman"/>
          <w:sz w:val="24"/>
        </w:rPr>
        <w:t>.</w:t>
      </w:r>
    </w:p>
    <w:p w:rsidRDefault="00CC2565" w:rsidP="00E33BA1" w:rsidR="00CC2565" w:rsidRPr="00780756">
      <w:pPr>
        <w:rPr>
          <w:rFonts w:hAnsi="Times New Roman" w:ascii="Times New Roman"/>
          <w:sz w:val="24"/>
        </w:rPr>
      </w:pPr>
    </w:p>
    <w:p w:rsidRDefault="0036625F" w:rsidP="0036625F" w:rsidR="0036625F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r i j e š i o   j e</w:t>
      </w:r>
    </w:p>
    <w:p w:rsidRDefault="00FB5793" w:rsidP="00FB5793" w:rsidR="00FB5793">
      <w:pPr>
        <w:pStyle w:val="tekst"/>
        <w:ind w:firstLine="720"/>
        <w:jc w:val="both"/>
        <w:rPr>
          <w:lang w:val="hr-HR"/>
        </w:rPr>
      </w:pPr>
      <w:r>
        <w:rPr>
          <w:lang w:val="hr-HR"/>
        </w:rPr>
        <w:t xml:space="preserve">Prijedlog za otvaranje stečajnog postupka </w:t>
      </w:r>
      <w:r w:rsidR="00825464">
        <w:rPr>
          <w:lang w:val="hr-HR"/>
        </w:rPr>
        <w:t xml:space="preserve">nad dužnikom </w:t>
      </w:r>
      <w:r>
        <w:rPr>
          <w:lang w:val="hr-HR"/>
        </w:rPr>
        <w:t xml:space="preserve">se </w:t>
      </w:r>
      <w:r w:rsidR="00F309BF">
        <w:rPr>
          <w:lang w:val="hr-HR"/>
        </w:rPr>
        <w:t>od</w:t>
      </w:r>
      <w:r w:rsidR="001470DB">
        <w:rPr>
          <w:lang w:val="hr-HR"/>
        </w:rPr>
        <w:t>b</w:t>
      </w:r>
      <w:r w:rsidR="00F309BF">
        <w:rPr>
          <w:lang w:val="hr-HR"/>
        </w:rPr>
        <w:t>acuje.</w:t>
      </w:r>
    </w:p>
    <w:p w:rsidRDefault="00317DF9" w:rsidP="00317DF9" w:rsidR="00317DF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780756">
      <w:pPr>
        <w:jc w:val="center"/>
        <w:rPr>
          <w:rFonts w:hAnsi="Times New Roman" w:ascii="Times New Roman"/>
          <w:b/>
          <w:sz w:val="24"/>
        </w:rPr>
      </w:pPr>
    </w:p>
    <w:p w:rsidRDefault="00F309BF" w:rsidP="00D361BB" w:rsidR="00053A7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Ovaj sud je po</w:t>
      </w:r>
      <w:r w:rsidR="00053A7A">
        <w:rPr>
          <w:rFonts w:hAnsi="Times New Roman" w:ascii="Times New Roman"/>
          <w:sz w:val="24"/>
        </w:rPr>
        <w:t xml:space="preserve"> službenoj dužnosti, uvidom u sudski registar, utvrdio da je nad dužnikom već prethodno otvoren i istovremeno zaključen stečajni postupak, rješenjem ov</w:t>
      </w:r>
      <w:r w:rsidR="001470DB">
        <w:rPr>
          <w:rFonts w:hAnsi="Times New Roman" w:ascii="Times New Roman"/>
          <w:sz w:val="24"/>
        </w:rPr>
        <w:t>o</w:t>
      </w:r>
      <w:r w:rsidR="00053A7A">
        <w:rPr>
          <w:rFonts w:hAnsi="Times New Roman" w:ascii="Times New Roman"/>
          <w:sz w:val="24"/>
        </w:rPr>
        <w:t>ga suda posl. broj St-</w:t>
      </w:r>
      <w:r w:rsidR="00053A7A" w:rsidRPr="00053A7A">
        <w:rPr>
          <w:rFonts w:hAnsi="Times New Roman" w:ascii="Times New Roman"/>
          <w:sz w:val="24"/>
        </w:rPr>
        <w:t>2340/2017 od 12.</w:t>
      </w:r>
      <w:r w:rsidR="001470DB">
        <w:rPr>
          <w:rFonts w:hAnsi="Times New Roman" w:ascii="Times New Roman"/>
          <w:sz w:val="24"/>
        </w:rPr>
        <w:t xml:space="preserve"> prosinca </w:t>
      </w:r>
      <w:r w:rsidR="00053A7A" w:rsidRPr="00053A7A">
        <w:rPr>
          <w:rFonts w:hAnsi="Times New Roman" w:ascii="Times New Roman"/>
          <w:sz w:val="24"/>
        </w:rPr>
        <w:t>2017</w:t>
      </w:r>
      <w:r w:rsidR="001470DB">
        <w:rPr>
          <w:rFonts w:hAnsi="Times New Roman" w:ascii="Times New Roman"/>
          <w:sz w:val="24"/>
        </w:rPr>
        <w:t xml:space="preserve">., stoga nisu ostvarene pretpostavke za </w:t>
      </w:r>
      <w:r w:rsidR="0046212A">
        <w:rPr>
          <w:rFonts w:hAnsi="Times New Roman" w:ascii="Times New Roman"/>
          <w:sz w:val="24"/>
        </w:rPr>
        <w:t xml:space="preserve">spajanje postupka </w:t>
      </w:r>
      <w:r w:rsidR="001470DB">
        <w:rPr>
          <w:rFonts w:hAnsi="Times New Roman" w:ascii="Times New Roman"/>
          <w:sz w:val="24"/>
        </w:rPr>
        <w:t xml:space="preserve">sukladno članku 16. stavak 7. </w:t>
      </w:r>
      <w:r w:rsidR="001470DB" w:rsidRPr="001470DB">
        <w:rPr>
          <w:rFonts w:hAnsi="Times New Roman" w:ascii="Times New Roman"/>
          <w:sz w:val="24"/>
        </w:rPr>
        <w:t xml:space="preserve">Stečajnog zakona (Narodne novine, broj </w:t>
      </w:r>
      <w:r w:rsidR="001470DB" w:rsidRPr="001470DB">
        <w:rPr>
          <w:rFonts w:hAnsi="Times New Roman" w:ascii="Times New Roman"/>
          <w:bCs/>
          <w:sz w:val="24"/>
        </w:rPr>
        <w:t>71/15 i 104/17; nastavno: SZ)</w:t>
      </w:r>
      <w:r w:rsidR="0046212A">
        <w:rPr>
          <w:rFonts w:hAnsi="Times New Roman" w:ascii="Times New Roman"/>
          <w:bCs/>
          <w:sz w:val="24"/>
        </w:rPr>
        <w:t xml:space="preserve">, a zbog pravila litispendencije </w:t>
      </w:r>
      <w:r w:rsidR="004A2F0A" w:rsidRPr="004A2F0A">
        <w:rPr>
          <w:rFonts w:hAnsi="Times New Roman" w:ascii="Times New Roman"/>
          <w:bCs/>
          <w:sz w:val="24"/>
        </w:rPr>
        <w:t xml:space="preserve">(članak 194. stavak 3. Zakona o parničnom postupku </w:t>
      </w:r>
      <w:r w:rsidR="004A2F0A">
        <w:rPr>
          <w:rFonts w:hAnsi="Times New Roman" w:ascii="Times New Roman"/>
          <w:bCs/>
          <w:sz w:val="24"/>
        </w:rPr>
        <w:t xml:space="preserve">- </w:t>
      </w:r>
      <w:r w:rsidR="004A2F0A" w:rsidRPr="004A2F0A">
        <w:rPr>
          <w:rFonts w:hAnsi="Times New Roman" w:ascii="Times New Roman"/>
          <w:bCs/>
          <w:sz w:val="24"/>
        </w:rPr>
        <w:t>Narodne novine, broj 53/91 do 89/14 – odluka Ustavnog suda)</w:t>
      </w:r>
      <w:r w:rsidR="004A2F0A">
        <w:rPr>
          <w:rFonts w:hAnsi="Times New Roman" w:ascii="Times New Roman"/>
          <w:bCs/>
          <w:sz w:val="24"/>
        </w:rPr>
        <w:t xml:space="preserve"> </w:t>
      </w:r>
      <w:r w:rsidR="0046212A">
        <w:rPr>
          <w:rFonts w:hAnsi="Times New Roman" w:ascii="Times New Roman"/>
          <w:bCs/>
          <w:sz w:val="24"/>
        </w:rPr>
        <w:t>ovaj prijedlog, koji je kasnije podnesen, valjalo je odbaciti kao nedopušten, slijedom čega je riješeno kao u izreci.</w:t>
      </w:r>
    </w:p>
    <w:p w:rsidRDefault="00482439" w:rsidP="00A102B0" w:rsidR="00482439" w:rsidRPr="00780756">
      <w:pPr>
        <w:jc w:val="center"/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U </w:t>
      </w:r>
      <w:r w:rsidR="00B25DAA" w:rsidRPr="00780756">
        <w:rPr>
          <w:rFonts w:hAnsi="Times New Roman" w:ascii="Times New Roman"/>
          <w:sz w:val="24"/>
        </w:rPr>
        <w:t>Zagrebu</w:t>
      </w:r>
      <w:r w:rsidRPr="00780756">
        <w:rPr>
          <w:rFonts w:hAnsi="Times New Roman" w:ascii="Times New Roman"/>
          <w:sz w:val="24"/>
        </w:rPr>
        <w:t xml:space="preserve">, </w:t>
      </w:r>
      <w:proofErr w:type="spellStart"/>
      <w:r w:rsidR="004A2F0A">
        <w:rPr>
          <w:rFonts w:hAnsi="Times New Roman" w:ascii="Times New Roman"/>
          <w:sz w:val="24"/>
        </w:rPr>
        <w:t>17</w:t>
      </w:r>
      <w:proofErr w:type="spellEnd"/>
      <w:r w:rsidR="004A2F0A">
        <w:rPr>
          <w:rFonts w:hAnsi="Times New Roman" w:ascii="Times New Roman"/>
          <w:sz w:val="24"/>
        </w:rPr>
        <w:t>. rujna</w:t>
      </w:r>
      <w:r w:rsidR="00D750D8">
        <w:rPr>
          <w:rFonts w:hAnsi="Times New Roman" w:ascii="Times New Roman"/>
          <w:sz w:val="24"/>
        </w:rPr>
        <w:t xml:space="preserve"> </w:t>
      </w:r>
      <w:r w:rsidRPr="00780756">
        <w:rPr>
          <w:rFonts w:hAnsi="Times New Roman" w:ascii="Times New Roman"/>
          <w:sz w:val="24"/>
        </w:rPr>
        <w:t>201</w:t>
      </w:r>
      <w:r w:rsidR="00D750D8">
        <w:rPr>
          <w:rFonts w:hAnsi="Times New Roman" w:ascii="Times New Roman"/>
          <w:sz w:val="24"/>
        </w:rPr>
        <w:t>8</w:t>
      </w:r>
      <w:r w:rsidRPr="00780756">
        <w:rPr>
          <w:rFonts w:hAnsi="Times New Roman" w:ascii="Times New Roman"/>
          <w:sz w:val="24"/>
        </w:rPr>
        <w:t>.</w:t>
      </w:r>
    </w:p>
    <w:p w:rsidRDefault="00482439" w:rsidP="00482439" w:rsidR="00482439" w:rsidRPr="00780756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   </w:t>
      </w:r>
      <w:r w:rsidR="00A102B0" w:rsidRPr="00780756">
        <w:rPr>
          <w:rFonts w:hAnsi="Times New Roman" w:ascii="Times New Roman"/>
          <w:sz w:val="24"/>
        </w:rPr>
        <w:t xml:space="preserve"> </w:t>
      </w:r>
      <w:r w:rsidR="00E2116A" w:rsidRPr="00780756">
        <w:rPr>
          <w:rFonts w:hAnsi="Times New Roman" w:ascii="Times New Roman"/>
          <w:sz w:val="24"/>
        </w:rPr>
        <w:t>S U D A C:</w:t>
      </w:r>
    </w:p>
    <w:p w:rsidRDefault="00164FDA" w:rsidP="00482439" w:rsidR="00482439" w:rsidRPr="00780756">
      <w:pPr>
        <w:rPr>
          <w:rFonts w:hAnsi="Times New Roman" w:ascii="Times New Roman"/>
          <w:sz w:val="24"/>
        </w:rPr>
      </w:pPr>
      <w:r w:rsidRPr="00780756">
        <w:rPr>
          <w:rFonts w:hAnsi="Times New Roman" w:ascii="Times New Roman"/>
          <w:sz w:val="24"/>
        </w:rPr>
        <w:t xml:space="preserve">                                                                                                           </w:t>
      </w:r>
      <w:r w:rsidR="00482439" w:rsidRPr="00780756">
        <w:rPr>
          <w:rFonts w:hAnsi="Times New Roman" w:ascii="Times New Roman"/>
          <w:sz w:val="24"/>
        </w:rPr>
        <w:t xml:space="preserve">MIHAEL </w:t>
      </w:r>
      <w:proofErr w:type="spellStart"/>
      <w:r w:rsidR="00482439" w:rsidRPr="00780756">
        <w:rPr>
          <w:rFonts w:hAnsi="Times New Roman" w:ascii="Times New Roman"/>
          <w:sz w:val="24"/>
        </w:rPr>
        <w:t>KOVAČIĆ</w:t>
      </w:r>
      <w:proofErr w:type="spellEnd"/>
      <w:r w:rsidR="00480DBC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B4302A" w:rsidP="001D3BD9" w:rsidR="00B4302A" w:rsidRPr="00684FD5">
      <w:pPr>
        <w:rPr>
          <w:rFonts w:hAnsi="Times New Roman" w:ascii="Times New Roman"/>
          <w:sz w:val="24"/>
        </w:rPr>
      </w:pPr>
      <w:r w:rsidRPr="00684FD5">
        <w:rPr>
          <w:rFonts w:hAnsi="Times New Roman" w:ascii="Times New Roman"/>
          <w:sz w:val="24"/>
        </w:rPr>
        <w:t>Pravna pouka:</w:t>
      </w:r>
    </w:p>
    <w:p w:rsidRDefault="00B4302A" w:rsidP="00482439" w:rsidR="007F048E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dopuštena je </w:t>
      </w:r>
      <w:r w:rsidRPr="00684FD5">
        <w:rPr>
          <w:rFonts w:hAnsi="Times New Roman" w:ascii="Times New Roman"/>
          <w:sz w:val="24"/>
        </w:rPr>
        <w:t>žalba</w:t>
      </w:r>
      <w:r>
        <w:rPr>
          <w:rFonts w:hAnsi="Times New Roman" w:ascii="Times New Roman"/>
          <w:sz w:val="24"/>
        </w:rPr>
        <w:t xml:space="preserve">, </w:t>
      </w:r>
      <w:r w:rsidRPr="00684FD5">
        <w:rPr>
          <w:rFonts w:hAnsi="Times New Roman" w:ascii="Times New Roman"/>
          <w:sz w:val="24"/>
        </w:rPr>
        <w:t>koja se podnosi ovome sudu</w:t>
      </w:r>
      <w:r>
        <w:rPr>
          <w:rFonts w:hAnsi="Times New Roman" w:ascii="Times New Roman"/>
          <w:sz w:val="24"/>
        </w:rPr>
        <w:t xml:space="preserve"> u roku osam dana od primitka,</w:t>
      </w:r>
      <w:r w:rsidRPr="00684FD5">
        <w:rPr>
          <w:rFonts w:hAnsi="Times New Roman" w:ascii="Times New Roman"/>
          <w:sz w:val="24"/>
        </w:rPr>
        <w:t xml:space="preserve"> u </w:t>
      </w:r>
      <w:r>
        <w:rPr>
          <w:rFonts w:hAnsi="Times New Roman" w:ascii="Times New Roman"/>
          <w:sz w:val="24"/>
        </w:rPr>
        <w:t>tri</w:t>
      </w:r>
      <w:r w:rsidRPr="00684FD5">
        <w:rPr>
          <w:rFonts w:hAnsi="Times New Roman" w:ascii="Times New Roman"/>
          <w:sz w:val="24"/>
        </w:rPr>
        <w:t xml:space="preserve"> primjerka.  </w:t>
      </w:r>
      <w:r w:rsidR="00613220" w:rsidRPr="00780756">
        <w:rPr>
          <w:rFonts w:hAnsi="Times New Roman" w:ascii="Times New Roman"/>
          <w:sz w:val="24"/>
        </w:rPr>
        <w:t xml:space="preserve"> </w:t>
      </w:r>
    </w:p>
    <w:p w:rsidRDefault="00480DBC" w:rsidP="00482439" w:rsidR="007F048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480DBC" w:rsidP="00482439" w:rsidR="00480DB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Za točnost </w:t>
      </w:r>
      <w:proofErr w:type="spellStart"/>
      <w:r>
        <w:rPr>
          <w:rFonts w:hAnsi="Times New Roman" w:ascii="Times New Roman"/>
          <w:sz w:val="24"/>
        </w:rPr>
        <w:t>otpravka</w:t>
      </w:r>
      <w:proofErr w:type="spellEnd"/>
      <w:r>
        <w:rPr>
          <w:rFonts w:hAnsi="Times New Roman" w:ascii="Times New Roman"/>
          <w:sz w:val="24"/>
        </w:rPr>
        <w:t xml:space="preserve"> ovlašteni službenik</w:t>
      </w:r>
    </w:p>
    <w:p w:rsidRDefault="00480DBC" w:rsidP="00482439" w:rsidR="00480DBC" w:rsidRPr="0078075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480DBC">
      <w:pPr>
        <w:rPr>
          <w:rFonts w:hAnsi="Times New Roman" w:ascii="Times New Roman"/>
          <w:color w:themeColor="background1" w:val="FFFFFF"/>
          <w:sz w:val="24"/>
        </w:rPr>
      </w:pPr>
      <w:r w:rsidRPr="00480DBC">
        <w:rPr>
          <w:rFonts w:hAnsi="Times New Roman" w:ascii="Times New Roman"/>
          <w:color w:themeColor="background1" w:val="FFFFFF"/>
          <w:sz w:val="24"/>
        </w:rPr>
        <w:t>DNA:</w:t>
      </w:r>
    </w:p>
    <w:p w:rsidRDefault="00A23DC2" w:rsidP="0036625F" w:rsidR="00C172D4" w:rsidRPr="00480DBC">
      <w:pPr>
        <w:rPr>
          <w:rFonts w:hAnsi="Times New Roman" w:ascii="Times New Roman"/>
          <w:color w:themeColor="background1" w:val="FFFFFF"/>
          <w:sz w:val="24"/>
        </w:rPr>
      </w:pPr>
      <w:r w:rsidRPr="00480DBC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3B1FC2" w:rsidRPr="00480DBC">
        <w:rPr>
          <w:rFonts w:hAnsi="Times New Roman" w:ascii="Times New Roman"/>
          <w:color w:themeColor="background1" w:val="FFFFFF"/>
          <w:sz w:val="24"/>
        </w:rPr>
        <w:t>Predlagatelju</w:t>
      </w:r>
      <w:r w:rsidR="00AA1F13" w:rsidRPr="00480DBC">
        <w:rPr>
          <w:rFonts w:hAnsi="Times New Roman" w:ascii="Times New Roman"/>
          <w:color w:themeColor="background1" w:val="FFFFFF"/>
          <w:sz w:val="24"/>
        </w:rPr>
        <w:t xml:space="preserve"> – Fond za zaštitu okoliša i </w:t>
      </w:r>
      <w:proofErr w:type="spellStart"/>
      <w:r w:rsidR="00AA1F13" w:rsidRPr="00480DBC">
        <w:rPr>
          <w:rFonts w:hAnsi="Times New Roman" w:ascii="Times New Roman"/>
          <w:color w:themeColor="background1" w:val="FFFFFF"/>
          <w:sz w:val="24"/>
        </w:rPr>
        <w:t>energ</w:t>
      </w:r>
      <w:proofErr w:type="spellEnd"/>
      <w:r w:rsidR="00AA1F13" w:rsidRPr="00480DBC">
        <w:rPr>
          <w:rFonts w:hAnsi="Times New Roman" w:ascii="Times New Roman"/>
          <w:color w:themeColor="background1" w:val="FFFFFF"/>
          <w:sz w:val="24"/>
        </w:rPr>
        <w:t>. učinkovitost,</w:t>
      </w:r>
      <w:r w:rsidR="004A2F0A" w:rsidRPr="00480DBC">
        <w:rPr>
          <w:rFonts w:hAnsi="Times New Roman" w:ascii="Times New Roman"/>
          <w:color w:themeColor="background1" w:val="FFFFFF"/>
          <w:sz w:val="24"/>
        </w:rPr>
        <w:t xml:space="preserve"> na adresu sjedišta</w:t>
      </w:r>
    </w:p>
    <w:p w:rsidRDefault="004A2F0A" w:rsidP="0036625F" w:rsidR="00C45D15" w:rsidRPr="00480DBC">
      <w:pPr>
        <w:rPr>
          <w:rFonts w:hAnsi="Times New Roman" w:ascii="Times New Roman"/>
          <w:color w:themeColor="background1" w:val="FFFFFF"/>
          <w:sz w:val="24"/>
        </w:rPr>
      </w:pPr>
      <w:r w:rsidRPr="00480DBC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3B1FC2" w:rsidRPr="00480DBC">
        <w:rPr>
          <w:rFonts w:hAnsi="Times New Roman" w:ascii="Times New Roman"/>
          <w:color w:themeColor="background1" w:val="FFFFFF"/>
          <w:sz w:val="24"/>
        </w:rPr>
        <w:t>e-</w:t>
      </w:r>
      <w:r w:rsidR="00C45D15" w:rsidRPr="00480DBC">
        <w:rPr>
          <w:rFonts w:hAnsi="Times New Roman" w:ascii="Times New Roman"/>
          <w:color w:themeColor="background1" w:val="FFFFFF"/>
          <w:sz w:val="24"/>
        </w:rPr>
        <w:t>Oglasna ploča</w:t>
      </w:r>
    </w:p>
    <w:p w:rsidRDefault="00E2116A" w:rsidP="0036625F" w:rsidR="00E2116A" w:rsidRPr="00480DBC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480DBC">
      <w:pPr>
        <w:rPr>
          <w:rFonts w:hAnsi="Times New Roman" w:ascii="Times New Roman"/>
          <w:color w:themeColor="background1" w:val="FFFFFF"/>
          <w:sz w:val="24"/>
        </w:rPr>
      </w:pPr>
      <w:r w:rsidRPr="00480DBC">
        <w:rPr>
          <w:rFonts w:hAnsi="Times New Roman" w:ascii="Times New Roman"/>
          <w:color w:themeColor="background1" w:val="FFFFFF"/>
          <w:sz w:val="24"/>
        </w:rPr>
        <w:t>NK:</w:t>
      </w:r>
    </w:p>
    <w:p w:rsidRDefault="00A23DC2" w:rsidP="0036625F" w:rsidR="00A23DC2" w:rsidRPr="00480DBC">
      <w:pPr>
        <w:rPr>
          <w:rFonts w:hAnsi="Times New Roman" w:ascii="Times New Roman"/>
          <w:color w:themeColor="background1" w:val="FFFFFF"/>
          <w:sz w:val="24"/>
        </w:rPr>
      </w:pPr>
      <w:r w:rsidRPr="00480DBC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EA71F4" w:rsidRPr="00480DBC">
        <w:rPr>
          <w:rFonts w:hAnsi="Times New Roman" w:ascii="Times New Roman"/>
          <w:color w:themeColor="background1" w:val="FFFFFF"/>
          <w:sz w:val="24"/>
        </w:rPr>
        <w:t>Nepravomoćno</w:t>
      </w:r>
    </w:p>
    <w:p w:rsidRDefault="00EA71F4" w:rsidP="0036625F" w:rsidR="00A23DC2" w:rsidRPr="00480DBC">
      <w:pPr>
        <w:rPr>
          <w:rFonts w:hAnsi="Times New Roman" w:ascii="Times New Roman"/>
          <w:color w:themeColor="background1" w:val="FFFFFF"/>
          <w:sz w:val="24"/>
        </w:rPr>
      </w:pPr>
      <w:r w:rsidRPr="00480DBC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282239" w:rsidRPr="00480DBC">
        <w:rPr>
          <w:rFonts w:hAnsi="Times New Roman" w:ascii="Times New Roman"/>
          <w:color w:themeColor="background1" w:val="FFFFFF"/>
          <w:sz w:val="24"/>
        </w:rPr>
        <w:t xml:space="preserve">Kal. </w:t>
      </w:r>
      <w:proofErr w:type="spellStart"/>
      <w:r w:rsidR="00282239" w:rsidRPr="00480DBC">
        <w:rPr>
          <w:rFonts w:hAnsi="Times New Roman" w:ascii="Times New Roman"/>
          <w:color w:themeColor="background1" w:val="FFFFFF"/>
          <w:sz w:val="24"/>
        </w:rPr>
        <w:t>20</w:t>
      </w:r>
      <w:proofErr w:type="spellEnd"/>
      <w:r w:rsidR="00282239" w:rsidRPr="00480DBC">
        <w:rPr>
          <w:rFonts w:hAnsi="Times New Roman" w:ascii="Times New Roman"/>
          <w:color w:themeColor="background1" w:val="FFFFFF"/>
          <w:sz w:val="24"/>
        </w:rPr>
        <w:t xml:space="preserve"> d</w:t>
      </w:r>
      <w:r w:rsidR="00A23DC2" w:rsidRPr="00480DBC">
        <w:rPr>
          <w:rFonts w:hAnsi="Times New Roman" w:ascii="Times New Roman"/>
          <w:color w:themeColor="background1" w:val="FFFFFF"/>
          <w:sz w:val="24"/>
        </w:rPr>
        <w:t xml:space="preserve">                   </w:t>
      </w:r>
    </w:p>
    <w:sectPr w:rsidSect="00EA52A1" w:rsidR="00A23DC2" w:rsidRPr="00480D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1057" w:rsidR="00BF1057">
      <w:r>
        <w:separator/>
      </w:r>
    </w:p>
  </w:endnote>
  <w:endnote w:id="0" w:type="continuationSeparator">
    <w:p w:rsidRDefault="00BF1057" w:rsidR="00BF1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36C" w:rsidR="0075136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36C" w:rsidR="0075136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36C" w:rsidR="0075136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1057" w:rsidR="00BF1057">
      <w:r>
        <w:separator/>
      </w:r>
    </w:p>
  </w:footnote>
  <w:footnote w:id="0" w:type="continuationSeparator">
    <w:p w:rsidRDefault="00BF1057" w:rsidR="00BF1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B1A" w:rsidR="00874B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B1A" w:rsidP="00484AA8" w:rsidR="00874B1A" w:rsidRPr="00B25DA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B25DAA">
      <w:rPr>
        <w:rStyle w:val="Brojstranice"/>
        <w:rFonts w:hAnsi="Times New Roman" w:ascii="Times New Roman"/>
      </w:rPr>
      <w:t xml:space="preserve">- </w:t>
    </w:r>
    <w:r w:rsidRPr="00B25DAA">
      <w:rPr>
        <w:rStyle w:val="Brojstranice"/>
        <w:rFonts w:hAnsi="Times New Roman" w:ascii="Times New Roman"/>
      </w:rPr>
      <w:fldChar w:fldCharType="begin"/>
    </w:r>
    <w:r w:rsidRPr="00B25DAA">
      <w:rPr>
        <w:rStyle w:val="Brojstranice"/>
        <w:rFonts w:hAnsi="Times New Roman" w:ascii="Times New Roman"/>
      </w:rPr>
      <w:instrText xml:space="preserve">PAGE  </w:instrText>
    </w:r>
    <w:r w:rsidRPr="00B25DAA">
      <w:rPr>
        <w:rStyle w:val="Brojstranice"/>
        <w:rFonts w:hAnsi="Times New Roman" w:ascii="Times New Roman"/>
      </w:rPr>
      <w:fldChar w:fldCharType="separate"/>
    </w:r>
    <w:r w:rsidR="00282239">
      <w:rPr>
        <w:rStyle w:val="Brojstranice"/>
        <w:rFonts w:hAnsi="Times New Roman" w:ascii="Times New Roman"/>
        <w:noProof/>
      </w:rPr>
      <w:t>2</w:t>
    </w:r>
    <w:r w:rsidRPr="00B25DAA">
      <w:rPr>
        <w:rStyle w:val="Brojstranice"/>
        <w:rFonts w:hAnsi="Times New Roman" w:ascii="Times New Roman"/>
      </w:rPr>
      <w:fldChar w:fldCharType="end"/>
    </w:r>
    <w:r w:rsidRPr="00B25DAA">
      <w:rPr>
        <w:rStyle w:val="Brojstranice"/>
        <w:rFonts w:hAnsi="Times New Roman" w:ascii="Times New Roman"/>
      </w:rPr>
      <w:t xml:space="preserve"> -</w:t>
    </w:r>
  </w:p>
  <w:p w:rsidRDefault="00874B1A" w:rsidP="00780756" w:rsidR="00874B1A">
    <w:pPr>
      <w:jc w:val="right"/>
    </w:pPr>
    <w:r w:rsidRPr="00B25DAA">
      <w:rPr>
        <w:rFonts w:hAnsi="Times New Roman" w:ascii="Times New Roman"/>
        <w:sz w:val="24"/>
      </w:rPr>
      <w:t>3 St-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36C" w:rsidR="0075136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3645"/>
    <w:rsid w:val="00021028"/>
    <w:rsid w:val="00053A7A"/>
    <w:rsid w:val="00070CB4"/>
    <w:rsid w:val="000A046A"/>
    <w:rsid w:val="000A3405"/>
    <w:rsid w:val="000A5E52"/>
    <w:rsid w:val="000D010B"/>
    <w:rsid w:val="000E6AA4"/>
    <w:rsid w:val="001241C1"/>
    <w:rsid w:val="001470DB"/>
    <w:rsid w:val="00164FDA"/>
    <w:rsid w:val="00177A30"/>
    <w:rsid w:val="001879FE"/>
    <w:rsid w:val="001B3A90"/>
    <w:rsid w:val="001D735C"/>
    <w:rsid w:val="001E575C"/>
    <w:rsid w:val="00223405"/>
    <w:rsid w:val="00240C02"/>
    <w:rsid w:val="00245A89"/>
    <w:rsid w:val="00282239"/>
    <w:rsid w:val="00296500"/>
    <w:rsid w:val="002C1105"/>
    <w:rsid w:val="002E55F0"/>
    <w:rsid w:val="002F4D43"/>
    <w:rsid w:val="00317DF9"/>
    <w:rsid w:val="00334965"/>
    <w:rsid w:val="00335ACD"/>
    <w:rsid w:val="00335D44"/>
    <w:rsid w:val="00360318"/>
    <w:rsid w:val="0036625F"/>
    <w:rsid w:val="00385660"/>
    <w:rsid w:val="0039717A"/>
    <w:rsid w:val="003B1FC2"/>
    <w:rsid w:val="003B3623"/>
    <w:rsid w:val="003B4319"/>
    <w:rsid w:val="003C3ECA"/>
    <w:rsid w:val="003D21F3"/>
    <w:rsid w:val="003F711A"/>
    <w:rsid w:val="00436CBD"/>
    <w:rsid w:val="00441071"/>
    <w:rsid w:val="00445EFF"/>
    <w:rsid w:val="0046212A"/>
    <w:rsid w:val="00473012"/>
    <w:rsid w:val="0047344D"/>
    <w:rsid w:val="00477EA0"/>
    <w:rsid w:val="00480DBC"/>
    <w:rsid w:val="00482439"/>
    <w:rsid w:val="00484AA8"/>
    <w:rsid w:val="00490C45"/>
    <w:rsid w:val="004A2F0A"/>
    <w:rsid w:val="004B58AE"/>
    <w:rsid w:val="004B7048"/>
    <w:rsid w:val="00501553"/>
    <w:rsid w:val="00522BD5"/>
    <w:rsid w:val="005419C8"/>
    <w:rsid w:val="00545C55"/>
    <w:rsid w:val="0057341F"/>
    <w:rsid w:val="00593FFA"/>
    <w:rsid w:val="005944E7"/>
    <w:rsid w:val="005F41A2"/>
    <w:rsid w:val="006008F9"/>
    <w:rsid w:val="00602D05"/>
    <w:rsid w:val="00613220"/>
    <w:rsid w:val="0062506F"/>
    <w:rsid w:val="00641104"/>
    <w:rsid w:val="00642359"/>
    <w:rsid w:val="006779BF"/>
    <w:rsid w:val="006A2AA6"/>
    <w:rsid w:val="006B5966"/>
    <w:rsid w:val="006D3803"/>
    <w:rsid w:val="006E1347"/>
    <w:rsid w:val="006E52BB"/>
    <w:rsid w:val="0070227B"/>
    <w:rsid w:val="007160D0"/>
    <w:rsid w:val="00736973"/>
    <w:rsid w:val="0074451D"/>
    <w:rsid w:val="0075136C"/>
    <w:rsid w:val="0077054E"/>
    <w:rsid w:val="00774AB7"/>
    <w:rsid w:val="0077753E"/>
    <w:rsid w:val="00780756"/>
    <w:rsid w:val="007956BB"/>
    <w:rsid w:val="00796D7D"/>
    <w:rsid w:val="007C3645"/>
    <w:rsid w:val="007E0A65"/>
    <w:rsid w:val="007E3B92"/>
    <w:rsid w:val="007F048E"/>
    <w:rsid w:val="008217D5"/>
    <w:rsid w:val="00825464"/>
    <w:rsid w:val="008742B9"/>
    <w:rsid w:val="00874B1A"/>
    <w:rsid w:val="008774EB"/>
    <w:rsid w:val="00894BA3"/>
    <w:rsid w:val="008B6BCE"/>
    <w:rsid w:val="008F7361"/>
    <w:rsid w:val="00963309"/>
    <w:rsid w:val="00971D49"/>
    <w:rsid w:val="00973546"/>
    <w:rsid w:val="009742F1"/>
    <w:rsid w:val="00A102B0"/>
    <w:rsid w:val="00A14290"/>
    <w:rsid w:val="00A23DC2"/>
    <w:rsid w:val="00A270DA"/>
    <w:rsid w:val="00A307F0"/>
    <w:rsid w:val="00A77C9E"/>
    <w:rsid w:val="00A92161"/>
    <w:rsid w:val="00A9788A"/>
    <w:rsid w:val="00AA0341"/>
    <w:rsid w:val="00AA1F13"/>
    <w:rsid w:val="00AC30C2"/>
    <w:rsid w:val="00AF5B58"/>
    <w:rsid w:val="00B177CA"/>
    <w:rsid w:val="00B25DAA"/>
    <w:rsid w:val="00B36118"/>
    <w:rsid w:val="00B40E9A"/>
    <w:rsid w:val="00B4302A"/>
    <w:rsid w:val="00B52117"/>
    <w:rsid w:val="00BF1057"/>
    <w:rsid w:val="00C172D4"/>
    <w:rsid w:val="00C20CD8"/>
    <w:rsid w:val="00C32C1D"/>
    <w:rsid w:val="00C33ABF"/>
    <w:rsid w:val="00C45D15"/>
    <w:rsid w:val="00C74832"/>
    <w:rsid w:val="00C8624D"/>
    <w:rsid w:val="00CC2565"/>
    <w:rsid w:val="00CE6546"/>
    <w:rsid w:val="00CE6F16"/>
    <w:rsid w:val="00CE7740"/>
    <w:rsid w:val="00D361BB"/>
    <w:rsid w:val="00D70016"/>
    <w:rsid w:val="00D750D8"/>
    <w:rsid w:val="00D7677A"/>
    <w:rsid w:val="00DB5644"/>
    <w:rsid w:val="00E03F66"/>
    <w:rsid w:val="00E066CE"/>
    <w:rsid w:val="00E2116A"/>
    <w:rsid w:val="00E230DB"/>
    <w:rsid w:val="00E24AF4"/>
    <w:rsid w:val="00E26778"/>
    <w:rsid w:val="00E33BA1"/>
    <w:rsid w:val="00E356FC"/>
    <w:rsid w:val="00E4455F"/>
    <w:rsid w:val="00E4459E"/>
    <w:rsid w:val="00E50768"/>
    <w:rsid w:val="00E80646"/>
    <w:rsid w:val="00EA52A1"/>
    <w:rsid w:val="00EA71F4"/>
    <w:rsid w:val="00EC5A2B"/>
    <w:rsid w:val="00EE373F"/>
    <w:rsid w:val="00EF42CF"/>
    <w:rsid w:val="00F06C77"/>
    <w:rsid w:val="00F078BA"/>
    <w:rsid w:val="00F309BF"/>
    <w:rsid w:val="00F35635"/>
    <w:rsid w:val="00FA08B8"/>
    <w:rsid w:val="00FB5793"/>
    <w:rsid w:val="00FD113D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A08B8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67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7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77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7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7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A08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A08B8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67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7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77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7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7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2904</izvorni_sadrzaj>
    <derivirana_varijabla naziv="DomainObject.Predmet.Broj_1">2904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2017.</izvorni_sadrzaj>
    <derivirana_varijabla naziv="DomainObject.Predmet.DatumOsnivanja_1">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St-2904/2017</izvorni_sadrzaj>
    <derivirana_varijabla naziv="DomainObject.Predmet.OznakaBroj_1">St-2904/2017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FUTURE VISION d.o.o.</izvorni_sadrzaj>
    <derivirana_varijabla naziv="DomainObject.Predmet.ProtustrankaFormated_1">  FUTURE VISION d.o.o.</derivirana_varijabla>
  </DomainObject.Predmet.ProtustrankaFormated>
  <DomainObject.Predmet.ProtustrankaFormatedOIB>
    <izvorni_sadrzaj>  FUTURE VISION d.o.o., OIB 23736732768</izvorni_sadrzaj>
    <derivirana_varijabla naziv="DomainObject.Predmet.ProtustrankaFormatedOIB_1">  FUTURE VISION d.o.o., OIB 23736732768</derivirana_varijabla>
  </DomainObject.Predmet.ProtustrankaFormatedOIB>
  <DomainObject.Predmet.ProtustrankaFormatedWithAdress>
    <izvorni_sadrzaj> FUTURE VISION d.o.o., Ul. Pavla Rittera Vitezovića 1, 47000 Karlovac</izvorni_sadrzaj>
    <derivirana_varijabla naziv="DomainObject.Predmet.ProtustrankaFormatedWithAdress_1"> FUTURE VISION d.o.o., Ul. Pavla Rittera Vitezovića 1, 47000 Karlovac</derivirana_varijabla>
  </DomainObject.Predmet.ProtustrankaFormatedWithAdress>
  <DomainObject.Predmet.ProtustrankaFormatedWithAdressOIB>
    <izvorni_sadrzaj> FUTURE VISION d.o.o., OIB 23736732768, Ul. Pavla Rittera Vitezovića 1, 47000 Karlovac</izvorni_sadrzaj>
    <derivirana_varijabla naziv="DomainObject.Predmet.ProtustrankaFormatedWithAdressOIB_1"> FUTURE VISION d.o.o., OIB 23736732768, Ul. Pavla Rittera Vitezovića 1, 47000 Karlovac</derivirana_varijabla>
  </DomainObject.Predmet.ProtustrankaFormatedWithAdressOIB>
  <DomainObject.Predmet.ProtustrankaWithAdress>
    <izvorni_sadrzaj>FUTURE VISION d.o.o. Ul. Pavla Rittera Vitezovića 1, 47000 Karlovac</izvorni_sadrzaj>
    <derivirana_varijabla naziv="DomainObject.Predmet.ProtustrankaWithAdress_1">FUTURE VISION d.o.o. Ul. Pavla Rittera Vitezovića 1, 47000 Karlovac</derivirana_varijabla>
  </DomainObject.Predmet.ProtustrankaWithAdress>
  <DomainObject.Predmet.ProtustrankaWithAdressOIB>
    <izvorni_sadrzaj>FUTURE VISION d.o.o., OIB 23736732768, Ul. Pavla Rittera Vitezovića 1, 47000 Karlovac</izvorni_sadrzaj>
    <derivirana_varijabla naziv="DomainObject.Predmet.ProtustrankaWithAdressOIB_1">FUTURE VISION d.o.o., OIB 23736732768, Ul. Pavla Rittera Vitezovića 1, 47000 Karlovac</derivirana_varijabla>
  </DomainObject.Predmet.ProtustrankaWithAdressOIB>
  <DomainObject.Predmet.ProtustrankaNazivFormated>
    <izvorni_sadrzaj>FUTURE VISION d.o.o.</izvorni_sadrzaj>
    <derivirana_varijabla naziv="DomainObject.Predmet.ProtustrankaNazivFormated_1">FUTURE VISION d.o.o.</derivirana_varijabla>
  </DomainObject.Predmet.ProtustrankaNazivFormated>
  <DomainObject.Predmet.ProtustrankaNazivFormatedOIB>
    <izvorni_sadrzaj>FUTURE VISION d.o.o., OIB 23736732768</izvorni_sadrzaj>
    <derivirana_varijabla naziv="DomainObject.Predmet.ProtustrankaNazivFormatedOIB_1">FUTURE VISION d.o.o., OIB 23736732768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FUTURE VISION d.o.o.</item>
    </izvorni_sadrzaj>
    <derivirana_varijabla naziv="DomainObject.Predmet.ProtuStrankaListFormated_1">
      <item>FUTURE VISION d.o.o.</item>
    </derivirana_varijabla>
  </DomainObject.Predmet.ProtuStrankaListFormated>
  <DomainObject.Predmet.ProtuStrankaListFormatedOIB>
    <izvorni_sadrzaj>
      <item>FUTURE VISION d.o.o., OIB 23736732768</item>
    </izvorni_sadrzaj>
    <derivirana_varijabla naziv="DomainObject.Predmet.ProtuStrankaListFormatedOIB_1">
      <item>FUTURE VISION d.o.o., OIB 23736732768</item>
    </derivirana_varijabla>
  </DomainObject.Predmet.ProtuStrankaListFormatedOIB>
  <DomainObject.Predmet.ProtuStrankaListFormatedWithAdress>
    <izvorni_sadrzaj>
      <item>FUTURE VISION d.o.o., Ul. Pavla Rittera Vitezovića 1, 47000 Karlovac</item>
    </izvorni_sadrzaj>
    <derivirana_varijabla naziv="DomainObject.Predmet.ProtuStrankaListFormatedWithAdress_1">
      <item>FUTURE VISION d.o.o., Ul. Pavla Rittera Vitezovića 1, 47000 Karlovac</item>
    </derivirana_varijabla>
  </DomainObject.Predmet.ProtuStrankaListFormatedWithAdress>
  <DomainObject.Predmet.ProtuStrankaListFormatedWithAdressOIB>
    <izvorni_sadrzaj>
      <item>FUTURE VISION d.o.o., OIB 23736732768, Ul. Pavla Rittera Vitezovića 1, 47000 Karlovac</item>
    </izvorni_sadrzaj>
    <derivirana_varijabla naziv="DomainObject.Predmet.ProtuStrankaListFormatedWithAdressOIB_1">
      <item>FUTURE VISION d.o.o., OIB 23736732768, Ul. Pavla Rittera Vitezovića 1, 47000 Karlovac</item>
    </derivirana_varijabla>
  </DomainObject.Predmet.ProtuStrankaListFormatedWithAdressOIB>
  <DomainObject.Predmet.ProtuStrankaListNazivFormated>
    <izvorni_sadrzaj>
      <item>FUTURE VISION d.o.o.</item>
    </izvorni_sadrzaj>
    <derivirana_varijabla naziv="DomainObject.Predmet.ProtuStrankaListNazivFormated_1">
      <item>FUTURE VISION d.o.o.</item>
    </derivirana_varijabla>
  </DomainObject.Predmet.ProtuStrankaListNazivFormated>
  <DomainObject.Predmet.ProtuStrankaListNazivFormatedOIB>
    <izvorni_sadrzaj>
      <item>FUTURE VISION d.o.o., OIB 23736732768</item>
    </izvorni_sadrzaj>
    <derivirana_varijabla naziv="DomainObject.Predmet.ProtuStrankaListNazivFormatedOIB_1">
      <item>FUTURE VISION d.o.o., OIB 23736732768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FUTURE VISION d.o.o.</izvorni_sadrzaj>
    <derivirana_varijabla naziv="DomainObject.Predmet.ProtustrankaIDrugi_1">FUTURE VISION d.o.o.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FUTURE VISION d.o.o., OIB 23736732768, Ul. Pavla Rittera Vitezovića 1, 47000 Karlovac</izvorni_sadrzaj>
    <derivirana_varijabla naziv="DomainObject.Predmet.ProtustrankaIDrugiAdressOIB_1">FUTURE VISION d.o.o., OIB 23736732768, Ul. Pavla Rittera Vitezovića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Fond za zaštitu okoliša i energetsku učinkovitost</item>
      <item>FUTURE VISION d.o.o.</item>
    </izvorni_sadrzaj>
    <derivirana_varijabla naziv="DomainObject.Predmet.SudioniciListNaziv_1">
      <item>Fond za zaštitu okoliša i energetsku učinkovitost</item>
      <item>FUTURE VISION d.o.o.</item>
    </derivirana_varijabla>
  </DomainObject.Predmet.SudioniciListNaziv>
  <DomainObject.Predmet.SudioniciListAdressOIB>
    <izvorni_sadrzaj>
      <item>Fond za zaštitu okoliša i energetsku učinkovitost, OIB 85828625994, Radnička cesta 80,10000 Zagreb</item>
      <item>FUTURE VISION d.o.o., OIB 23736732768, Ul. Pavla Rittera Vitezovića 1,47000 Karlovac</item>
    </izvorni_sadrzaj>
    <derivirana_varijabla naziv="DomainObject.Predmet.SudioniciListAdressOIB_1">
      <item>Fond za zaštitu okoliša i energetsku učinkovitost, OIB 85828625994, Radnička cesta 80,10000 Zagreb</item>
      <item>FUTURE VISION d.o.o., OIB 23736732768, Ul. Pavla Rittera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85828625994</item>
      <item>, OIB 23736732768</item>
    </izvorni_sadrzaj>
    <derivirana_varijabla naziv="DomainObject.Predmet.SudioniciListNazivOIB_1">
      <item>, OIB 85828625994</item>
      <item>, OIB 23736732768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1302</properties:Characters>
  <properties:Lines>45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2018-09-18T08:19:00Z</dcterms:created>
  <dc:creator>MK</dc:creator>
  <cp:lastModifiedBy>Sonja Pilić</cp:lastModifiedBy>
  <cp:lastPrinted>2018-09-18T08:21:00Z</cp:lastPrinted>
  <dcterms:modified xmlns:xsi="http://www.w3.org/2001/XMLSchema-instance" xsi:type="dcterms:W3CDTF">2018-09-18T08:22:00Z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(Future vision rj. o odbačaju.docx)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