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acbc" w14:paraId="7c8acbc" w:rsidRDefault="00283185" w:rsidP="000C1680" w:rsidR="00283185" w:rsidRPr="007E1487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E148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E1487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E245A4" w:rsidRPr="00FA402C">
        <w:rPr>
          <w:rFonts w:cs="Times New Roman" w:hAnsi="Times New Roman" w:ascii="Times New Roman"/>
          <w:sz w:val="24"/>
          <w:szCs w:val="24"/>
        </w:rPr>
        <w:t xml:space="preserve">Athelia Cargo j.o.o., Budislavec, Budislavec 34, OIB: </w:t>
      </w:r>
      <w:r w:rsidR="0052511D" w:rsidRPr="0052511D">
        <w:rPr>
          <w:rFonts w:cs="Times New Roman" w:hAnsi="Times New Roman" w:ascii="Times New Roman"/>
          <w:sz w:val="24"/>
          <w:szCs w:val="24"/>
        </w:rPr>
        <w:t>53285714290</w:t>
      </w:r>
      <w:r w:rsidRPr="007E1487">
        <w:rPr>
          <w:rFonts w:cs="Times New Roman" w:hAnsi="Times New Roman" w:ascii="Times New Roman"/>
          <w:sz w:val="24"/>
          <w:szCs w:val="24"/>
        </w:rPr>
        <w:t xml:space="preserve">, </w:t>
      </w:r>
      <w:r w:rsidR="00DB7DFE" w:rsidRPr="007E1487">
        <w:rPr>
          <w:rFonts w:cs="Times New Roman" w:hAnsi="Times New Roman" w:ascii="Times New Roman"/>
          <w:sz w:val="24"/>
          <w:szCs w:val="24"/>
        </w:rPr>
        <w:t>dana</w:t>
      </w:r>
      <w:r w:rsidR="00B410A0" w:rsidRPr="007E1487">
        <w:rPr>
          <w:rFonts w:cs="Times New Roman" w:hAnsi="Times New Roman" w:ascii="Times New Roman"/>
          <w:sz w:val="24"/>
          <w:szCs w:val="24"/>
        </w:rPr>
        <w:t xml:space="preserve"> </w:t>
      </w:r>
      <w:r w:rsidR="00DB7DFE" w:rsidRPr="00192F5C">
        <w:rPr>
          <w:rFonts w:cs="Times New Roman" w:hAnsi="Times New Roman" w:ascii="Times New Roman"/>
          <w:sz w:val="24"/>
          <w:szCs w:val="24"/>
        </w:rPr>
        <w:t>1</w:t>
      </w:r>
      <w:r w:rsidR="00E245A4">
        <w:rPr>
          <w:rFonts w:cs="Times New Roman" w:hAnsi="Times New Roman" w:ascii="Times New Roman"/>
          <w:sz w:val="24"/>
          <w:szCs w:val="24"/>
        </w:rPr>
        <w:t>7</w:t>
      </w:r>
      <w:r w:rsidR="00C512EF" w:rsidRPr="00192F5C">
        <w:rPr>
          <w:rFonts w:cs="Times New Roman" w:hAnsi="Times New Roman" w:ascii="Times New Roman"/>
          <w:sz w:val="24"/>
          <w:szCs w:val="24"/>
        </w:rPr>
        <w:t xml:space="preserve">. </w:t>
      </w:r>
      <w:r w:rsidR="00093A0A" w:rsidRPr="00192F5C">
        <w:rPr>
          <w:rFonts w:cs="Times New Roman" w:hAnsi="Times New Roman" w:ascii="Times New Roman"/>
          <w:sz w:val="24"/>
          <w:szCs w:val="24"/>
        </w:rPr>
        <w:t>ožujka</w:t>
      </w:r>
      <w:r w:rsidR="00C512EF" w:rsidRPr="00192F5C">
        <w:rPr>
          <w:rFonts w:cs="Times New Roman" w:hAnsi="Times New Roman" w:ascii="Times New Roman"/>
          <w:sz w:val="24"/>
          <w:szCs w:val="24"/>
        </w:rPr>
        <w:t xml:space="preserve"> 2017</w:t>
      </w:r>
      <w:r w:rsidRPr="007E1487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2511D" w:rsidR="00283185" w:rsidRPr="00850BB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E245A4" w:rsidRPr="00FA402C">
        <w:rPr>
          <w:rFonts w:cs="Times New Roman" w:hAnsi="Times New Roman" w:ascii="Times New Roman"/>
          <w:sz w:val="24"/>
          <w:szCs w:val="24"/>
        </w:rPr>
        <w:t xml:space="preserve">Athelia Cargo j.o.o., Budislavec, Budislavec 34, OIB: </w:t>
      </w:r>
      <w:r w:rsidR="0052511D" w:rsidRPr="0052511D">
        <w:rPr>
          <w:rFonts w:cs="Times New Roman" w:hAnsi="Times New Roman" w:ascii="Times New Roman"/>
          <w:sz w:val="24"/>
          <w:szCs w:val="24"/>
        </w:rPr>
        <w:t>53285714290</w:t>
      </w:r>
      <w:r w:rsidRPr="007E1487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DB7DFE" w:rsidRPr="00B01648">
        <w:rPr>
          <w:rFonts w:cs="Times New Roman" w:hAnsi="Times New Roman" w:ascii="Times New Roman"/>
          <w:sz w:val="24"/>
          <w:szCs w:val="24"/>
        </w:rPr>
        <w:t>1</w:t>
      </w:r>
      <w:r w:rsidR="0052511D">
        <w:rPr>
          <w:rFonts w:cs="Times New Roman" w:hAnsi="Times New Roman" w:ascii="Times New Roman"/>
          <w:sz w:val="24"/>
          <w:szCs w:val="24"/>
        </w:rPr>
        <w:t>7</w:t>
      </w:r>
      <w:r w:rsidR="00C512EF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093A0A" w:rsidRPr="00B01648">
        <w:rPr>
          <w:rFonts w:cs="Times New Roman" w:hAnsi="Times New Roman" w:ascii="Times New Roman"/>
          <w:sz w:val="24"/>
          <w:szCs w:val="24"/>
        </w:rPr>
        <w:t>ožujka</w:t>
      </w:r>
      <w:r w:rsidR="00C512EF" w:rsidRPr="00B01648">
        <w:rPr>
          <w:rFonts w:cs="Times New Roman" w:hAnsi="Times New Roman" w:ascii="Times New Roman"/>
          <w:sz w:val="24"/>
          <w:szCs w:val="24"/>
        </w:rPr>
        <w:t xml:space="preserve"> 2017</w:t>
      </w:r>
      <w:r w:rsidR="00347886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347886" w:rsidRPr="007E1487">
        <w:rPr>
          <w:rFonts w:cs="Times New Roman" w:hAnsi="Times New Roman" w:ascii="Times New Roman"/>
          <w:sz w:val="24"/>
          <w:szCs w:val="24"/>
        </w:rPr>
        <w:t xml:space="preserve">u </w:t>
      </w:r>
      <w:r w:rsidR="0070091A">
        <w:rPr>
          <w:rFonts w:cs="Times New Roman" w:hAnsi="Times New Roman" w:ascii="Times New Roman"/>
          <w:sz w:val="24"/>
          <w:szCs w:val="24"/>
        </w:rPr>
        <w:t>13,15</w:t>
      </w:r>
      <w:r w:rsidRPr="00850BB7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70091A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70091A" w:rsidP="00850BB7" w:rsidR="00283185" w:rsidRPr="0070091A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70091A">
        <w:rPr>
          <w:sz w:val="24"/>
          <w:szCs w:val="24"/>
        </w:rPr>
        <w:t>Za stečajnog upravitelja imenuje se Vesna Baranašić Horvat, Matice Hrvatske 6, Čakovec, OIB: 65554389903</w:t>
      </w:r>
      <w:r w:rsidR="00283185" w:rsidRPr="0070091A">
        <w:rPr>
          <w:sz w:val="24"/>
          <w:szCs w:val="24"/>
          <w:lang w:val="hr-HR"/>
        </w:rPr>
        <w:t>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7E1487">
        <w:rPr>
          <w:rFonts w:cs="Times New Roman" w:hAnsi="Times New Roman" w:ascii="Times New Roman"/>
          <w:sz w:val="24"/>
          <w:szCs w:val="24"/>
        </w:rPr>
        <w:t xml:space="preserve"> IBAN:</w:t>
      </w:r>
      <w:r w:rsidRPr="007E1487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7E1487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7E1487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E245A4">
        <w:rPr>
          <w:rFonts w:cs="Times New Roman" w:hAnsi="Times New Roman" w:ascii="Times New Roman"/>
          <w:sz w:val="24"/>
          <w:szCs w:val="24"/>
        </w:rPr>
        <w:t>555</w:t>
      </w:r>
      <w:r w:rsidRPr="007E1487">
        <w:rPr>
          <w:rFonts w:cs="Times New Roman" w:hAnsi="Times New Roman" w:ascii="Times New Roman"/>
          <w:sz w:val="24"/>
          <w:szCs w:val="24"/>
        </w:rPr>
        <w:t>16 s naznakom OIB-a uplatitelja.</w:t>
      </w:r>
    </w:p>
    <w:p w:rsidRDefault="00B56125" w:rsidP="000C1680" w:rsidR="00B56125" w:rsidRPr="007E1487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3E0DD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0DD7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3E0DD7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3E0DD7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3E0D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E0DD7" w:rsidRPr="003E0DD7"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D72CD2" w:rsidRPr="003E0DD7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3E0DD7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3E0DD7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3E0DD7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3E0DD7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3E0DD7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3E0DD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0DD7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3E0DD7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3E0DD7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3E0DD7" w:rsidRPr="003E0DD7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>13</w:t>
      </w:r>
      <w:r w:rsidR="00D72CD2" w:rsidRPr="003E0DD7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3E0DD7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3E0DD7">
        <w:rPr>
          <w:rFonts w:cs="Times New Roman" w:hAnsi="Times New Roman" w:ascii="Times New Roman"/>
          <w:b/>
          <w:sz w:val="24"/>
          <w:szCs w:val="24"/>
          <w:u w:val="single"/>
        </w:rPr>
        <w:t>. u 9,15,</w:t>
      </w:r>
      <w:r w:rsidRPr="003E0DD7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3E0DD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D72CD2" w:rsidP="0070091A" w:rsidR="00D72CD2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56C67" w:rsidP="00056C67" w:rsidR="00056C67">
      <w:pPr>
        <w:pStyle w:val="Tijeloteksta"/>
        <w:ind w:firstLine="708"/>
      </w:pPr>
      <w:r>
        <w:t xml:space="preserve">Predlagatelj je podnio ovome sudu prijedlog za otvaranje stečajnog postupka nad dužnikom </w:t>
      </w:r>
      <w:r>
        <w:rPr>
          <w:rFonts w:eastAsia="Calibri"/>
          <w:lang w:eastAsia="en-US"/>
        </w:rPr>
        <w:t xml:space="preserve">navodeći da dužnik na dan </w:t>
      </w:r>
      <w:r w:rsidR="00E245A4">
        <w:rPr>
          <w:rFonts w:eastAsia="Calibri"/>
          <w:lang w:eastAsia="en-US"/>
        </w:rPr>
        <w:t>1. rujna</w:t>
      </w:r>
      <w:r>
        <w:rPr>
          <w:rFonts w:eastAsia="Calibri"/>
          <w:lang w:eastAsia="en-US"/>
        </w:rPr>
        <w:t xml:space="preserve"> </w:t>
      </w:r>
      <w:r>
        <w:t>201</w:t>
      </w:r>
      <w:r w:rsidR="00E245A4">
        <w:t>5</w:t>
      </w:r>
      <w:r>
        <w:t>. u Očevidniku redoslijeda osnova za plaćanje ima evidentirane neizvršene osnove za plaćanje</w:t>
      </w:r>
      <w:r w:rsidR="003E0DD7">
        <w:t xml:space="preserve"> u neprekinutom razdoblju od 565 dana</w:t>
      </w:r>
      <w:r>
        <w:t xml:space="preserve"> u ukupnom iznosu od </w:t>
      </w:r>
      <w:r w:rsidR="00E245A4">
        <w:t>441.298,12</w:t>
      </w:r>
      <w:r>
        <w:t xml:space="preserve">  kn te da dužnik ima 1 </w:t>
      </w:r>
      <w:r w:rsidR="00E245A4">
        <w:t>zaposlenog</w:t>
      </w:r>
      <w:r>
        <w:t>, čime je dokazao da su ispunjene pretpostavke iz čl. 110. Stečajnog zakona (NN 71/15, u nastavku SZ), te je učinio vjerojatnim postojanje stečajnog razloga - nesposobnosti za plaćanje.</w:t>
      </w: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E1487">
      <w:pPr>
        <w:pStyle w:val="Tijeloteksta"/>
        <w:ind w:firstLine="720"/>
      </w:pPr>
      <w:r w:rsidRPr="007E1487">
        <w:t>Zbog navedenog sud je rješenjem broj St-</w:t>
      </w:r>
      <w:r w:rsidR="00E245A4">
        <w:t>555/16-6</w:t>
      </w:r>
      <w:r w:rsidRPr="007E1487">
        <w:t xml:space="preserve"> od </w:t>
      </w:r>
      <w:r w:rsidR="00E245A4">
        <w:t>21. srpnja</w:t>
      </w:r>
      <w:r w:rsidRPr="007E1487">
        <w:t xml:space="preserve"> 201</w:t>
      </w:r>
      <w:r w:rsidR="00E245A4">
        <w:t>6</w:t>
      </w:r>
      <w:r w:rsidRPr="007E1487">
        <w:t>. pokrenuo prethodni postupak radi utvrđivanja uvjeta za otvaranje stečajnog postupka.</w:t>
      </w:r>
    </w:p>
    <w:p w:rsidRDefault="000C1680" w:rsidP="000C1680" w:rsidR="000C1680" w:rsidRPr="007E1487">
      <w:pPr>
        <w:pStyle w:val="Tijeloteksta"/>
        <w:ind w:firstLine="720"/>
      </w:pPr>
    </w:p>
    <w:p w:rsidRDefault="006E4473" w:rsidP="000C1680" w:rsidR="000C1680" w:rsidRPr="007E14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Direktor</w:t>
      </w:r>
      <w:r w:rsidR="000C1680" w:rsidRPr="007E148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1487">
        <w:rPr>
          <w:rFonts w:cs="Times New Roman" w:hAnsi="Times New Roman" w:ascii="Times New Roman"/>
          <w:sz w:val="24"/>
          <w:szCs w:val="24"/>
        </w:rPr>
        <w:t>nije pristupio</w:t>
      </w:r>
      <w:r w:rsidR="000C1680" w:rsidRPr="007E1487">
        <w:rPr>
          <w:rFonts w:cs="Times New Roman" w:hAnsi="Times New Roman" w:ascii="Times New Roman"/>
          <w:sz w:val="24"/>
          <w:szCs w:val="24"/>
        </w:rPr>
        <w:t xml:space="preserve"> na ročište radi</w:t>
      </w:r>
      <w:r w:rsidR="00093A0A" w:rsidRPr="007E1487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7E1487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stečajnog postupka, a na koje je ročište bio uredno pozvan. </w:t>
      </w:r>
      <w:r w:rsidR="00093A0A" w:rsidRPr="007E14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7DFE" w:rsidP="000C1680" w:rsidR="00DB7DFE" w:rsidRPr="00E245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E245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45A4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E245A4" w:rsidRPr="00E245A4">
        <w:rPr>
          <w:rFonts w:cs="Times New Roman" w:eastAsia="Calibri" w:hAnsi="Times New Roman" w:ascii="Times New Roman"/>
          <w:sz w:val="24"/>
          <w:szCs w:val="24"/>
        </w:rPr>
        <w:t xml:space="preserve">1. rujna </w:t>
      </w:r>
      <w:r w:rsidR="00E245A4" w:rsidRPr="00E245A4">
        <w:rPr>
          <w:rFonts w:cs="Times New Roman" w:hAnsi="Times New Roman" w:ascii="Times New Roman"/>
          <w:sz w:val="24"/>
          <w:szCs w:val="24"/>
        </w:rPr>
        <w:t>2015</w:t>
      </w:r>
      <w:r w:rsidR="00056C67" w:rsidRPr="00E245A4">
        <w:rPr>
          <w:rFonts w:cs="Times New Roman" w:hAnsi="Times New Roman" w:ascii="Times New Roman"/>
          <w:sz w:val="24"/>
          <w:szCs w:val="24"/>
        </w:rPr>
        <w:t>.</w:t>
      </w:r>
      <w:r w:rsidRPr="00E245A4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E245A4" w:rsidRPr="00E245A4">
        <w:rPr>
          <w:rFonts w:cs="Times New Roman" w:hAnsi="Times New Roman" w:ascii="Times New Roman"/>
          <w:sz w:val="24"/>
          <w:szCs w:val="24"/>
        </w:rPr>
        <w:t>565</w:t>
      </w:r>
      <w:r w:rsidRPr="00E245A4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E245A4" w:rsidRPr="00E245A4">
        <w:rPr>
          <w:rFonts w:cs="Times New Roman" w:hAnsi="Times New Roman" w:ascii="Times New Roman"/>
          <w:sz w:val="24"/>
          <w:szCs w:val="24"/>
        </w:rPr>
        <w:t xml:space="preserve">441.298,12  </w:t>
      </w:r>
      <w:r w:rsidRPr="00E245A4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2A" w:rsidP="00582E89" w:rsidR="00582E89" w:rsidRPr="007E1487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priloženog uvjerenja Policijske uprave varaždinske proizlazi da je dužnik vlasnik vozila N3 marke MAN TGA03, te vozila O4 marke KOGEL JAMBO, a čijim se </w:t>
      </w:r>
      <w:r w:rsidR="0052511D">
        <w:rPr>
          <w:rFonts w:cs="Times New Roman" w:hAnsi="Times New Roman" w:ascii="Times New Roman"/>
          <w:sz w:val="24"/>
          <w:szCs w:val="24"/>
        </w:rPr>
        <w:t>unovčenjem</w:t>
      </w:r>
      <w:r w:rsidR="00582E89" w:rsidRPr="007E1487">
        <w:rPr>
          <w:rFonts w:cs="Times New Roman" w:hAnsi="Times New Roman" w:ascii="Times New Roman"/>
          <w:sz w:val="24"/>
          <w:szCs w:val="24"/>
        </w:rPr>
        <w:t xml:space="preserve"> mogu pokriti troškovi stečajnog postupka.</w:t>
      </w:r>
    </w:p>
    <w:p w:rsidRDefault="00582E89" w:rsidP="00582E89" w:rsidR="00582E89" w:rsidRPr="007E14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582E89" w:rsidP="00582E89" w:rsidR="00582E89" w:rsidRPr="007E148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E148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70091A" w:rsidR="00492839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E1487" w:rsidRPr="00B01648">
        <w:rPr>
          <w:rFonts w:cs="Times New Roman" w:hAnsi="Times New Roman" w:ascii="Times New Roman"/>
          <w:sz w:val="24"/>
          <w:szCs w:val="24"/>
        </w:rPr>
        <w:t>1</w:t>
      </w:r>
      <w:r w:rsidR="002E0F3B">
        <w:rPr>
          <w:rFonts w:cs="Times New Roman" w:hAnsi="Times New Roman" w:ascii="Times New Roman"/>
          <w:sz w:val="24"/>
          <w:szCs w:val="24"/>
        </w:rPr>
        <w:t>7</w:t>
      </w:r>
      <w:r w:rsidR="00492839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EF5802" w:rsidRPr="00B01648">
        <w:rPr>
          <w:rFonts w:cs="Times New Roman" w:hAnsi="Times New Roman" w:ascii="Times New Roman"/>
          <w:sz w:val="24"/>
          <w:szCs w:val="24"/>
        </w:rPr>
        <w:t>ožujka</w:t>
      </w:r>
      <w:r w:rsidR="00492839" w:rsidRPr="00B01648">
        <w:rPr>
          <w:rFonts w:cs="Times New Roman" w:hAnsi="Times New Roman" w:ascii="Times New Roman"/>
          <w:sz w:val="24"/>
          <w:szCs w:val="24"/>
        </w:rPr>
        <w:t xml:space="preserve"> 2017</w:t>
      </w:r>
      <w:r w:rsidR="00492839" w:rsidRPr="007E148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410A0" w:rsidP="000C1680" w:rsidR="00B410A0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0C1680" w:rsidR="00492839" w:rsidRPr="007E148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B56125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131108" w:rsidRPr="007E1487">
        <w:rPr>
          <w:rFonts w:cs="Times New Roman" w:hAnsi="Times New Roman" w:ascii="Times New Roman"/>
          <w:sz w:val="24"/>
          <w:szCs w:val="24"/>
        </w:rPr>
        <w:t>, v.r.</w:t>
      </w:r>
    </w:p>
    <w:p w:rsidRDefault="00131108" w:rsidP="000C1680" w:rsidR="00131108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1108" w:rsidP="000C1680" w:rsidR="00131108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492839" w:rsidP="0070091A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2E0F3B" w:rsidR="00407C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DNA:</w:t>
      </w:r>
    </w:p>
    <w:p w:rsidRDefault="002E0F3B" w:rsidP="002E0F3B" w:rsidR="002E0F3B" w:rsidRPr="002E0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D9D" w:rsidP="00407C50" w:rsidR="00407C50" w:rsidRPr="00407C50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E1487">
        <w:rPr>
          <w:sz w:val="24"/>
          <w:szCs w:val="24"/>
        </w:rPr>
        <w:t>Predlagatelj</w:t>
      </w:r>
      <w:r w:rsidR="00492839" w:rsidRPr="007E1487">
        <w:rPr>
          <w:sz w:val="24"/>
          <w:szCs w:val="24"/>
        </w:rPr>
        <w:t xml:space="preserve"> </w:t>
      </w:r>
      <w:r w:rsidR="007E1487" w:rsidRPr="007E1487">
        <w:rPr>
          <w:sz w:val="24"/>
          <w:szCs w:val="24"/>
        </w:rPr>
        <w:t>FINA, Podružnica Varaždin, A. Cesarca 2, 42000 Varaždin</w:t>
      </w:r>
    </w:p>
    <w:p w:rsidRDefault="007E1487" w:rsidP="000C1680" w:rsidR="00B410A0" w:rsidRPr="0070091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091A">
        <w:rPr>
          <w:rFonts w:cs="Times New Roman" w:hAnsi="Times New Roman" w:ascii="Times New Roman"/>
          <w:sz w:val="24"/>
          <w:szCs w:val="24"/>
        </w:rPr>
        <w:t>dužnik</w:t>
      </w:r>
      <w:r w:rsidR="00B410A0" w:rsidRPr="0070091A">
        <w:rPr>
          <w:rFonts w:cs="Times New Roman" w:hAnsi="Times New Roman" w:ascii="Times New Roman"/>
          <w:sz w:val="24"/>
          <w:szCs w:val="24"/>
        </w:rPr>
        <w:t xml:space="preserve">, </w:t>
      </w:r>
      <w:r w:rsidR="002E0F3B" w:rsidRPr="0070091A">
        <w:rPr>
          <w:rFonts w:cs="Times New Roman" w:hAnsi="Times New Roman" w:ascii="Times New Roman"/>
          <w:sz w:val="24"/>
          <w:szCs w:val="24"/>
        </w:rPr>
        <w:t>Athelia Cargo j.o.o., Budislavec, Budislavec 34</w:t>
      </w:r>
    </w:p>
    <w:p w:rsidRDefault="00B410A0" w:rsidP="000C1680" w:rsidR="00492839" w:rsidRPr="0070091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091A">
        <w:rPr>
          <w:rFonts w:cs="Times New Roman" w:hAnsi="Times New Roman" w:ascii="Times New Roman"/>
          <w:sz w:val="24"/>
          <w:szCs w:val="24"/>
        </w:rPr>
        <w:t>d</w:t>
      </w:r>
      <w:r w:rsidR="00492839" w:rsidRPr="0070091A">
        <w:rPr>
          <w:rFonts w:cs="Times New Roman" w:hAnsi="Times New Roman" w:ascii="Times New Roman"/>
          <w:sz w:val="24"/>
          <w:szCs w:val="24"/>
        </w:rPr>
        <w:t xml:space="preserve">irektor dužnika, </w:t>
      </w:r>
      <w:r w:rsidR="002E0F3B" w:rsidRPr="0070091A">
        <w:rPr>
          <w:rFonts w:cs="Times New Roman" w:hAnsi="Times New Roman" w:ascii="Times New Roman"/>
          <w:sz w:val="24"/>
          <w:szCs w:val="24"/>
        </w:rPr>
        <w:t>Dejan Strmečki iz Bartolovca, Varaždinska 9</w:t>
      </w:r>
    </w:p>
    <w:p w:rsidRDefault="00492839" w:rsidP="000C1680" w:rsidR="00492839" w:rsidRPr="0070091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09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0091A" w:rsidRPr="0070091A">
        <w:rPr>
          <w:rFonts w:cs="Times New Roman" w:hAnsi="Times New Roman" w:ascii="Times New Roman"/>
          <w:sz w:val="24"/>
          <w:szCs w:val="24"/>
        </w:rPr>
        <w:t>Vesna Baranašić Horvat, Matice Hrvatske 6, Čakovec</w:t>
      </w:r>
    </w:p>
    <w:p w:rsidRDefault="00492839" w:rsidP="000C1680" w:rsidR="00492839" w:rsidRPr="0070091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091A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70091A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70091A">
        <w:rPr>
          <w:rFonts w:cs="Times New Roman" w:hAnsi="Times New Roman" w:ascii="Times New Roman"/>
          <w:sz w:val="24"/>
          <w:szCs w:val="24"/>
        </w:rPr>
        <w:t>odmah</w:t>
      </w:r>
    </w:p>
    <w:p w:rsidRDefault="00850BB7" w:rsidP="007E1487" w:rsidR="00850BB7" w:rsidRPr="0070091A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70091A">
        <w:rPr>
          <w:sz w:val="24"/>
          <w:szCs w:val="24"/>
          <w:lang w:val="hr-HR"/>
        </w:rPr>
        <w:t xml:space="preserve">Erste &amp; Steiermarkische bank d.d., </w:t>
      </w:r>
      <w:r w:rsidRPr="0070091A">
        <w:rPr>
          <w:rStyle w:val="st1"/>
          <w:sz w:val="24"/>
          <w:szCs w:val="24"/>
        </w:rPr>
        <w:t>Jadranski trg 3A, 51000 Rijeka</w:t>
      </w:r>
      <w:r w:rsidRPr="0070091A">
        <w:rPr>
          <w:sz w:val="24"/>
          <w:szCs w:val="24"/>
          <w:lang w:val="hr-HR"/>
        </w:rPr>
        <w:t xml:space="preserve"> </w:t>
      </w:r>
    </w:p>
    <w:p w:rsidRDefault="0031387A" w:rsidP="0031387A" w:rsidR="0031387A" w:rsidRPr="0031387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1387A">
        <w:rPr>
          <w:sz w:val="24"/>
          <w:szCs w:val="24"/>
        </w:rPr>
        <w:t>ŽDO Varaždin, Građansko upravni odjel</w:t>
      </w:r>
    </w:p>
    <w:p w:rsidRDefault="007E1487" w:rsidP="007E1487" w:rsidR="007E1487" w:rsidRPr="00850BB7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31387A">
        <w:rPr>
          <w:sz w:val="24"/>
          <w:szCs w:val="24"/>
          <w:lang w:val="hr-HR"/>
        </w:rPr>
        <w:t>Ministarstvo financija, Porezna uprava, Područni</w:t>
      </w:r>
      <w:r w:rsidRPr="00850BB7">
        <w:rPr>
          <w:sz w:val="24"/>
          <w:szCs w:val="24"/>
          <w:lang w:val="hr-HR"/>
        </w:rPr>
        <w:t xml:space="preserve"> ured Sjeverna Hrvatska, Ispostava </w:t>
      </w:r>
      <w:r w:rsidR="002E0F3B">
        <w:rPr>
          <w:sz w:val="24"/>
          <w:szCs w:val="24"/>
          <w:lang w:val="hr-HR"/>
        </w:rPr>
        <w:t>Varaždin</w:t>
      </w:r>
    </w:p>
    <w:p w:rsidRDefault="00492839" w:rsidP="000C1680" w:rsidR="00492839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0C1680" w:rsidR="00492839" w:rsidRPr="007E148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0C1680" w:rsidR="00492839" w:rsidRPr="007E148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31387A" w:rsidR="00667A97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667A97" w:rsidRPr="007E148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011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E245A4">
      <w:rPr>
        <w:rFonts w:cs="Times New Roman" w:hAnsi="Times New Roman" w:ascii="Times New Roman"/>
        <w:sz w:val="24"/>
        <w:szCs w:val="24"/>
      </w:rPr>
      <w:t>555/16-29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56C67"/>
    <w:rsid w:val="00093A0A"/>
    <w:rsid w:val="000C1680"/>
    <w:rsid w:val="00130A31"/>
    <w:rsid w:val="00131108"/>
    <w:rsid w:val="00167D9D"/>
    <w:rsid w:val="00180516"/>
    <w:rsid w:val="00192F5C"/>
    <w:rsid w:val="00283185"/>
    <w:rsid w:val="002E0F3B"/>
    <w:rsid w:val="0031387A"/>
    <w:rsid w:val="00347886"/>
    <w:rsid w:val="00364F71"/>
    <w:rsid w:val="003E0DD7"/>
    <w:rsid w:val="003F40BD"/>
    <w:rsid w:val="00407269"/>
    <w:rsid w:val="00407C50"/>
    <w:rsid w:val="00492839"/>
    <w:rsid w:val="004934BA"/>
    <w:rsid w:val="004C4C28"/>
    <w:rsid w:val="0052511D"/>
    <w:rsid w:val="00526B2A"/>
    <w:rsid w:val="00582E89"/>
    <w:rsid w:val="005E565B"/>
    <w:rsid w:val="00667A97"/>
    <w:rsid w:val="006E4473"/>
    <w:rsid w:val="0070091A"/>
    <w:rsid w:val="00704C85"/>
    <w:rsid w:val="007E1487"/>
    <w:rsid w:val="00850BB7"/>
    <w:rsid w:val="008A555A"/>
    <w:rsid w:val="008B1610"/>
    <w:rsid w:val="00900508"/>
    <w:rsid w:val="009459A8"/>
    <w:rsid w:val="00970113"/>
    <w:rsid w:val="00A040D0"/>
    <w:rsid w:val="00A100DB"/>
    <w:rsid w:val="00B01648"/>
    <w:rsid w:val="00B211DF"/>
    <w:rsid w:val="00B410A0"/>
    <w:rsid w:val="00B56125"/>
    <w:rsid w:val="00BD5216"/>
    <w:rsid w:val="00C512EF"/>
    <w:rsid w:val="00C971F4"/>
    <w:rsid w:val="00D72CD2"/>
    <w:rsid w:val="00DB7DFE"/>
    <w:rsid w:val="00E0645F"/>
    <w:rsid w:val="00E245A4"/>
    <w:rsid w:val="00EA1E16"/>
    <w:rsid w:val="00E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1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1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1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1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1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1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Augusta Šenoe 9b, 40000 Šenkovec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Augusta Šenoe 9b, 40000 Šenkovec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Augusta Šenoe 9b, 40000 Šenkovec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Augusta Šenoe 9b, 40000 Šenkovec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Augusta Šenoe 9b,40000 Šenkovec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4348</properties:Characters>
  <properties:Lines>124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2017-03-17T11:36:00Z</dcterms:created>
  <dc:creator>Tihana Martinez</dc:creator>
  <cp:lastModifiedBy>Tihana Martinez</cp:lastModifiedBy>
  <cp:lastPrinted>2017-03-17T12:11:00Z</cp:lastPrinted>
  <dcterms:modified xmlns:xsi="http://www.w3.org/2001/XMLSchema-instance" xsi:type="dcterms:W3CDTF">2017-03-17T12:13:00Z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