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01a6" w14:paraId="7e701a6" w:rsidRDefault="00821702" w:rsidP="00821702" w:rsidR="00821702" w:rsidRPr="00F36954">
      <w:pPr>
        <w:ind w:left="708"/>
        <w:jc w:val="both"/>
        <w15:collapsed w:val="false"/>
      </w:pPr>
      <w:bookmarkStart w:name="_GoBack" w:id="0"/>
      <w:bookmarkEnd w:id="0"/>
      <w:r w:rsidRPr="00F36954"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>REPUBLIKA HRVATSKA</w:t>
      </w:r>
    </w:p>
    <w:p w:rsidRDefault="00821702" w:rsidP="00821702" w:rsidR="00821702" w:rsidRPr="00F36954">
      <w:pPr>
        <w:jc w:val="both"/>
      </w:pPr>
      <w:r w:rsidRPr="00F36954">
        <w:t>TRGOVAČKI SUD U OSIJEKU</w:t>
      </w:r>
    </w:p>
    <w:p w:rsidRDefault="00821702" w:rsidP="00821702" w:rsidR="00821702" w:rsidRPr="00F36954">
      <w:pPr>
        <w:jc w:val="both"/>
      </w:pPr>
      <w:r w:rsidRPr="00F36954">
        <w:t>STALNA SLUŽBA U SLAVONSKOM BRODU</w:t>
      </w:r>
    </w:p>
    <w:p w:rsidRDefault="00821702" w:rsidP="00821702" w:rsidR="00821702" w:rsidRPr="00F36954">
      <w:pPr>
        <w:jc w:val="both"/>
      </w:pPr>
      <w:r w:rsidRPr="00F36954">
        <w:t>Trg pobjede 13</w:t>
      </w:r>
    </w:p>
    <w:p w:rsidRDefault="00821702" w:rsidP="00821702" w:rsidR="00821702" w:rsidRPr="00F36954">
      <w:pPr>
        <w:jc w:val="both"/>
      </w:pPr>
      <w:r w:rsidRPr="00F36954">
        <w:t xml:space="preserve">35000 Slavonski Brod                                                        </w:t>
      </w:r>
      <w:r w:rsidR="00F36954">
        <w:t xml:space="preserve">        </w:t>
      </w:r>
      <w:r w:rsidRPr="00F36954">
        <w:t xml:space="preserve">  Broj: 3 St-1021/2013-</w:t>
      </w:r>
      <w:r w:rsidR="0023434C">
        <w:t>2</w:t>
      </w:r>
      <w:r w:rsidR="008B15EB">
        <w:t>20</w:t>
      </w:r>
    </w:p>
    <w:p w:rsidRDefault="00821702" w:rsidP="00821702" w:rsidR="00821702" w:rsidRPr="00F36954">
      <w:pPr>
        <w:jc w:val="both"/>
      </w:pPr>
    </w:p>
    <w:p w:rsidRDefault="00D320A3" w:rsidP="00821702" w:rsidR="00821702" w:rsidRPr="00F36954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            </w:t>
      </w:r>
      <w:r w:rsidRPr="00F36954">
        <w:rPr>
          <w:b/>
        </w:rPr>
        <w:t>TRGOVAČKI SUD U OSIJEKU, STALNA SLUŽBA U SLAVONSKOM BRODU,</w:t>
      </w:r>
      <w:r w:rsidRPr="00F36954">
        <w:t xml:space="preserve"> po stečajnom sucu Danieli Martini Maoduš, u postupku stečaja nad dužnikom </w:t>
      </w:r>
      <w:r w:rsidRPr="00F36954">
        <w:rPr>
          <w:b/>
          <w:bCs/>
          <w:color w:val="222222"/>
        </w:rPr>
        <w:t xml:space="preserve">PZ SIKIREVCI, </w:t>
      </w:r>
      <w:proofErr w:type="spellStart"/>
      <w:r w:rsidRPr="00F36954">
        <w:rPr>
          <w:b/>
          <w:bCs/>
          <w:color w:val="222222"/>
        </w:rPr>
        <w:t>Sikirevci</w:t>
      </w:r>
      <w:proofErr w:type="spellEnd"/>
      <w:r w:rsidRPr="00F36954">
        <w:rPr>
          <w:b/>
          <w:bCs/>
          <w:color w:val="222222"/>
        </w:rPr>
        <w:t xml:space="preserve">, u stečaju, Ljudevita Gaja 12, </w:t>
      </w:r>
      <w:proofErr w:type="spellStart"/>
      <w:r w:rsidRPr="00F36954">
        <w:rPr>
          <w:b/>
          <w:bCs/>
          <w:color w:val="222222"/>
        </w:rPr>
        <w:t>Sikirevci</w:t>
      </w:r>
      <w:proofErr w:type="spellEnd"/>
      <w:r w:rsidRPr="00F36954">
        <w:rPr>
          <w:b/>
          <w:bCs/>
          <w:color w:val="222222"/>
        </w:rPr>
        <w:t>, OIB: 86208531685</w:t>
      </w:r>
      <w:r w:rsidRPr="00F36954">
        <w:rPr>
          <w:color w:val="222222"/>
        </w:rPr>
        <w:t>, zastupano po stečajnom upravitelju Branku Peniću iz Slavonskog Broda</w:t>
      </w:r>
      <w:r w:rsidRPr="00F36954">
        <w:rPr>
          <w:b/>
        </w:rPr>
        <w:t xml:space="preserve">, </w:t>
      </w:r>
      <w:r w:rsidR="00E0776F" w:rsidRPr="00E0776F">
        <w:t>21</w:t>
      </w:r>
      <w:r w:rsidR="0023434C">
        <w:t>. studenog 2017</w:t>
      </w:r>
      <w:r w:rsidRPr="00F36954">
        <w:t xml:space="preserve">.  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  <w:rPr>
          <w:bCs/>
        </w:rPr>
      </w:pPr>
      <w:r w:rsidRPr="00F36954">
        <w:rPr>
          <w:bCs/>
        </w:rPr>
        <w:t> </w:t>
      </w:r>
      <w:r w:rsidR="00D320A3">
        <w:rPr>
          <w:bCs/>
        </w:rPr>
        <w:t xml:space="preserve">z a k l j u č i o </w:t>
      </w:r>
      <w:r w:rsidRPr="00F36954">
        <w:rPr>
          <w:bCs/>
        </w:rPr>
        <w:t xml:space="preserve">    j e</w:t>
      </w:r>
    </w:p>
    <w:p w:rsidRDefault="00821702" w:rsidP="00821702" w:rsidR="00821702" w:rsidRPr="00F36954">
      <w:pPr>
        <w:jc w:val="center"/>
        <w:rPr>
          <w:b/>
          <w:bCs/>
        </w:rPr>
      </w:pPr>
    </w:p>
    <w:p w:rsidRDefault="00821702" w:rsidP="00E0776F" w:rsidR="00821702" w:rsidRPr="00F36954">
      <w:pPr>
        <w:jc w:val="both"/>
      </w:pPr>
      <w:r w:rsidRPr="00F36954">
        <w:tab/>
      </w:r>
      <w:r w:rsidR="00E0776F">
        <w:t xml:space="preserve">Poziva se </w:t>
      </w:r>
      <w:proofErr w:type="spellStart"/>
      <w:r w:rsidR="00E0776F">
        <w:t>razlučni</w:t>
      </w:r>
      <w:proofErr w:type="spellEnd"/>
      <w:r w:rsidR="00E0776F">
        <w:t xml:space="preserve"> vjerovnik B2 Kapital u roku od tri dana dostaviti račun na koji će se izvršiti uplata po rješenju o namirenju za istog vjerovnika.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</w:t>
      </w:r>
      <w:r w:rsidR="00AE13E7">
        <w:t xml:space="preserve">U Slavonskom Brodu </w:t>
      </w:r>
      <w:r w:rsidR="00E0776F">
        <w:t>21. studeni 2017.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                                                             STEČAJNI SUDAC: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                                                           Daniela Martini Maoduš 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</w:p>
    <w:p w:rsidRDefault="00821702" w:rsidP="00821702" w:rsidR="00821702" w:rsidRPr="00D33651">
      <w:pPr>
        <w:jc w:val="both"/>
        <w:rPr>
          <w:sz w:val="20"/>
          <w:szCs w:val="20"/>
        </w:rPr>
      </w:pPr>
    </w:p>
    <w:sectPr w:rsidR="00821702" w:rsidRPr="00D336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F5A02"/>
    <w:multiLevelType w:val="hybridMultilevel"/>
    <w:tmpl w:val="AC32816E"/>
    <w:lvl w:tplc="7E0C0C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2694243"/>
    <w:multiLevelType w:val="hybridMultilevel"/>
    <w:tmpl w:val="CA9AEA8A"/>
    <w:lvl w:tplc="1C74DCC4" w:ilvl="0">
      <w:start w:val="1"/>
      <w:numFmt w:val="lowerLetter"/>
      <w:lvlText w:val="%1)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55B7A28"/>
    <w:multiLevelType w:val="hybridMultilevel"/>
    <w:tmpl w:val="824035B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702"/>
    <w:rsid w:val="000D34AB"/>
    <w:rsid w:val="00117CAA"/>
    <w:rsid w:val="00127099"/>
    <w:rsid w:val="0023434C"/>
    <w:rsid w:val="00821702"/>
    <w:rsid w:val="008B15EB"/>
    <w:rsid w:val="00A23C28"/>
    <w:rsid w:val="00AE13E7"/>
    <w:rsid w:val="00B179ED"/>
    <w:rsid w:val="00D320A3"/>
    <w:rsid w:val="00D33651"/>
    <w:rsid w:val="00E0776F"/>
    <w:rsid w:val="00E521E4"/>
    <w:rsid w:val="00F3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70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7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70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0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0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0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70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7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70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0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0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0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06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70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kal.7.11.</izvorni_sadrzaj>
    <derivirana_varijabla naziv="DomainObject.Predmet.PrimjedbaSuca_1">Preslika dijela spisa otpremljena u VTS 8. lipnja 2015. gd. radi donošenja odluke u povodu žal,,, bjelica  spisa u kal.7.11.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120</properties:Words>
  <properties:Characters>589</properties:Characters>
  <properties:Lines>27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2017-11-20T06:00:00Z</dcterms:created>
  <dc:creator>wsadmin</dc:creator>
  <cp:lastModifiedBy>wsadmin</cp:lastModifiedBy>
  <cp:lastPrinted>2017-11-20T06:02:00Z</cp:lastPrinted>
  <dcterms:modified xmlns:xsi="http://www.w3.org/2001/XMLSchema-instance" xsi:type="dcterms:W3CDTF">2017-11-20T06:03:00Z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