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8cc2" w14:paraId="4108cc2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8A6B17">
        <w:rPr>
          <w:rFonts w:cs="Times New Roman" w:hAnsi="Times New Roman" w:ascii="Times New Roman"/>
          <w:sz w:val="24"/>
        </w:rPr>
        <w:t>4316/15-7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481A33" w:rsidRPr="009B1E96">
        <w:t xml:space="preserve">Financijske agencije </w:t>
      </w:r>
      <w:r w:rsidR="00481A33">
        <w:t xml:space="preserve">za pokretanje stečajnog postupka </w:t>
      </w:r>
      <w:r w:rsidR="0073549A" w:rsidRPr="004E485D">
        <w:t xml:space="preserve">nad imovinom dužnika </w:t>
      </w:r>
      <w:r w:rsidR="008A6B17">
        <w:t xml:space="preserve">SANELA BEŠIĆ vl. tobacco shopa SANY, Sisak, Franje Lovrića 3 OIB: 19594762191 </w:t>
      </w:r>
      <w:r w:rsidRPr="003566B3">
        <w:t>dana</w:t>
      </w:r>
      <w:r w:rsidR="0085463C">
        <w:t xml:space="preserve"> </w:t>
      </w:r>
      <w:r w:rsidR="008A6B17">
        <w:t>21</w:t>
      </w:r>
      <w:r w:rsidR="0073549A">
        <w:t>. prosinca</w:t>
      </w:r>
      <w:r w:rsidR="0085463C">
        <w:t xml:space="preserve"> </w:t>
      </w:r>
      <w:r w:rsidR="00481A33">
        <w:t xml:space="preserve">2015.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>Pozivaju se vjerovnici stečajnog dužnika</w:t>
      </w:r>
      <w:r w:rsidR="0085463C" w:rsidRPr="0085463C">
        <w:t xml:space="preserve"> </w:t>
      </w:r>
      <w:r w:rsidR="008A6B17">
        <w:t xml:space="preserve">SANELA BEŠIĆ vl. tobacco shopa SANY, Sisak, Franje Lovrića 3 OIB: 19594762191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8A6B17">
        <w:rPr>
          <w:bCs/>
        </w:rPr>
        <w:t>4316</w:t>
      </w:r>
      <w:r w:rsidR="0073549A">
        <w:rPr>
          <w:bCs/>
        </w:rPr>
        <w:t>-15</w:t>
      </w:r>
      <w:r w:rsidR="00481A33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8A6B17">
        <w:t>13. studenog</w:t>
      </w:r>
      <w:r w:rsidR="00262E7F">
        <w:t xml:space="preserve"> 2015.</w:t>
      </w:r>
      <w:r w:rsidR="00443607">
        <w:t xml:space="preserve"> godine </w:t>
      </w:r>
      <w:r w:rsidRPr="003566B3">
        <w:t xml:space="preserve">prijedlog za otvaranje stečajnog postupka </w:t>
      </w:r>
      <w:r w:rsidR="0073549A" w:rsidRPr="004E485D">
        <w:t xml:space="preserve">nad imovinom dužnika </w:t>
      </w:r>
      <w:r w:rsidR="008A6B17">
        <w:t>SANELA BEŠIĆ vl. tobacco shopa SANY, Sisak, Franje Lovrića 3 OIB: 19594762191</w:t>
      </w:r>
      <w:r w:rsidR="0073549A">
        <w:t>.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Prijedlog je podnesen temeljem odredbe članka 49. stavak 2. Zakona o financijskom poslovanju i predstečajnoj nagodbi (NN 108/12 i 144/12, dalje ZFPN) obzirom je pravomoćnom odlukom od </w:t>
      </w:r>
      <w:r w:rsidR="008A6B17">
        <w:t xml:space="preserve">28. listopada 2015. </w:t>
      </w:r>
      <w:r w:rsidR="008A6B17" w:rsidRPr="009B1E96">
        <w:t xml:space="preserve"> godine  poslovni broj ur.br.:04-06-</w:t>
      </w:r>
      <w:r w:rsidR="008A6B17">
        <w:t xml:space="preserve">15-5695-60 </w:t>
      </w:r>
      <w:r w:rsidR="008A6B17" w:rsidRPr="009B1E96">
        <w:t xml:space="preserve">nagodbeno vijeće </w:t>
      </w:r>
      <w:r w:rsidR="008A6B17">
        <w:t>je odbacilo prijedlog za otvaranje postupka predstečajne nagodbe</w:t>
      </w:r>
      <w:r w:rsidRPr="003566B3">
        <w:t xml:space="preserve">. </w:t>
      </w:r>
    </w:p>
    <w:p w:rsidRDefault="003F760A" w:rsidP="008A6B17" w:rsidR="003F760A" w:rsidRPr="003566B3">
      <w:pPr>
        <w:ind w:firstLine="708"/>
      </w:pPr>
      <w:r w:rsidRPr="003566B3">
        <w:t xml:space="preserve">FINA je uz prijedlog za otvaranje stečajnog postupka nad dužnikom dostavila: </w:t>
      </w:r>
      <w:r w:rsidR="00443607">
        <w:t xml:space="preserve">potvrdu od </w:t>
      </w:r>
      <w:r w:rsidR="008A6B17" w:rsidRPr="009B1E96">
        <w:t xml:space="preserve">potvrdu od </w:t>
      </w:r>
      <w:r w:rsidR="008A6B17">
        <w:t xml:space="preserve">28. listopada 2015. </w:t>
      </w:r>
      <w:r w:rsidR="008A6B17" w:rsidRPr="009B1E96">
        <w:t xml:space="preserve"> godine </w:t>
      </w:r>
      <w:r w:rsidRPr="003566B3">
        <w:t xml:space="preserve">, rješenje o odbacivanju prijedloga za otvaranje postupka predstečajne nagodbe </w:t>
      </w:r>
      <w:r w:rsidR="0085463C">
        <w:t xml:space="preserve">od </w:t>
      </w:r>
      <w:r w:rsidR="008A6B17">
        <w:t>28. listoapda</w:t>
      </w:r>
      <w:r w:rsidR="0085463C">
        <w:t xml:space="preserve"> 2015. godine, </w:t>
      </w:r>
      <w:r w:rsidRPr="003566B3">
        <w:t xml:space="preserve">prijedlog za otvaranje postupka predstečajne nagodbe. </w:t>
      </w:r>
    </w:p>
    <w:p w:rsidRDefault="003F760A" w:rsidP="003F760A" w:rsidR="00443607">
      <w:pPr>
        <w:ind w:firstLine="709"/>
        <w:jc w:val="both"/>
      </w:pPr>
      <w:r w:rsidRPr="003566B3"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3F760A" w:rsidP="003F760A" w:rsidR="003F760A" w:rsidRPr="003566B3">
      <w:pPr>
        <w:ind w:firstLine="709"/>
        <w:jc w:val="both"/>
      </w:pPr>
      <w:r w:rsidRPr="003566B3">
        <w:lastRenderedPageBreak/>
        <w:t xml:space="preserve">Rješenjem od </w:t>
      </w:r>
      <w:r w:rsidR="008A6B17">
        <w:t>23. studenog</w:t>
      </w:r>
      <w:r w:rsidR="00262E7F">
        <w:t xml:space="preserve"> 2015. godine </w:t>
      </w:r>
      <w:r w:rsidRPr="003566B3">
        <w:t xml:space="preserve"> pokrenut je nad dužnikom prethodni postupak, a dana </w:t>
      </w:r>
      <w:r w:rsidR="008A6B17">
        <w:t>17. prosinca</w:t>
      </w:r>
      <w:r w:rsidR="00262E7F">
        <w:t xml:space="preserve"> 2015.</w:t>
      </w:r>
      <w:r w:rsidR="00443607">
        <w:t xml:space="preserve"> godine </w:t>
      </w:r>
      <w:r w:rsidRPr="003566B3">
        <w:t xml:space="preserve">održano </w:t>
      </w:r>
      <w:r w:rsidR="00443607">
        <w:t xml:space="preserve">je </w:t>
      </w:r>
      <w:r w:rsidRPr="003566B3">
        <w:t xml:space="preserve">ročište radi izjašnjenja o prijedlogu  </w:t>
      </w:r>
      <w:r w:rsidR="00443607">
        <w:t xml:space="preserve">za otvaranje stečajnog postupka na kojem je stečajni dužnik izjavio da se ne protivi prijedlogu za otvaranje stečajnog postupka. </w:t>
      </w:r>
    </w:p>
    <w:p w:rsidRDefault="003F760A" w:rsidP="003F760A" w:rsidR="003F760A" w:rsidRPr="003566B3">
      <w:pPr>
        <w:ind w:firstLine="720"/>
        <w:jc w:val="both"/>
      </w:pPr>
      <w:r w:rsidRPr="003566B3"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3F760A" w:rsidP="003F760A" w:rsidR="003F760A" w:rsidRPr="003566B3">
      <w:pPr>
        <w:ind w:firstLine="708"/>
        <w:jc w:val="both"/>
      </w:pPr>
      <w:r w:rsidRPr="003566B3">
        <w:rPr>
          <w:noProof w:val="false"/>
        </w:rPr>
        <w:t xml:space="preserve"> 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F760A" w:rsidP="003F760A" w:rsidR="003F760A" w:rsidRPr="003566B3">
      <w:pPr>
        <w:ind w:firstLine="720"/>
        <w:jc w:val="both"/>
        <w:rPr>
          <w:noProof w:val="false"/>
        </w:rPr>
      </w:pPr>
      <w:r w:rsidRPr="003566B3">
        <w:rPr>
          <w:noProof w:val="false"/>
        </w:rP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Kako prema prokaznom popisu imovine dužnik nema 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Vjerovnici su poučeni na posljedice nepostupanja po ovom rješenju sukladno odredbi članka 63. stavak 1. SZ-a (točka II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8A6B17">
        <w:rPr>
          <w:noProof w:val="false"/>
        </w:rPr>
        <w:t>21</w:t>
      </w:r>
      <w:r w:rsidR="0073549A">
        <w:rPr>
          <w:noProof w:val="false"/>
        </w:rPr>
        <w:t>. prosinca</w:t>
      </w:r>
      <w:r w:rsidR="00481A33">
        <w:rPr>
          <w:noProof w:val="false"/>
        </w:rPr>
        <w:t xml:space="preserve"> 2015.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6D037A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D037A" w:rsidR="006D03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D037A" w:rsidP="006D037A" w:rsidR="006D037A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D037A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6D037A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037A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8A6B17">
      <w:rPr>
        <w:noProof w:val="false"/>
      </w:rPr>
      <w:t>4316/15-7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15645C"/>
    <w:rsid w:val="001C6B43"/>
    <w:rsid w:val="00262E7F"/>
    <w:rsid w:val="00283809"/>
    <w:rsid w:val="002A6164"/>
    <w:rsid w:val="002D7583"/>
    <w:rsid w:val="0030413A"/>
    <w:rsid w:val="00341B62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630E6"/>
    <w:rsid w:val="006D037A"/>
    <w:rsid w:val="006D29D0"/>
    <w:rsid w:val="006D37EF"/>
    <w:rsid w:val="006D7209"/>
    <w:rsid w:val="0073549A"/>
    <w:rsid w:val="007A5DAF"/>
    <w:rsid w:val="007C5E77"/>
    <w:rsid w:val="00852BC6"/>
    <w:rsid w:val="0085463C"/>
    <w:rsid w:val="008A6B17"/>
    <w:rsid w:val="008D12F2"/>
    <w:rsid w:val="009357C1"/>
    <w:rsid w:val="009D32CF"/>
    <w:rsid w:val="00A45E4C"/>
    <w:rsid w:val="00A81191"/>
    <w:rsid w:val="00A97E67"/>
    <w:rsid w:val="00B67A9F"/>
    <w:rsid w:val="00B71151"/>
    <w:rsid w:val="00BC1EA3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3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37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3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3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3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37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3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3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4316</izvorni_sadrzaj>
    <derivirana_varijabla naziv="DomainObject.Predmet.Broj_1">4316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St-4316/2015</izvorni_sadrzaj>
    <derivirana_varijabla naziv="DomainObject.Predmet.OznakaBroj_1">St-4316/2015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Sanela Bešić</izvorni_sadrzaj>
    <derivirana_varijabla naziv="DomainObject.Predmet.ProtustrankaFormated_1">  Sanela Bešić</derivirana_varijabla>
  </DomainObject.Predmet.ProtustrankaFormated>
  <DomainObject.Predmet.ProtustrankaFormatedOIB>
    <izvorni_sadrzaj>  Sanela Bešić, OIB 19594762191</izvorni_sadrzaj>
    <derivirana_varijabla naziv="DomainObject.Predmet.ProtustrankaFormatedOIB_1">  Sanela Bešić, OIB 19594762191</derivirana_varijabla>
  </DomainObject.Predmet.ProtustrankaFormatedOIB>
  <DomainObject.Predmet.ProtustrankaFormatedWithAdress>
    <izvorni_sadrzaj> Sanela Bešić, Antuna Gustava Matoša 23, 44000 Sisak</izvorni_sadrzaj>
    <derivirana_varijabla naziv="DomainObject.Predmet.ProtustrankaFormatedWithAdress_1"> Sanela Bešić, Antuna Gustava Matoša 23, 44000 Sisak</derivirana_varijabla>
  </DomainObject.Predmet.ProtustrankaFormatedWithAdress>
  <DomainObject.Predmet.ProtustrankaFormatedWithAdressOIB>
    <izvorni_sadrzaj> Sanela Bešić, OIB 19594762191, Antuna Gustava Matoša 23, 44000 Sisak</izvorni_sadrzaj>
    <derivirana_varijabla naziv="DomainObject.Predmet.ProtustrankaFormatedWithAdressOIB_1"> Sanela Bešić, OIB 19594762191, Antuna Gustava Matoša 23, 44000 Sisak</derivirana_varijabla>
  </DomainObject.Predmet.ProtustrankaFormatedWithAdressOIB>
  <DomainObject.Predmet.ProtustrankaWithAdress>
    <izvorni_sadrzaj>Sanela Bešić Antuna Gustava Matoša 23, 44000 Sisak</izvorni_sadrzaj>
    <derivirana_varijabla naziv="DomainObject.Predmet.ProtustrankaWithAdress_1">Sanela Bešić Antuna Gustava Matoša 23, 44000 Sisak</derivirana_varijabla>
  </DomainObject.Predmet.ProtustrankaWithAdress>
  <DomainObject.Predmet.ProtustrankaWithAdressOIB>
    <izvorni_sadrzaj>Sanela Bešić, OIB 19594762191, Antuna Gustava Matoša 23, 44000 Sisak</izvorni_sadrzaj>
    <derivirana_varijabla naziv="DomainObject.Predmet.ProtustrankaWithAdressOIB_1">Sanela Bešić, OIB 19594762191, Antuna Gustava Matoša 23, 44000 Sisak</derivirana_varijabla>
  </DomainObject.Predmet.ProtustrankaWithAdressOIB>
  <DomainObject.Predmet.ProtustrankaNazivFormated>
    <izvorni_sadrzaj>Sanela Bešić</izvorni_sadrzaj>
    <derivirana_varijabla naziv="DomainObject.Predmet.ProtustrankaNazivFormated_1">Sanela Bešić</derivirana_varijabla>
  </DomainObject.Predmet.ProtustrankaNazivFormated>
  <DomainObject.Predmet.ProtustrankaNazivFormatedOIB>
    <izvorni_sadrzaj>Sanela Bešić, OIB 19594762191</izvorni_sadrzaj>
    <derivirana_varijabla naziv="DomainObject.Predmet.ProtustrankaNazivFormatedOIB_1">Sanela Bešić, OIB 19594762191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Sanela Bešić</item>
    </izvorni_sadrzaj>
    <derivirana_varijabla naziv="DomainObject.Predmet.ProtuStrankaListFormated_1">
      <item>Sanela Bešić</item>
    </derivirana_varijabla>
  </DomainObject.Predmet.ProtuStrankaListFormated>
  <DomainObject.Predmet.ProtuStrankaListFormatedOIB>
    <izvorni_sadrzaj>
      <item>Sanela Bešić, OIB 19594762191</item>
    </izvorni_sadrzaj>
    <derivirana_varijabla naziv="DomainObject.Predmet.ProtuStrankaListFormatedOIB_1">
      <item>Sanela Bešić, OIB 19594762191</item>
    </derivirana_varijabla>
  </DomainObject.Predmet.ProtuStrankaListFormatedOIB>
  <DomainObject.Predmet.ProtuStrankaListFormatedWithAdress>
    <izvorni_sadrzaj>
      <item>Sanela Bešić, Antuna Gustava Matoša 23, 44000 Sisak</item>
    </izvorni_sadrzaj>
    <derivirana_varijabla naziv="DomainObject.Predmet.ProtuStrankaListFormatedWithAdress_1">
      <item>Sanela Bešić, Antuna Gustava Matoša 23, 44000 Sisak</item>
    </derivirana_varijabla>
  </DomainObject.Predmet.ProtuStrankaListFormatedWithAdress>
  <DomainObject.Predmet.ProtuStrankaListFormatedWithAdressOIB>
    <izvorni_sadrzaj>
      <item>Sanela Bešić, OIB 19594762191, Antuna Gustava Matoša 23, 44000 Sisak</item>
    </izvorni_sadrzaj>
    <derivirana_varijabla naziv="DomainObject.Predmet.ProtuStrankaListFormatedWithAdressOIB_1">
      <item>Sanela Bešić, OIB 19594762191, Antuna Gustava Matoša 23, 44000 Sisak</item>
    </derivirana_varijabla>
  </DomainObject.Predmet.ProtuStrankaListFormatedWithAdressOIB>
  <DomainObject.Predmet.ProtuStrankaListNazivFormated>
    <izvorni_sadrzaj>
      <item>Sanela Bešić</item>
    </izvorni_sadrzaj>
    <derivirana_varijabla naziv="DomainObject.Predmet.ProtuStrankaListNazivFormated_1">
      <item>Sanela Bešić</item>
    </derivirana_varijabla>
  </DomainObject.Predmet.ProtuStrankaListNazivFormated>
  <DomainObject.Predmet.ProtuStrankaListNazivFormatedOIB>
    <izvorni_sadrzaj>
      <item>Sanela Bešić, OIB 19594762191</item>
    </izvorni_sadrzaj>
    <derivirana_varijabla naziv="DomainObject.Predmet.ProtuStrankaListNazivFormatedOIB_1">
      <item>Sanela Bešić, OIB 19594762191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Sanela Bešić</izvorni_sadrzaj>
    <derivirana_varijabla naziv="DomainObject.Predmet.ProtustrankaIDrugi_1">Sanela Bešić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Sanela Bešić, OIB 19594762191, Antuna Gustava Matoša 23, 44000 Sisak</izvorni_sadrzaj>
    <derivirana_varijabla naziv="DomainObject.Predmet.ProtustrankaIDrugiAdressOIB_1">Sanela Bešić, OIB 19594762191, Antuna Gustava Matoša 23,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Sanela Bešić</item>
    </izvorni_sadrzaj>
    <derivirana_varijabla naziv="DomainObject.Predmet.SudioniciListNaziv_1">
      <item>FINA Regionalni centar Zagreb</item>
      <item>Sanela Bešić</item>
    </derivirana_varijabla>
  </DomainObject.Predmet.SudioniciListNaziv>
  <DomainObject.Predmet.SudioniciListAdressOIB>
    <izvorni_sadrzaj>
      <item>FINA Regionalni centar Zagreb, OIB 85821130368, Ulica grada Vukovara 70,10000 Zagreb</item>
      <item>Sanela Bešić, OIB 19594762191, Antuna Gustava Matoša 23,44000 Sisak</item>
    </izvorni_sadrzaj>
    <derivirana_varijabla naziv="DomainObject.Predmet.SudioniciListAdressOIB_1">
      <item>FINA Regionalni centar Zagreb, OIB 85821130368, Ulica grada Vukovara 70,10000 Zagreb</item>
      <item>Sanela Bešić, OIB 19594762191, Antuna Gustava Matoša 23,44000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19594762191</item>
    </izvorni_sadrzaj>
    <derivirana_varijabla naziv="DomainObject.Predmet.SudioniciListNazivOIB_1">
      <item>, OIB 85821130368</item>
      <item>, OIB 19594762191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718</properties:Words>
  <properties:Characters>4093</properties:Characters>
  <properties:Lines>84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2015-12-21T13:18:00Z</dcterms:created>
  <dc:creator>Vinka Mihalinčić</dc:creator>
  <cp:lastModifiedBy>Vinka Mihalinčić</cp:lastModifiedBy>
  <dcterms:modified xmlns:xsi="http://www.w3.org/2001/XMLSchema-instance" xsi:type="dcterms:W3CDTF">2015-12-21T13:18:00Z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