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ad87f" w14:paraId="afad87f" w:rsidRDefault="00B314E8" w:rsidR="00B314E8" w:rsidRPr="00793238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 w:rsidRPr="00793238">
        <w:rPr>
          <w:rFonts w:hAnsi="Times New Roman" w:ascii="Times New Roman"/>
          <w:noProof w:val="false"/>
          <w:szCs w:val="24"/>
        </w:rPr>
        <w:tab/>
      </w:r>
      <w:r w:rsidR="0091485F"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20895" w:rsidP="0091485F" w:rsidR="00B314E8" w:rsidRPr="00793238">
      <w:pPr>
        <w:tabs>
          <w:tab w:pos="6450" w:val="left"/>
        </w:tabs>
        <w:rPr>
          <w:rFonts w:hAnsi="Times New Roman" w:ascii="Times New Roman"/>
          <w:noProof w:val="false"/>
          <w:szCs w:val="24"/>
        </w:rPr>
      </w:pPr>
      <w:r w:rsidRPr="00793238">
        <w:rPr>
          <w:rFonts w:hAnsi="Times New Roman" w:ascii="Times New Roman"/>
          <w:noProof w:val="false"/>
          <w:szCs w:val="24"/>
        </w:rPr>
        <w:t xml:space="preserve">REPUBLIKA HRVATSKA </w:t>
      </w:r>
      <w:r w:rsidR="0091485F">
        <w:rPr>
          <w:rFonts w:hAnsi="Times New Roman" w:ascii="Times New Roman"/>
          <w:noProof w:val="false"/>
          <w:szCs w:val="24"/>
        </w:rPr>
        <w:tab/>
        <w:t xml:space="preserve">                   </w:t>
      </w:r>
      <w:r w:rsidR="0091485F" w:rsidRPr="0091485F">
        <w:rPr>
          <w:rFonts w:hAnsi="Times New Roman" w:ascii="Times New Roman"/>
          <w:noProof w:val="false"/>
          <w:szCs w:val="24"/>
        </w:rPr>
        <w:t>4 St</w:t>
      </w:r>
      <w:r w:rsidR="00026FE2">
        <w:rPr>
          <w:rFonts w:hAnsi="Times New Roman" w:ascii="Times New Roman"/>
          <w:noProof w:val="false"/>
          <w:szCs w:val="24"/>
        </w:rPr>
        <w:t>-1008</w:t>
      </w:r>
      <w:r w:rsidR="00B76CBD">
        <w:rPr>
          <w:rFonts w:hAnsi="Times New Roman" w:ascii="Times New Roman"/>
          <w:noProof w:val="false"/>
          <w:szCs w:val="24"/>
        </w:rPr>
        <w:t>/17</w:t>
      </w:r>
    </w:p>
    <w:p w:rsidRDefault="00C20895" w:rsidR="00C20895" w:rsidRPr="00793238">
      <w:pPr>
        <w:rPr>
          <w:rFonts w:hAnsi="Times New Roman" w:ascii="Times New Roman"/>
          <w:noProof w:val="false"/>
          <w:szCs w:val="24"/>
        </w:rPr>
      </w:pPr>
      <w:r w:rsidRPr="00793238">
        <w:rPr>
          <w:rFonts w:hAnsi="Times New Roman" w:ascii="Times New Roman"/>
          <w:noProof w:val="false"/>
          <w:szCs w:val="24"/>
        </w:rPr>
        <w:t xml:space="preserve">TRGOVAČKI SUD U ZAGREBU </w:t>
      </w:r>
    </w:p>
    <w:p w:rsidRDefault="00C20895" w:rsidR="00B314E8" w:rsidRPr="00793238">
      <w:pPr>
        <w:rPr>
          <w:rFonts w:hAnsi="Times New Roman" w:ascii="Times New Roman"/>
          <w:noProof w:val="false"/>
          <w:szCs w:val="24"/>
        </w:rPr>
      </w:pPr>
      <w:r w:rsidRPr="00793238">
        <w:rPr>
          <w:rFonts w:hAnsi="Times New Roman" w:ascii="Times New Roman"/>
          <w:noProof w:val="false"/>
          <w:szCs w:val="24"/>
        </w:rPr>
        <w:t xml:space="preserve">STALNA SLUŽBA </w:t>
      </w:r>
    </w:p>
    <w:p w:rsidRDefault="00853078" w:rsidR="0063170F" w:rsidRPr="00793238">
      <w:pPr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 xml:space="preserve">Karlovac, </w:t>
      </w:r>
      <w:r w:rsidR="00514228">
        <w:rPr>
          <w:rFonts w:hAnsi="Times New Roman" w:ascii="Times New Roman"/>
          <w:noProof w:val="false"/>
          <w:szCs w:val="24"/>
        </w:rPr>
        <w:t>Trg hrvatskih branitelja 1</w:t>
      </w:r>
    </w:p>
    <w:p w:rsidRDefault="005A0E12" w:rsidR="005A0E12" w:rsidRPr="00793238">
      <w:pPr>
        <w:rPr>
          <w:rFonts w:hAnsi="Times New Roman" w:ascii="Times New Roman"/>
          <w:noProof w:val="false"/>
          <w:szCs w:val="24"/>
        </w:rPr>
      </w:pPr>
    </w:p>
    <w:p w:rsidRDefault="0063170F" w:rsidP="00072954" w:rsidR="00B314E8" w:rsidRPr="00853078">
      <w:pPr>
        <w:jc w:val="center"/>
        <w:rPr>
          <w:rFonts w:hAnsi="Times New Roman" w:ascii="Times New Roman"/>
          <w:noProof w:val="false"/>
          <w:szCs w:val="24"/>
        </w:rPr>
      </w:pPr>
      <w:r w:rsidRPr="00853078">
        <w:rPr>
          <w:rFonts w:hAnsi="Times New Roman" w:ascii="Times New Roman"/>
          <w:noProof w:val="false"/>
          <w:szCs w:val="24"/>
        </w:rPr>
        <w:t>REPUBLIKA HRVATSKA</w:t>
      </w:r>
      <w:r w:rsidR="00514886" w:rsidRPr="00853078">
        <w:rPr>
          <w:rFonts w:hAnsi="Times New Roman" w:ascii="Times New Roman"/>
          <w:noProof w:val="false"/>
          <w:szCs w:val="24"/>
        </w:rPr>
        <w:t xml:space="preserve"> </w:t>
      </w:r>
    </w:p>
    <w:p w:rsidRDefault="00326CC7" w:rsidP="00326CC7" w:rsidR="00B314E8" w:rsidRPr="00853078">
      <w:pPr>
        <w:jc w:val="center"/>
        <w:rPr>
          <w:rFonts w:hAnsi="Times New Roman" w:ascii="Times New Roman"/>
          <w:noProof w:val="false"/>
          <w:szCs w:val="24"/>
        </w:rPr>
      </w:pPr>
      <w:r w:rsidRPr="00853078">
        <w:rPr>
          <w:rFonts w:hAnsi="Times New Roman" w:ascii="Times New Roman"/>
          <w:noProof w:val="false"/>
          <w:szCs w:val="24"/>
        </w:rPr>
        <w:t>R J E Š E N J E</w:t>
      </w:r>
    </w:p>
    <w:p w:rsidRDefault="00B314E8" w:rsidR="00B314E8" w:rsidRPr="00B76CBD">
      <w:pPr>
        <w:rPr>
          <w:rFonts w:hAnsi="Times New Roman" w:ascii="Times New Roman"/>
          <w:noProof w:val="false"/>
          <w:szCs w:val="24"/>
        </w:rPr>
      </w:pPr>
    </w:p>
    <w:p w:rsidRDefault="00B314E8" w:rsidP="00B314E8" w:rsidR="00B314E8" w:rsidRPr="00B76CBD">
      <w:pPr>
        <w:pStyle w:val="Tijeloteksta"/>
        <w:rPr>
          <w:rFonts w:hAnsi="Times New Roman" w:ascii="Times New Roman"/>
          <w:szCs w:val="24"/>
        </w:rPr>
      </w:pPr>
      <w:r w:rsidRPr="00B76CBD">
        <w:rPr>
          <w:rFonts w:hAnsi="Times New Roman" w:ascii="Times New Roman"/>
          <w:szCs w:val="24"/>
        </w:rPr>
        <w:tab/>
      </w:r>
      <w:r w:rsidR="00853078" w:rsidRPr="00B76CBD">
        <w:rPr>
          <w:rFonts w:hAnsi="Times New Roman" w:ascii="Times New Roman"/>
          <w:szCs w:val="24"/>
        </w:rPr>
        <w:t>Trgovački sud u Zagrebu, Stalna služba</w:t>
      </w:r>
      <w:r w:rsidR="00ED1913" w:rsidRPr="00B76CBD">
        <w:rPr>
          <w:rFonts w:hAnsi="Times New Roman" w:ascii="Times New Roman"/>
          <w:szCs w:val="24"/>
        </w:rPr>
        <w:t xml:space="preserve">, </w:t>
      </w:r>
      <w:r w:rsidRPr="00B76CBD">
        <w:rPr>
          <w:rFonts w:hAnsi="Times New Roman" w:ascii="Times New Roman"/>
          <w:szCs w:val="24"/>
        </w:rPr>
        <w:t>po sucu Goranki Boljkovac, kao stečajnom sucu,</w:t>
      </w:r>
      <w:r w:rsidR="000F0435" w:rsidRPr="00B76CBD">
        <w:rPr>
          <w:rFonts w:hAnsi="Times New Roman" w:ascii="Times New Roman"/>
          <w:szCs w:val="24"/>
        </w:rPr>
        <w:t xml:space="preserve"> </w:t>
      </w:r>
      <w:r w:rsidR="00F80552" w:rsidRPr="00B76CBD">
        <w:rPr>
          <w:rFonts w:hAnsi="Times New Roman" w:ascii="Times New Roman"/>
          <w:szCs w:val="24"/>
        </w:rPr>
        <w:t xml:space="preserve">u </w:t>
      </w:r>
      <w:r w:rsidR="00473DCE" w:rsidRPr="00B76CBD">
        <w:rPr>
          <w:rFonts w:hAnsi="Times New Roman" w:ascii="Times New Roman"/>
          <w:szCs w:val="24"/>
        </w:rPr>
        <w:t xml:space="preserve">stečajnom postupku </w:t>
      </w:r>
      <w:r w:rsidR="00853078" w:rsidRPr="00B76CBD">
        <w:rPr>
          <w:rFonts w:hAnsi="Times New Roman" w:ascii="Times New Roman"/>
        </w:rPr>
        <w:t xml:space="preserve">nad </w:t>
      </w:r>
      <w:r w:rsidR="002038A4" w:rsidRPr="00B76CBD">
        <w:rPr>
          <w:rFonts w:hAnsi="Times New Roman" w:ascii="Times New Roman"/>
        </w:rPr>
        <w:t xml:space="preserve">stečajnim dužnikom </w:t>
      </w:r>
      <w:r w:rsidR="00026FE2" w:rsidRPr="00D00682">
        <w:rPr>
          <w:rFonts w:hAnsi="Times New Roman" w:ascii="Times New Roman"/>
        </w:rPr>
        <w:t xml:space="preserve">Stečajna masa iza </w:t>
      </w:r>
      <w:r w:rsidR="007F289B">
        <w:rPr>
          <w:rFonts w:hAnsi="Times New Roman" w:ascii="Times New Roman"/>
        </w:rPr>
        <w:t>Vikend odmor</w:t>
      </w:r>
      <w:r w:rsidR="00026FE2" w:rsidRPr="00D00682">
        <w:rPr>
          <w:rFonts w:hAnsi="Times New Roman" w:ascii="Times New Roman"/>
        </w:rPr>
        <w:t xml:space="preserve"> d.o.o. u stečaju, Čakovec, Ivana pl. Zajca 17, OIB 06999057441</w:t>
      </w:r>
      <w:r w:rsidR="00473DCE" w:rsidRPr="00B76CBD">
        <w:rPr>
          <w:rFonts w:hAnsi="Times New Roman" w:ascii="Times New Roman"/>
          <w:szCs w:val="24"/>
        </w:rPr>
        <w:t>,</w:t>
      </w:r>
      <w:r w:rsidR="00514886" w:rsidRPr="00B76CBD">
        <w:rPr>
          <w:rFonts w:hAnsi="Times New Roman" w:ascii="Times New Roman"/>
          <w:szCs w:val="24"/>
        </w:rPr>
        <w:t xml:space="preserve"> </w:t>
      </w:r>
      <w:r w:rsidRPr="00B76CBD">
        <w:rPr>
          <w:rFonts w:hAnsi="Times New Roman" w:ascii="Times New Roman"/>
          <w:szCs w:val="24"/>
        </w:rPr>
        <w:t xml:space="preserve">dana </w:t>
      </w:r>
      <w:r w:rsidR="006F6E61">
        <w:rPr>
          <w:rFonts w:hAnsi="Times New Roman" w:ascii="Times New Roman"/>
          <w:szCs w:val="24"/>
        </w:rPr>
        <w:t>4. svibnja</w:t>
      </w:r>
      <w:r w:rsidR="007020C9" w:rsidRPr="00B76CBD">
        <w:rPr>
          <w:rFonts w:hAnsi="Times New Roman" w:ascii="Times New Roman"/>
          <w:szCs w:val="24"/>
        </w:rPr>
        <w:t xml:space="preserve"> 2018.</w:t>
      </w:r>
    </w:p>
    <w:p w:rsidRDefault="00AD504A" w:rsidP="00B314E8" w:rsidR="00AD504A" w:rsidRPr="00B76CBD">
      <w:pPr>
        <w:pStyle w:val="Tijeloteksta"/>
        <w:rPr>
          <w:rFonts w:hAnsi="Times New Roman" w:ascii="Times New Roman"/>
          <w:szCs w:val="24"/>
        </w:rPr>
      </w:pPr>
    </w:p>
    <w:p w:rsidRDefault="00514886" w:rsidP="000A020C" w:rsidR="00B314E8" w:rsidRPr="00853078">
      <w:pPr>
        <w:pStyle w:val="Tijeloteksta"/>
        <w:jc w:val="center"/>
        <w:rPr>
          <w:rFonts w:hAnsi="Times New Roman" w:ascii="Times New Roman"/>
          <w:szCs w:val="24"/>
        </w:rPr>
      </w:pPr>
      <w:r w:rsidRPr="00853078">
        <w:rPr>
          <w:rFonts w:hAnsi="Times New Roman" w:ascii="Times New Roman"/>
          <w:szCs w:val="24"/>
        </w:rPr>
        <w:t xml:space="preserve">r i j e š i o </w:t>
      </w:r>
      <w:r w:rsidR="00B314E8" w:rsidRPr="00853078">
        <w:rPr>
          <w:rFonts w:hAnsi="Times New Roman" w:ascii="Times New Roman"/>
          <w:szCs w:val="24"/>
        </w:rPr>
        <w:t xml:space="preserve">  j e</w:t>
      </w:r>
    </w:p>
    <w:p w:rsidRDefault="00026FE2" w:rsidP="000D4F31" w:rsidR="00F80552" w:rsidRPr="00793238">
      <w:pPr>
        <w:pStyle w:val="Tijeloteksta"/>
        <w:rPr>
          <w:rFonts w:hAnsi="Times New Roman" w:ascii="Times New Roman"/>
          <w:b/>
          <w:szCs w:val="24"/>
        </w:rPr>
      </w:pPr>
      <w:r>
        <w:rPr>
          <w:rFonts w:hAnsi="Times New Roman" w:ascii="Times New Roman"/>
          <w:b/>
          <w:szCs w:val="24"/>
        </w:rPr>
        <w:t xml:space="preserve"> </w:t>
      </w:r>
    </w:p>
    <w:p w:rsidRDefault="000D4F31" w:rsidP="00E7601A" w:rsidR="00A960BB">
      <w:pPr>
        <w:pStyle w:val="Tijeloteksta"/>
        <w:numPr>
          <w:ilvl w:val="0"/>
          <w:numId w:val="5"/>
        </w:numPr>
        <w:tabs>
          <w:tab w:pos="1440" w:val="clear"/>
          <w:tab w:pos="1276" w:val="num"/>
        </w:tabs>
        <w:ind w:firstLine="709" w:left="0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>Određuje se prodaja u stečajnom postupku nekretnin</w:t>
      </w:r>
      <w:r w:rsidR="00467623" w:rsidRPr="00793238">
        <w:rPr>
          <w:rFonts w:hAnsi="Times New Roman" w:ascii="Times New Roman"/>
          <w:szCs w:val="24"/>
        </w:rPr>
        <w:t>a</w:t>
      </w:r>
      <w:r w:rsidRPr="00793238">
        <w:rPr>
          <w:rFonts w:hAnsi="Times New Roman" w:ascii="Times New Roman"/>
          <w:szCs w:val="24"/>
        </w:rPr>
        <w:t xml:space="preserve"> u vlasništvu </w:t>
      </w:r>
      <w:r w:rsidR="002038A4">
        <w:rPr>
          <w:rFonts w:hAnsi="Times New Roman" w:ascii="Times New Roman"/>
          <w:szCs w:val="24"/>
        </w:rPr>
        <w:t xml:space="preserve">stečajnog </w:t>
      </w:r>
      <w:r w:rsidR="00A036F0" w:rsidRPr="00793238">
        <w:rPr>
          <w:rFonts w:hAnsi="Times New Roman" w:ascii="Times New Roman"/>
          <w:szCs w:val="24"/>
        </w:rPr>
        <w:t xml:space="preserve">dužnika </w:t>
      </w:r>
      <w:r w:rsidR="006F6E61" w:rsidRPr="00D00682">
        <w:rPr>
          <w:rFonts w:hAnsi="Times New Roman" w:ascii="Times New Roman"/>
        </w:rPr>
        <w:t xml:space="preserve">Stečajna masa iza </w:t>
      </w:r>
      <w:r w:rsidR="007F289B">
        <w:rPr>
          <w:rFonts w:hAnsi="Times New Roman" w:ascii="Times New Roman"/>
        </w:rPr>
        <w:t>Vikend odmor</w:t>
      </w:r>
      <w:r w:rsidR="007F289B" w:rsidRPr="00D00682">
        <w:rPr>
          <w:rFonts w:hAnsi="Times New Roman" w:ascii="Times New Roman"/>
        </w:rPr>
        <w:t xml:space="preserve"> </w:t>
      </w:r>
      <w:r w:rsidR="006F6E61" w:rsidRPr="00D00682">
        <w:rPr>
          <w:rFonts w:hAnsi="Times New Roman" w:ascii="Times New Roman"/>
        </w:rPr>
        <w:t>d.o.o. u stečaju, Čakovec, Ivana pl. Zajca 17, OIB 06999057441</w:t>
      </w:r>
      <w:r w:rsidR="0063170F" w:rsidRPr="00793238">
        <w:rPr>
          <w:rFonts w:hAnsi="Times New Roman" w:ascii="Times New Roman"/>
          <w:szCs w:val="24"/>
        </w:rPr>
        <w:t xml:space="preserve">, </w:t>
      </w:r>
      <w:r w:rsidRPr="00793238">
        <w:rPr>
          <w:rFonts w:hAnsi="Times New Roman" w:ascii="Times New Roman"/>
          <w:szCs w:val="24"/>
        </w:rPr>
        <w:t>uz odgovarajuću primjenu pravila</w:t>
      </w:r>
      <w:r w:rsidR="00A036F0" w:rsidRPr="00793238">
        <w:rPr>
          <w:rFonts w:hAnsi="Times New Roman" w:ascii="Times New Roman"/>
          <w:szCs w:val="24"/>
        </w:rPr>
        <w:t xml:space="preserve"> ovršnog postupka</w:t>
      </w:r>
      <w:r w:rsidRPr="00793238">
        <w:rPr>
          <w:rFonts w:hAnsi="Times New Roman" w:ascii="Times New Roman"/>
          <w:szCs w:val="24"/>
        </w:rPr>
        <w:t xml:space="preserve"> o ovrsi na nekretninama i to</w:t>
      </w:r>
      <w:r w:rsidR="00E7601A">
        <w:rPr>
          <w:rFonts w:hAnsi="Times New Roman" w:ascii="Times New Roman"/>
          <w:szCs w:val="24"/>
        </w:rPr>
        <w:t>:</w:t>
      </w:r>
      <w:r w:rsidR="006F6E61">
        <w:rPr>
          <w:rFonts w:hAnsi="Times New Roman" w:ascii="Times New Roman"/>
          <w:szCs w:val="24"/>
        </w:rPr>
        <w:t xml:space="preserve"> </w:t>
      </w:r>
    </w:p>
    <w:p w:rsidRDefault="00E7601A" w:rsidP="00E7601A" w:rsidR="00E7601A" w:rsidRPr="00793238">
      <w:pPr>
        <w:pStyle w:val="Tijeloteksta"/>
        <w:ind w:left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- </w:t>
      </w:r>
      <w:r w:rsidR="006F6E61">
        <w:rPr>
          <w:rFonts w:hAnsi="Times New Roman" w:ascii="Times New Roman"/>
          <w:szCs w:val="24"/>
        </w:rPr>
        <w:t>kat. čestica</w:t>
      </w:r>
      <w:r w:rsidR="008B42E7">
        <w:rPr>
          <w:rFonts w:hAnsi="Times New Roman" w:ascii="Times New Roman"/>
          <w:szCs w:val="24"/>
        </w:rPr>
        <w:t xml:space="preserve"> br. </w:t>
      </w:r>
      <w:r w:rsidR="006F6E61">
        <w:rPr>
          <w:rFonts w:hAnsi="Times New Roman" w:ascii="Times New Roman"/>
          <w:szCs w:val="24"/>
        </w:rPr>
        <w:t>3948</w:t>
      </w:r>
      <w:r>
        <w:rPr>
          <w:rFonts w:hAnsi="Times New Roman" w:ascii="Times New Roman"/>
          <w:szCs w:val="24"/>
        </w:rPr>
        <w:t xml:space="preserve">, </w:t>
      </w:r>
      <w:r w:rsidR="006F6E61">
        <w:rPr>
          <w:rFonts w:hAnsi="Times New Roman" w:ascii="Times New Roman"/>
          <w:szCs w:val="24"/>
        </w:rPr>
        <w:t xml:space="preserve">oznaka zemljišta </w:t>
      </w:r>
      <w:r w:rsidR="006F6E61">
        <w:rPr>
          <w:rFonts w:hAnsi="Times New Roman" w:ascii="Times New Roman"/>
        </w:rPr>
        <w:t>kuća br. 18 i dvorište u Ravnici površine 403 čhv i kat. čest. 3950/1, oznaka zemljišta oranica ograda u Ravnici površine 1 jutro 148 čhv, upisane u zk.ul. 1018 k.o. Novi Glog, kod Općinskog suda u Bjelovaru, Zemljišnoknjižni odjel Križevci.</w:t>
      </w:r>
    </w:p>
    <w:p w:rsidRDefault="00227781" w:rsidP="00227781" w:rsidR="00227781">
      <w:pPr>
        <w:pStyle w:val="Tijeloteksta"/>
        <w:ind w:firstLine="851"/>
        <w:rPr>
          <w:rFonts w:hAnsi="Times New Roman" w:ascii="Times New Roman"/>
          <w:szCs w:val="24"/>
        </w:rPr>
      </w:pPr>
    </w:p>
    <w:p w:rsidRDefault="000D4F31" w:rsidP="00227781" w:rsidR="00853078">
      <w:pPr>
        <w:pStyle w:val="Tijeloteksta"/>
        <w:ind w:firstLine="851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 xml:space="preserve">Na </w:t>
      </w:r>
      <w:r w:rsidR="00AD504A">
        <w:rPr>
          <w:rFonts w:hAnsi="Times New Roman" w:ascii="Times New Roman"/>
          <w:szCs w:val="24"/>
        </w:rPr>
        <w:t>naveden</w:t>
      </w:r>
      <w:r w:rsidR="00E7601A">
        <w:rPr>
          <w:rFonts w:hAnsi="Times New Roman" w:ascii="Times New Roman"/>
          <w:szCs w:val="24"/>
        </w:rPr>
        <w:t xml:space="preserve">oj nekretnini </w:t>
      </w:r>
      <w:r w:rsidR="00B01942">
        <w:rPr>
          <w:rFonts w:hAnsi="Times New Roman" w:ascii="Times New Roman"/>
          <w:szCs w:val="24"/>
        </w:rPr>
        <w:t>u</w:t>
      </w:r>
      <w:r w:rsidR="0063170F" w:rsidRPr="00793238">
        <w:rPr>
          <w:rFonts w:hAnsi="Times New Roman" w:ascii="Times New Roman"/>
          <w:szCs w:val="24"/>
        </w:rPr>
        <w:t xml:space="preserve">knjiženo je </w:t>
      </w:r>
      <w:r w:rsidR="00A036F0" w:rsidRPr="00793238">
        <w:rPr>
          <w:rFonts w:hAnsi="Times New Roman" w:ascii="Times New Roman"/>
          <w:szCs w:val="24"/>
        </w:rPr>
        <w:t xml:space="preserve">založno pravo </w:t>
      </w:r>
      <w:r w:rsidR="0063170F" w:rsidRPr="00793238">
        <w:rPr>
          <w:rFonts w:hAnsi="Times New Roman" w:ascii="Times New Roman"/>
          <w:szCs w:val="24"/>
        </w:rPr>
        <w:t xml:space="preserve">za </w:t>
      </w:r>
      <w:r w:rsidR="00480933" w:rsidRPr="00793238">
        <w:rPr>
          <w:rFonts w:hAnsi="Times New Roman" w:ascii="Times New Roman"/>
          <w:szCs w:val="24"/>
        </w:rPr>
        <w:t xml:space="preserve">korist </w:t>
      </w:r>
      <w:r w:rsidR="00E7601A">
        <w:rPr>
          <w:rFonts w:hAnsi="Times New Roman" w:ascii="Times New Roman"/>
          <w:szCs w:val="24"/>
        </w:rPr>
        <w:t xml:space="preserve">razlučnog vjerovnika Republika Hrvatska, Ministarstvo financija, Porezna uprava, </w:t>
      </w:r>
      <w:r w:rsidR="0076527B">
        <w:rPr>
          <w:rFonts w:hAnsi="Times New Roman" w:ascii="Times New Roman"/>
          <w:szCs w:val="24"/>
        </w:rPr>
        <w:t xml:space="preserve">OIB 18683136487, </w:t>
      </w:r>
      <w:r w:rsidR="00E7601A">
        <w:rPr>
          <w:rFonts w:hAnsi="Times New Roman" w:ascii="Times New Roman"/>
          <w:szCs w:val="24"/>
        </w:rPr>
        <w:t>pod brojem Z-</w:t>
      </w:r>
      <w:r w:rsidR="0076527B">
        <w:rPr>
          <w:rFonts w:hAnsi="Times New Roman" w:ascii="Times New Roman"/>
          <w:szCs w:val="24"/>
        </w:rPr>
        <w:t>3242/14</w:t>
      </w:r>
      <w:r w:rsidR="00E7601A">
        <w:rPr>
          <w:rFonts w:hAnsi="Times New Roman" w:ascii="Times New Roman"/>
          <w:szCs w:val="24"/>
        </w:rPr>
        <w:t>.</w:t>
      </w:r>
    </w:p>
    <w:p w:rsidRDefault="004A141B" w:rsidP="00227781" w:rsidR="000D4F31" w:rsidRPr="00793238">
      <w:pPr>
        <w:pStyle w:val="Tijeloteksta"/>
        <w:ind w:firstLine="851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 xml:space="preserve"> </w:t>
      </w:r>
      <w:r w:rsidR="00480933" w:rsidRPr="00793238">
        <w:rPr>
          <w:rFonts w:hAnsi="Times New Roman" w:ascii="Times New Roman"/>
          <w:szCs w:val="24"/>
        </w:rPr>
        <w:t xml:space="preserve"> </w:t>
      </w:r>
    </w:p>
    <w:p w:rsidRDefault="00514886" w:rsidP="00227781" w:rsidR="00514886" w:rsidRPr="00793238">
      <w:pPr>
        <w:pStyle w:val="Tijeloteksta"/>
        <w:numPr>
          <w:ilvl w:val="0"/>
          <w:numId w:val="5"/>
        </w:numPr>
        <w:ind w:firstLine="851" w:left="0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>Zaključkom o prodaji utvrdit će se vrijednost nekretnina, n</w:t>
      </w:r>
      <w:r w:rsidR="00C01D54">
        <w:rPr>
          <w:rFonts w:hAnsi="Times New Roman" w:ascii="Times New Roman"/>
          <w:szCs w:val="24"/>
        </w:rPr>
        <w:t>ačin prodaje i uvjeti prodaje nekretnin</w:t>
      </w:r>
      <w:r w:rsidR="00AD12C9">
        <w:rPr>
          <w:rFonts w:hAnsi="Times New Roman" w:ascii="Times New Roman"/>
          <w:szCs w:val="24"/>
        </w:rPr>
        <w:t>e</w:t>
      </w:r>
      <w:r w:rsidRPr="00793238">
        <w:rPr>
          <w:rFonts w:hAnsi="Times New Roman" w:ascii="Times New Roman"/>
          <w:szCs w:val="24"/>
        </w:rPr>
        <w:t xml:space="preserve"> iz točke I. ovog rješenje. </w:t>
      </w:r>
    </w:p>
    <w:p w:rsidRDefault="00514886" w:rsidP="00227781" w:rsidR="00514886" w:rsidRPr="00793238">
      <w:pPr>
        <w:pStyle w:val="Tijeloteksta"/>
        <w:ind w:firstLine="851"/>
        <w:rPr>
          <w:rFonts w:hAnsi="Times New Roman" w:ascii="Times New Roman"/>
          <w:szCs w:val="24"/>
        </w:rPr>
      </w:pPr>
    </w:p>
    <w:p w:rsidRDefault="00514886" w:rsidP="00227781" w:rsidR="00C20895" w:rsidRPr="00793238">
      <w:pPr>
        <w:pStyle w:val="Tijeloteksta"/>
        <w:numPr>
          <w:ilvl w:val="0"/>
          <w:numId w:val="5"/>
        </w:numPr>
        <w:ind w:firstLine="851" w:left="0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>Određuje se upis zabilježbe ov</w:t>
      </w:r>
      <w:r w:rsidR="008D31EA" w:rsidRPr="00793238">
        <w:rPr>
          <w:rFonts w:hAnsi="Times New Roman" w:ascii="Times New Roman"/>
          <w:szCs w:val="24"/>
        </w:rPr>
        <w:t>og rješenja o prodaji nekretnin</w:t>
      </w:r>
      <w:r w:rsidR="00C01D54">
        <w:rPr>
          <w:rFonts w:hAnsi="Times New Roman" w:ascii="Times New Roman"/>
          <w:szCs w:val="24"/>
        </w:rPr>
        <w:t>a</w:t>
      </w:r>
      <w:r w:rsidRPr="00793238">
        <w:rPr>
          <w:rFonts w:hAnsi="Times New Roman" w:ascii="Times New Roman"/>
          <w:szCs w:val="24"/>
        </w:rPr>
        <w:t xml:space="preserve"> stečajnog dužnika u zemljišnim knjigama Općinskog</w:t>
      </w:r>
      <w:r w:rsidR="00C20895" w:rsidRPr="00793238">
        <w:rPr>
          <w:rFonts w:hAnsi="Times New Roman" w:ascii="Times New Roman"/>
          <w:szCs w:val="24"/>
        </w:rPr>
        <w:t xml:space="preserve"> </w:t>
      </w:r>
      <w:r w:rsidR="0063170F" w:rsidRPr="00793238">
        <w:rPr>
          <w:rFonts w:hAnsi="Times New Roman" w:ascii="Times New Roman"/>
          <w:szCs w:val="24"/>
        </w:rPr>
        <w:t xml:space="preserve">suda u </w:t>
      </w:r>
      <w:r w:rsidR="0076527B">
        <w:rPr>
          <w:rFonts w:hAnsi="Times New Roman" w:ascii="Times New Roman"/>
          <w:szCs w:val="24"/>
        </w:rPr>
        <w:t>Bjelovaru</w:t>
      </w:r>
      <w:r w:rsidR="009B6219">
        <w:rPr>
          <w:rFonts w:hAnsi="Times New Roman" w:ascii="Times New Roman"/>
          <w:szCs w:val="24"/>
        </w:rPr>
        <w:t xml:space="preserve">, Zemljišnoknjižni odjel </w:t>
      </w:r>
      <w:r w:rsidR="0076527B">
        <w:rPr>
          <w:rFonts w:hAnsi="Times New Roman" w:ascii="Times New Roman"/>
          <w:szCs w:val="24"/>
        </w:rPr>
        <w:t>Križevci</w:t>
      </w:r>
      <w:r w:rsidRPr="00793238">
        <w:rPr>
          <w:rFonts w:hAnsi="Times New Roman" w:ascii="Times New Roman"/>
          <w:szCs w:val="24"/>
        </w:rPr>
        <w:t>.</w:t>
      </w:r>
    </w:p>
    <w:p w:rsidRDefault="00C20895" w:rsidP="00C20895" w:rsidR="00C20895" w:rsidRPr="00793238">
      <w:pPr>
        <w:pStyle w:val="Tijeloteksta"/>
        <w:rPr>
          <w:rFonts w:hAnsi="Times New Roman" w:ascii="Times New Roman"/>
          <w:szCs w:val="24"/>
        </w:rPr>
      </w:pPr>
    </w:p>
    <w:p w:rsidRDefault="000F0435" w:rsidP="000F0435" w:rsidR="008F12BE" w:rsidRPr="00793238">
      <w:pPr>
        <w:pStyle w:val="Tijeloteksta"/>
        <w:jc w:val="center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>Obrazloženje</w:t>
      </w:r>
    </w:p>
    <w:p w:rsidRDefault="007F289B" w:rsidP="000F0435" w:rsidR="00F80552" w:rsidRPr="00793238">
      <w:pPr>
        <w:pStyle w:val="Tijeloteksta"/>
        <w:jc w:val="center"/>
        <w:rPr>
          <w:rFonts w:hAnsi="Times New Roman" w:ascii="Times New Roman"/>
          <w:b/>
          <w:szCs w:val="24"/>
        </w:rPr>
      </w:pPr>
      <w:r>
        <w:rPr>
          <w:rFonts w:hAnsi="Times New Roman" w:ascii="Times New Roman"/>
          <w:b/>
          <w:szCs w:val="24"/>
        </w:rPr>
        <w:t xml:space="preserve"> </w:t>
      </w:r>
    </w:p>
    <w:p w:rsidRDefault="00362D40" w:rsidP="00C01D54" w:rsidR="0076527B">
      <w:pPr>
        <w:jc w:val="both"/>
        <w:rPr>
          <w:rFonts w:hAnsi="Times New Roman" w:ascii="Times New Roman"/>
        </w:rPr>
      </w:pPr>
      <w:r w:rsidRPr="00793238">
        <w:rPr>
          <w:rFonts w:hAnsi="Times New Roman" w:ascii="Times New Roman"/>
          <w:szCs w:val="24"/>
        </w:rPr>
        <w:tab/>
      </w:r>
      <w:r w:rsidR="00793238" w:rsidRPr="00793238">
        <w:rPr>
          <w:rFonts w:hAnsi="Times New Roman" w:ascii="Times New Roman"/>
          <w:szCs w:val="24"/>
        </w:rPr>
        <w:t>Rješenjem ovog suda poslovni broj St-</w:t>
      </w:r>
      <w:r w:rsidR="0076527B">
        <w:rPr>
          <w:rFonts w:hAnsi="Times New Roman" w:ascii="Times New Roman"/>
          <w:szCs w:val="24"/>
        </w:rPr>
        <w:t>5673/15</w:t>
      </w:r>
      <w:r w:rsidR="00793238" w:rsidRPr="00793238">
        <w:rPr>
          <w:rFonts w:hAnsi="Times New Roman" w:ascii="Times New Roman"/>
          <w:szCs w:val="24"/>
        </w:rPr>
        <w:t xml:space="preserve"> od </w:t>
      </w:r>
      <w:r w:rsidR="0076527B">
        <w:rPr>
          <w:rFonts w:hAnsi="Times New Roman" w:ascii="Times New Roman"/>
          <w:szCs w:val="24"/>
        </w:rPr>
        <w:t>17. veljače 2016</w:t>
      </w:r>
      <w:r w:rsidR="00E7601A">
        <w:rPr>
          <w:rFonts w:hAnsi="Times New Roman" w:ascii="Times New Roman"/>
          <w:szCs w:val="24"/>
        </w:rPr>
        <w:t>.</w:t>
      </w:r>
      <w:r w:rsidR="00793238" w:rsidRPr="00793238">
        <w:rPr>
          <w:rFonts w:hAnsi="Times New Roman" w:ascii="Times New Roman"/>
          <w:szCs w:val="24"/>
        </w:rPr>
        <w:t xml:space="preserve"> otvoren j</w:t>
      </w:r>
      <w:r w:rsidR="009B6219">
        <w:rPr>
          <w:rFonts w:hAnsi="Times New Roman" w:ascii="Times New Roman"/>
          <w:szCs w:val="24"/>
        </w:rPr>
        <w:t xml:space="preserve">e </w:t>
      </w:r>
      <w:r w:rsidR="0076527B">
        <w:rPr>
          <w:rFonts w:hAnsi="Times New Roman" w:ascii="Times New Roman"/>
          <w:szCs w:val="24"/>
        </w:rPr>
        <w:t xml:space="preserve">i istovremeno zaključen </w:t>
      </w:r>
      <w:r w:rsidR="009B6219">
        <w:rPr>
          <w:rFonts w:hAnsi="Times New Roman" w:ascii="Times New Roman"/>
          <w:szCs w:val="24"/>
        </w:rPr>
        <w:t xml:space="preserve">stečajni postupak nad stečajnim dužnikom </w:t>
      </w:r>
      <w:r w:rsidR="007F289B">
        <w:rPr>
          <w:rFonts w:hAnsi="Times New Roman" w:ascii="Times New Roman"/>
        </w:rPr>
        <w:t>Vikend odmor</w:t>
      </w:r>
      <w:r w:rsidR="007F289B" w:rsidRPr="00D00682">
        <w:rPr>
          <w:rFonts w:hAnsi="Times New Roman" w:ascii="Times New Roman"/>
        </w:rPr>
        <w:t xml:space="preserve"> </w:t>
      </w:r>
      <w:r w:rsidR="0076527B" w:rsidRPr="0076527B">
        <w:rPr>
          <w:rFonts w:hAnsi="Times New Roman" w:ascii="Times New Roman"/>
        </w:rPr>
        <w:t>d.o.o. Vrbovec, Marenić 2, OIB 08211974260,</w:t>
      </w:r>
      <w:r w:rsidR="0076527B">
        <w:rPr>
          <w:rFonts w:hAnsi="Times New Roman" w:ascii="Times New Roman"/>
        </w:rPr>
        <w:t xml:space="preserve"> a rješenjem ovog suda posl.br. St-1008/17 od 3. travnja 2017. određen je nastavak postupka radi naknadne diobe te je ujedno određen upis </w:t>
      </w:r>
      <w:r w:rsidR="0076527B" w:rsidRPr="00D00682">
        <w:rPr>
          <w:rFonts w:hAnsi="Times New Roman" w:ascii="Times New Roman"/>
        </w:rPr>
        <w:t>Stečajn</w:t>
      </w:r>
      <w:r w:rsidR="0076527B">
        <w:rPr>
          <w:rFonts w:hAnsi="Times New Roman" w:ascii="Times New Roman"/>
        </w:rPr>
        <w:t>e</w:t>
      </w:r>
      <w:r w:rsidR="0076527B" w:rsidRPr="00D00682">
        <w:rPr>
          <w:rFonts w:hAnsi="Times New Roman" w:ascii="Times New Roman"/>
        </w:rPr>
        <w:t xml:space="preserve"> mas</w:t>
      </w:r>
      <w:r w:rsidR="0076527B">
        <w:rPr>
          <w:rFonts w:hAnsi="Times New Roman" w:ascii="Times New Roman"/>
        </w:rPr>
        <w:t>e</w:t>
      </w:r>
      <w:r w:rsidR="0076527B" w:rsidRPr="00D00682">
        <w:rPr>
          <w:rFonts w:hAnsi="Times New Roman" w:ascii="Times New Roman"/>
        </w:rPr>
        <w:t xml:space="preserve"> iza </w:t>
      </w:r>
      <w:r w:rsidR="007F289B">
        <w:rPr>
          <w:rFonts w:hAnsi="Times New Roman" w:ascii="Times New Roman"/>
        </w:rPr>
        <w:t>Vikend odmor</w:t>
      </w:r>
      <w:r w:rsidR="007F289B" w:rsidRPr="00D00682">
        <w:rPr>
          <w:rFonts w:hAnsi="Times New Roman" w:ascii="Times New Roman"/>
        </w:rPr>
        <w:t xml:space="preserve"> </w:t>
      </w:r>
      <w:r w:rsidR="0076527B" w:rsidRPr="00D00682">
        <w:rPr>
          <w:rFonts w:hAnsi="Times New Roman" w:ascii="Times New Roman"/>
        </w:rPr>
        <w:t>d.o.o. u stečaju, Čakovec, Ivana pl. Zajca 17, OIB 06999057441</w:t>
      </w:r>
      <w:r w:rsidR="0076527B">
        <w:rPr>
          <w:rFonts w:hAnsi="Times New Roman" w:ascii="Times New Roman"/>
        </w:rPr>
        <w:t xml:space="preserve">, u sudski registar Trgovačkog suda u Zagrebu. </w:t>
      </w:r>
    </w:p>
    <w:p w:rsidRDefault="0076527B" w:rsidP="00C01D54" w:rsidR="0076527B">
      <w:pPr>
        <w:jc w:val="both"/>
        <w:rPr>
          <w:rFonts w:hAnsi="Times New Roman" w:ascii="Times New Roman"/>
        </w:rPr>
      </w:pPr>
    </w:p>
    <w:p w:rsidRDefault="0076527B" w:rsidP="0076527B" w:rsidR="00793238" w:rsidRPr="00793238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</w:t>
      </w:r>
      <w:r w:rsidR="00793238" w:rsidRPr="00793238">
        <w:rPr>
          <w:rFonts w:hAnsi="Times New Roman" w:ascii="Times New Roman"/>
          <w:szCs w:val="24"/>
        </w:rPr>
        <w:t>tečajnu masu</w:t>
      </w:r>
      <w:r>
        <w:rPr>
          <w:rFonts w:hAnsi="Times New Roman" w:ascii="Times New Roman"/>
          <w:szCs w:val="24"/>
        </w:rPr>
        <w:t xml:space="preserve"> stečajnog dužnika</w:t>
      </w:r>
      <w:r w:rsidR="00793238" w:rsidRPr="00793238">
        <w:rPr>
          <w:rFonts w:hAnsi="Times New Roman" w:ascii="Times New Roman"/>
          <w:szCs w:val="24"/>
        </w:rPr>
        <w:t xml:space="preserve"> čin</w:t>
      </w:r>
      <w:r w:rsidR="00AD12C9">
        <w:rPr>
          <w:rFonts w:hAnsi="Times New Roman" w:ascii="Times New Roman"/>
          <w:szCs w:val="24"/>
        </w:rPr>
        <w:t>i</w:t>
      </w:r>
      <w:r w:rsidR="00793238" w:rsidRPr="00793238">
        <w:rPr>
          <w:rFonts w:hAnsi="Times New Roman" w:ascii="Times New Roman"/>
          <w:szCs w:val="24"/>
        </w:rPr>
        <w:t xml:space="preserve"> nekretnin</w:t>
      </w:r>
      <w:r w:rsidR="00AD12C9">
        <w:rPr>
          <w:rFonts w:hAnsi="Times New Roman" w:ascii="Times New Roman"/>
          <w:szCs w:val="24"/>
        </w:rPr>
        <w:t>a</w:t>
      </w:r>
      <w:r w:rsidR="00793238" w:rsidRPr="00793238">
        <w:rPr>
          <w:rFonts w:hAnsi="Times New Roman" w:ascii="Times New Roman"/>
          <w:szCs w:val="24"/>
        </w:rPr>
        <w:t xml:space="preserve"> koj</w:t>
      </w:r>
      <w:r w:rsidR="00793238">
        <w:rPr>
          <w:rFonts w:hAnsi="Times New Roman" w:ascii="Times New Roman"/>
          <w:szCs w:val="24"/>
        </w:rPr>
        <w:t>a je</w:t>
      </w:r>
      <w:r w:rsidR="00793238" w:rsidRPr="00793238">
        <w:rPr>
          <w:rFonts w:hAnsi="Times New Roman" w:ascii="Times New Roman"/>
          <w:szCs w:val="24"/>
        </w:rPr>
        <w:t xml:space="preserve"> predmet ove prodaje, dakle, </w:t>
      </w:r>
      <w:r w:rsidR="00AD504A">
        <w:rPr>
          <w:rFonts w:hAnsi="Times New Roman" w:ascii="Times New Roman"/>
        </w:rPr>
        <w:t xml:space="preserve">kat. </w:t>
      </w:r>
      <w:r w:rsidR="00227781">
        <w:rPr>
          <w:rFonts w:hAnsi="Times New Roman" w:ascii="Times New Roman"/>
        </w:rPr>
        <w:t>čestic</w:t>
      </w:r>
      <w:r>
        <w:rPr>
          <w:rFonts w:hAnsi="Times New Roman" w:ascii="Times New Roman"/>
        </w:rPr>
        <w:t>a</w:t>
      </w:r>
      <w:r w:rsidR="0022778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3948 i kat. čestica 3950/1</w:t>
      </w:r>
      <w:r w:rsidR="00E7601A">
        <w:rPr>
          <w:rFonts w:hAnsi="Times New Roman" w:ascii="Times New Roman"/>
        </w:rPr>
        <w:t xml:space="preserve"> </w:t>
      </w:r>
      <w:r w:rsidR="00227781">
        <w:rPr>
          <w:rFonts w:hAnsi="Times New Roman" w:ascii="Times New Roman"/>
        </w:rPr>
        <w:t xml:space="preserve">upisane u zk.ul. </w:t>
      </w:r>
      <w:r>
        <w:rPr>
          <w:rFonts w:hAnsi="Times New Roman" w:ascii="Times New Roman"/>
        </w:rPr>
        <w:t>1018</w:t>
      </w:r>
      <w:r w:rsidR="00227781">
        <w:rPr>
          <w:rFonts w:hAnsi="Times New Roman" w:ascii="Times New Roman"/>
        </w:rPr>
        <w:t xml:space="preserve"> k.o. </w:t>
      </w:r>
      <w:r>
        <w:rPr>
          <w:rFonts w:hAnsi="Times New Roman" w:ascii="Times New Roman"/>
        </w:rPr>
        <w:t>Novi Glog</w:t>
      </w:r>
      <w:r w:rsidR="00E7601A">
        <w:rPr>
          <w:rFonts w:hAnsi="Times New Roman" w:ascii="Times New Roman"/>
        </w:rPr>
        <w:t>,</w:t>
      </w:r>
      <w:r w:rsidR="00227781">
        <w:rPr>
          <w:rFonts w:hAnsi="Times New Roman" w:ascii="Times New Roman"/>
        </w:rPr>
        <w:t xml:space="preserve"> kod Općinskog </w:t>
      </w:r>
      <w:r w:rsidR="00227781">
        <w:rPr>
          <w:rFonts w:hAnsi="Times New Roman" w:ascii="Times New Roman"/>
        </w:rPr>
        <w:lastRenderedPageBreak/>
        <w:t xml:space="preserve">suda u </w:t>
      </w:r>
      <w:r>
        <w:rPr>
          <w:rFonts w:hAnsi="Times New Roman" w:ascii="Times New Roman"/>
        </w:rPr>
        <w:t>Bjelovaru</w:t>
      </w:r>
      <w:r w:rsidR="00227781">
        <w:rPr>
          <w:rFonts w:hAnsi="Times New Roman" w:ascii="Times New Roman"/>
        </w:rPr>
        <w:t xml:space="preserve">, Zemljišnoknjižni odjel </w:t>
      </w:r>
      <w:r>
        <w:rPr>
          <w:rFonts w:hAnsi="Times New Roman" w:ascii="Times New Roman"/>
        </w:rPr>
        <w:t>Križevci</w:t>
      </w:r>
      <w:r w:rsidR="00227781">
        <w:rPr>
          <w:rFonts w:hAnsi="Times New Roman" w:ascii="Times New Roman"/>
        </w:rPr>
        <w:t>,</w:t>
      </w:r>
      <w:r w:rsidR="00AD504A">
        <w:rPr>
          <w:rFonts w:hAnsi="Times New Roman" w:ascii="Times New Roman"/>
        </w:rPr>
        <w:t xml:space="preserve"> </w:t>
      </w:r>
      <w:r w:rsidR="00C01D54">
        <w:rPr>
          <w:rFonts w:hAnsi="Times New Roman" w:ascii="Times New Roman"/>
          <w:szCs w:val="24"/>
        </w:rPr>
        <w:t xml:space="preserve">time da je na </w:t>
      </w:r>
      <w:r w:rsidR="00AD504A">
        <w:rPr>
          <w:rFonts w:hAnsi="Times New Roman" w:ascii="Times New Roman"/>
          <w:szCs w:val="24"/>
        </w:rPr>
        <w:t>naveden</w:t>
      </w:r>
      <w:r>
        <w:rPr>
          <w:rFonts w:hAnsi="Times New Roman" w:ascii="Times New Roman"/>
          <w:szCs w:val="24"/>
        </w:rPr>
        <w:t>oj</w:t>
      </w:r>
      <w:r w:rsidR="00AD504A">
        <w:rPr>
          <w:rFonts w:hAnsi="Times New Roman" w:ascii="Times New Roman"/>
          <w:szCs w:val="24"/>
        </w:rPr>
        <w:t xml:space="preserve"> nekretnin</w:t>
      </w:r>
      <w:r>
        <w:rPr>
          <w:rFonts w:hAnsi="Times New Roman" w:ascii="Times New Roman"/>
          <w:szCs w:val="24"/>
        </w:rPr>
        <w:t>i</w:t>
      </w:r>
      <w:r w:rsidR="00C01D54">
        <w:rPr>
          <w:rFonts w:hAnsi="Times New Roman" w:ascii="Times New Roman"/>
          <w:szCs w:val="24"/>
        </w:rPr>
        <w:t xml:space="preserve"> uknjiženo </w:t>
      </w:r>
      <w:r w:rsidR="00C01D54" w:rsidRPr="00793238">
        <w:rPr>
          <w:rFonts w:hAnsi="Times New Roman" w:ascii="Times New Roman"/>
          <w:szCs w:val="24"/>
        </w:rPr>
        <w:t xml:space="preserve">založno pravo </w:t>
      </w:r>
      <w:r w:rsidR="00C01D54">
        <w:rPr>
          <w:rFonts w:hAnsi="Times New Roman" w:ascii="Times New Roman"/>
          <w:szCs w:val="24"/>
        </w:rPr>
        <w:t xml:space="preserve">za korist </w:t>
      </w:r>
      <w:r>
        <w:rPr>
          <w:rFonts w:hAnsi="Times New Roman" w:ascii="Times New Roman"/>
          <w:szCs w:val="24"/>
        </w:rPr>
        <w:t xml:space="preserve">razlučnog vjerovnika </w:t>
      </w:r>
      <w:r w:rsidR="00227781">
        <w:rPr>
          <w:rFonts w:hAnsi="Times New Roman" w:ascii="Times New Roman"/>
        </w:rPr>
        <w:t>Republik</w:t>
      </w:r>
      <w:r w:rsidR="00E7601A">
        <w:rPr>
          <w:rFonts w:hAnsi="Times New Roman" w:ascii="Times New Roman"/>
        </w:rPr>
        <w:t>e</w:t>
      </w:r>
      <w:r w:rsidR="00227781">
        <w:rPr>
          <w:rFonts w:hAnsi="Times New Roman" w:ascii="Times New Roman"/>
        </w:rPr>
        <w:t xml:space="preserve"> Hrvatsk</w:t>
      </w:r>
      <w:r w:rsidR="00E7601A">
        <w:rPr>
          <w:rFonts w:hAnsi="Times New Roman" w:ascii="Times New Roman"/>
        </w:rPr>
        <w:t>e</w:t>
      </w:r>
      <w:r w:rsidR="00227781">
        <w:rPr>
          <w:rFonts w:hAnsi="Times New Roman" w:ascii="Times New Roman"/>
        </w:rPr>
        <w:t>, Ministarstvo financija, Porezna uprava</w:t>
      </w:r>
      <w:r w:rsidR="00752201">
        <w:rPr>
          <w:rFonts w:hAnsi="Times New Roman" w:ascii="Times New Roman"/>
        </w:rPr>
        <w:t>.</w:t>
      </w:r>
      <w:r w:rsidR="00AD504A">
        <w:rPr>
          <w:rFonts w:hAnsi="Times New Roman" w:ascii="Times New Roman"/>
        </w:rPr>
        <w:t xml:space="preserve"> </w:t>
      </w:r>
    </w:p>
    <w:p w:rsidRDefault="00227781" w:rsidP="00793238" w:rsidR="00793238" w:rsidRPr="00793238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  <w:r w:rsidR="00E7601A">
        <w:rPr>
          <w:rFonts w:hAnsi="Times New Roman" w:ascii="Times New Roman"/>
          <w:szCs w:val="24"/>
        </w:rPr>
        <w:t xml:space="preserve"> </w:t>
      </w:r>
    </w:p>
    <w:p w:rsidRDefault="00793238" w:rsidP="00793238" w:rsidR="00793238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Člankom 247. stavak 1. </w:t>
      </w:r>
      <w:r w:rsidR="009B6219">
        <w:rPr>
          <w:rFonts w:hAnsi="Times New Roman" w:ascii="Times New Roman"/>
          <w:szCs w:val="24"/>
        </w:rPr>
        <w:t xml:space="preserve">Stečajnog zakona (Narodne novine broj 71/15, </w:t>
      </w:r>
      <w:r w:rsidR="00AD504A">
        <w:rPr>
          <w:rFonts w:hAnsi="Times New Roman" w:ascii="Times New Roman"/>
          <w:szCs w:val="24"/>
        </w:rPr>
        <w:t xml:space="preserve">104/17, </w:t>
      </w:r>
      <w:r w:rsidR="009B6219">
        <w:rPr>
          <w:rFonts w:hAnsi="Times New Roman" w:ascii="Times New Roman"/>
          <w:szCs w:val="24"/>
        </w:rPr>
        <w:t xml:space="preserve">dalje u tekstu: SZ-a) </w:t>
      </w:r>
      <w:r>
        <w:rPr>
          <w:rFonts w:hAnsi="Times New Roman" w:ascii="Times New Roman"/>
          <w:szCs w:val="24"/>
        </w:rPr>
        <w:t>određeno je da se nekretnina na kojoj postoji razlučno pravo prodaje u stečajnom postupku, na prijedlog stečajnoga upravitelja ili razlučnoga vjerovnika, uz odgovarajuću primjenu pravila ovršnog postupka o ovrsi na nekretnini. Pravila o obustavi postupka ne primjenjuju se; stavkom 2. istog članka propisano je da o prodaji nekretnine sud odlučuje rješenjem protiv kojeg pravo na žalbu imaju stečajni upravitelj i razlučni vjerovnici. U rješenju o prodaji nekretnine sud će odrediti da se nekretnina prodaje u stečajnom postupku. U zemljišnoj knjizi upisat će se zabilježba rješenja o prodaji nekretnine, stavkom 3. istog članka propisano je da će sud zaključkom o prodaji utvrditi vrijednost nekretnine, način prodaje i uvjete prodaje</w:t>
      </w:r>
      <w:r w:rsidR="00D44BE1">
        <w:rPr>
          <w:rFonts w:hAnsi="Times New Roman" w:ascii="Times New Roman"/>
          <w:szCs w:val="24"/>
        </w:rPr>
        <w:t>; stavkom 4. istog članka propisano je da prodaju nekretnine provodi Financijska agencija elektroničkom javnom dražbom</w:t>
      </w:r>
      <w:r>
        <w:rPr>
          <w:rFonts w:hAnsi="Times New Roman" w:ascii="Times New Roman"/>
          <w:szCs w:val="24"/>
        </w:rPr>
        <w:t xml:space="preserve">. </w:t>
      </w:r>
    </w:p>
    <w:p w:rsidRDefault="00793238" w:rsidP="00793238" w:rsidR="0079323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ab/>
      </w:r>
    </w:p>
    <w:p w:rsidRDefault="00793238" w:rsidP="00E7601A" w:rsidR="0079323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ab/>
        <w:t xml:space="preserve">Stečajni upravitelj </w:t>
      </w:r>
      <w:r w:rsidR="0076527B">
        <w:rPr>
          <w:rFonts w:hAnsi="Times New Roman" w:ascii="Times New Roman"/>
          <w:szCs w:val="24"/>
        </w:rPr>
        <w:t>predložio je</w:t>
      </w:r>
      <w:r w:rsidR="00E7601A">
        <w:rPr>
          <w:rFonts w:hAnsi="Times New Roman" w:ascii="Times New Roman"/>
          <w:szCs w:val="24"/>
        </w:rPr>
        <w:t xml:space="preserve"> </w:t>
      </w:r>
      <w:r w:rsidRPr="00793238">
        <w:rPr>
          <w:rFonts w:hAnsi="Times New Roman" w:ascii="Times New Roman"/>
          <w:szCs w:val="24"/>
        </w:rPr>
        <w:t>da se nekretnin</w:t>
      </w:r>
      <w:r w:rsidR="00AD12C9">
        <w:rPr>
          <w:rFonts w:hAnsi="Times New Roman" w:ascii="Times New Roman"/>
          <w:szCs w:val="24"/>
        </w:rPr>
        <w:t>a</w:t>
      </w:r>
      <w:r w:rsidRPr="00793238">
        <w:rPr>
          <w:rFonts w:hAnsi="Times New Roman" w:ascii="Times New Roman"/>
          <w:szCs w:val="24"/>
        </w:rPr>
        <w:t xml:space="preserve"> opisan</w:t>
      </w:r>
      <w:r w:rsidR="00AD12C9">
        <w:rPr>
          <w:rFonts w:hAnsi="Times New Roman" w:ascii="Times New Roman"/>
          <w:szCs w:val="24"/>
        </w:rPr>
        <w:t>a</w:t>
      </w:r>
      <w:r w:rsidRPr="00793238">
        <w:rPr>
          <w:rFonts w:hAnsi="Times New Roman" w:ascii="Times New Roman"/>
          <w:szCs w:val="24"/>
        </w:rPr>
        <w:t xml:space="preserve"> u izreci ovog rješenja, a na koj</w:t>
      </w:r>
      <w:r w:rsidR="00AD12C9">
        <w:rPr>
          <w:rFonts w:hAnsi="Times New Roman" w:ascii="Times New Roman"/>
          <w:szCs w:val="24"/>
        </w:rPr>
        <w:t>oj</w:t>
      </w:r>
      <w:r w:rsidR="00A44479">
        <w:rPr>
          <w:rFonts w:hAnsi="Times New Roman" w:ascii="Times New Roman"/>
          <w:szCs w:val="24"/>
        </w:rPr>
        <w:t xml:space="preserve"> postoj</w:t>
      </w:r>
      <w:r w:rsidR="00652A3C">
        <w:rPr>
          <w:rFonts w:hAnsi="Times New Roman" w:ascii="Times New Roman"/>
          <w:szCs w:val="24"/>
        </w:rPr>
        <w:t>i</w:t>
      </w:r>
      <w:r w:rsidR="00A44479">
        <w:rPr>
          <w:rFonts w:hAnsi="Times New Roman" w:ascii="Times New Roman"/>
          <w:szCs w:val="24"/>
        </w:rPr>
        <w:t xml:space="preserve"> </w:t>
      </w:r>
      <w:r w:rsidR="009B6219">
        <w:rPr>
          <w:rFonts w:hAnsi="Times New Roman" w:ascii="Times New Roman"/>
          <w:szCs w:val="24"/>
        </w:rPr>
        <w:t>razlučno pravo</w:t>
      </w:r>
      <w:r w:rsidRPr="00793238">
        <w:rPr>
          <w:rFonts w:hAnsi="Times New Roman" w:ascii="Times New Roman"/>
          <w:szCs w:val="24"/>
        </w:rPr>
        <w:t>, prodaj</w:t>
      </w:r>
      <w:r w:rsidR="00AD12C9">
        <w:rPr>
          <w:rFonts w:hAnsi="Times New Roman" w:ascii="Times New Roman"/>
          <w:szCs w:val="24"/>
        </w:rPr>
        <w:t>e</w:t>
      </w:r>
      <w:r w:rsidRPr="00793238">
        <w:rPr>
          <w:rFonts w:hAnsi="Times New Roman" w:ascii="Times New Roman"/>
          <w:szCs w:val="24"/>
        </w:rPr>
        <w:t xml:space="preserve"> u stečajnom postupku</w:t>
      </w:r>
      <w:r w:rsidR="0076527B">
        <w:rPr>
          <w:rFonts w:hAnsi="Times New Roman" w:ascii="Times New Roman"/>
          <w:szCs w:val="24"/>
        </w:rPr>
        <w:t>, a na skupštini vjerovnika održanoj 4. svibnja 2018. stečajni upravitelj i jedini stečajni i razlučni vjerovnik Republika Hrvatska, Ministarstvo financija, Porezna uprava suglasno su predložili da se zaključkom o prodaji vrijednost nekretnine odredi u visini od 150.000,00 kn</w:t>
      </w:r>
      <w:r w:rsidR="00323E81">
        <w:rPr>
          <w:rFonts w:hAnsi="Times New Roman" w:ascii="Times New Roman"/>
          <w:szCs w:val="24"/>
        </w:rPr>
        <w:t xml:space="preserve">. </w:t>
      </w:r>
    </w:p>
    <w:p w:rsidRDefault="009B6219" w:rsidP="00793238" w:rsidR="009B6219">
      <w:pPr>
        <w:pStyle w:val="Tijeloteksta"/>
        <w:rPr>
          <w:rFonts w:hAnsi="Times New Roman" w:ascii="Times New Roman"/>
          <w:szCs w:val="24"/>
        </w:rPr>
      </w:pPr>
    </w:p>
    <w:p w:rsidRDefault="00793238" w:rsidP="00143028" w:rsidR="00793238" w:rsidRPr="00793238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D44BE1">
        <w:rPr>
          <w:rFonts w:hAnsi="Times New Roman" w:ascii="Times New Roman"/>
          <w:szCs w:val="24"/>
        </w:rPr>
        <w:t xml:space="preserve">Vrijednost nekretnine sud će utvrditi zaključkom po slobodnoj ocjeni nakon održanog ročišta </w:t>
      </w:r>
      <w:r w:rsidR="00D44BE1" w:rsidRPr="00F711EE">
        <w:rPr>
          <w:rFonts w:hAnsi="Times New Roman" w:ascii="Times New Roman"/>
          <w:szCs w:val="24"/>
        </w:rPr>
        <w:t>radi ut</w:t>
      </w:r>
      <w:r w:rsidR="00D44BE1">
        <w:rPr>
          <w:rFonts w:hAnsi="Times New Roman" w:ascii="Times New Roman"/>
          <w:szCs w:val="24"/>
        </w:rPr>
        <w:t>vrđivanja vrijednosti nekretnine, sukladno odredbama čl. 92. i 93. Ovršnog zakona (Narodne novine broj 112/12, 93/14</w:t>
      </w:r>
      <w:r w:rsidR="0076192F">
        <w:rPr>
          <w:rFonts w:hAnsi="Times New Roman" w:ascii="Times New Roman"/>
          <w:szCs w:val="24"/>
        </w:rPr>
        <w:t>, 55/16</w:t>
      </w:r>
      <w:r w:rsidR="00AD504A">
        <w:rPr>
          <w:rFonts w:hAnsi="Times New Roman" w:ascii="Times New Roman"/>
          <w:szCs w:val="24"/>
        </w:rPr>
        <w:t>, 73/17</w:t>
      </w:r>
      <w:r w:rsidR="00D44BE1">
        <w:rPr>
          <w:rFonts w:hAnsi="Times New Roman" w:ascii="Times New Roman"/>
          <w:szCs w:val="24"/>
        </w:rPr>
        <w:t>)</w:t>
      </w:r>
      <w:r w:rsidR="00F41913">
        <w:rPr>
          <w:rFonts w:hAnsi="Times New Roman" w:ascii="Times New Roman"/>
          <w:szCs w:val="24"/>
        </w:rPr>
        <w:t>.</w:t>
      </w:r>
    </w:p>
    <w:p w:rsidRDefault="00793238" w:rsidP="00793238" w:rsidR="00793238" w:rsidRPr="0079323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 xml:space="preserve">  </w:t>
      </w:r>
    </w:p>
    <w:p w:rsidRDefault="00793238" w:rsidP="00793238" w:rsidR="00793238" w:rsidRPr="0079323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 xml:space="preserve"> </w:t>
      </w:r>
      <w:r w:rsidR="005E53AC">
        <w:rPr>
          <w:rFonts w:hAnsi="Times New Roman" w:ascii="Times New Roman"/>
          <w:szCs w:val="24"/>
        </w:rPr>
        <w:tab/>
        <w:t xml:space="preserve">Stoga je temeljem </w:t>
      </w:r>
      <w:r w:rsidR="00F41913">
        <w:rPr>
          <w:rFonts w:hAnsi="Times New Roman" w:ascii="Times New Roman"/>
          <w:szCs w:val="24"/>
        </w:rPr>
        <w:t xml:space="preserve">odredbe </w:t>
      </w:r>
      <w:r w:rsidR="005E53AC">
        <w:rPr>
          <w:rFonts w:hAnsi="Times New Roman" w:ascii="Times New Roman"/>
          <w:szCs w:val="24"/>
        </w:rPr>
        <w:t>čl.</w:t>
      </w:r>
      <w:r w:rsidR="00F41913">
        <w:rPr>
          <w:rFonts w:hAnsi="Times New Roman" w:ascii="Times New Roman"/>
          <w:szCs w:val="24"/>
        </w:rPr>
        <w:t xml:space="preserve"> </w:t>
      </w:r>
      <w:r w:rsidR="005E53AC">
        <w:rPr>
          <w:rFonts w:hAnsi="Times New Roman" w:ascii="Times New Roman"/>
          <w:szCs w:val="24"/>
        </w:rPr>
        <w:t xml:space="preserve">247. </w:t>
      </w:r>
      <w:r w:rsidR="00F41913">
        <w:rPr>
          <w:rFonts w:hAnsi="Times New Roman" w:ascii="Times New Roman"/>
          <w:szCs w:val="24"/>
        </w:rPr>
        <w:t xml:space="preserve">st. 1., </w:t>
      </w:r>
      <w:r w:rsidR="005E53AC">
        <w:rPr>
          <w:rFonts w:hAnsi="Times New Roman" w:ascii="Times New Roman"/>
          <w:szCs w:val="24"/>
        </w:rPr>
        <w:t>2</w:t>
      </w:r>
      <w:r w:rsidRPr="00793238">
        <w:rPr>
          <w:rFonts w:hAnsi="Times New Roman" w:ascii="Times New Roman"/>
          <w:szCs w:val="24"/>
        </w:rPr>
        <w:t xml:space="preserve">. </w:t>
      </w:r>
      <w:r w:rsidR="00F41913">
        <w:rPr>
          <w:rFonts w:hAnsi="Times New Roman" w:ascii="Times New Roman"/>
          <w:szCs w:val="24"/>
        </w:rPr>
        <w:t xml:space="preserve">i 3. </w:t>
      </w:r>
      <w:r w:rsidRPr="00793238">
        <w:rPr>
          <w:rFonts w:hAnsi="Times New Roman" w:ascii="Times New Roman"/>
          <w:szCs w:val="24"/>
        </w:rPr>
        <w:t>SZ-a riješeno kao u izreci.</w:t>
      </w:r>
    </w:p>
    <w:p w:rsidRDefault="00793238" w:rsidP="00F41913" w:rsidR="00793238" w:rsidRPr="0079323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ab/>
      </w:r>
    </w:p>
    <w:p w:rsidRDefault="00311D29" w:rsidP="0091485F" w:rsidR="003B7EB5">
      <w:pPr>
        <w:jc w:val="center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>U Karlovcu</w:t>
      </w:r>
      <w:r w:rsidR="00752201">
        <w:rPr>
          <w:rFonts w:hAnsi="Times New Roman" w:ascii="Times New Roman"/>
          <w:szCs w:val="24"/>
        </w:rPr>
        <w:t xml:space="preserve"> </w:t>
      </w:r>
      <w:r w:rsidR="0076527B">
        <w:rPr>
          <w:rFonts w:hAnsi="Times New Roman" w:ascii="Times New Roman"/>
          <w:szCs w:val="24"/>
        </w:rPr>
        <w:t>4. svibnja</w:t>
      </w:r>
      <w:r w:rsidR="00227781">
        <w:rPr>
          <w:rFonts w:hAnsi="Times New Roman" w:ascii="Times New Roman"/>
          <w:szCs w:val="24"/>
        </w:rPr>
        <w:t xml:space="preserve"> 2018.</w:t>
      </w:r>
    </w:p>
    <w:p w:rsidRDefault="004A41BF" w:rsidP="0091485F" w:rsidR="004A41BF" w:rsidRPr="00793238">
      <w:pPr>
        <w:jc w:val="center"/>
        <w:rPr>
          <w:rFonts w:hAnsi="Times New Roman" w:ascii="Times New Roman"/>
          <w:b/>
          <w:szCs w:val="24"/>
        </w:rPr>
      </w:pPr>
    </w:p>
    <w:p w:rsidRDefault="00737A4B" w:rsidP="00E0689F" w:rsidR="00E0689F" w:rsidRPr="0079323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="00D92440" w:rsidRPr="00793238">
        <w:rPr>
          <w:rFonts w:hAnsi="Times New Roman" w:ascii="Times New Roman"/>
          <w:szCs w:val="24"/>
        </w:rPr>
        <w:t xml:space="preserve">          </w:t>
      </w:r>
      <w:r w:rsidR="00E0689F" w:rsidRPr="00793238">
        <w:rPr>
          <w:rFonts w:hAnsi="Times New Roman" w:ascii="Times New Roman"/>
          <w:szCs w:val="24"/>
        </w:rPr>
        <w:t>Sudac:</w:t>
      </w:r>
    </w:p>
    <w:p w:rsidRDefault="00E0689F" w:rsidP="00E0689F" w:rsidR="00E0689F" w:rsidRPr="0079323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  <w:t xml:space="preserve">              Goranka Boljkovac</w:t>
      </w:r>
      <w:r>
        <w:rPr>
          <w:rFonts w:hAnsi="Times New Roman" w:ascii="Times New Roman"/>
          <w:szCs w:val="24"/>
        </w:rPr>
        <w:t>, v.r.</w:t>
      </w:r>
    </w:p>
    <w:p w:rsidRDefault="00E0689F" w:rsidP="00E0689F" w:rsidR="00E0689F" w:rsidRPr="00793238">
      <w:pPr>
        <w:pStyle w:val="Tijeloteksta"/>
        <w:rPr>
          <w:rFonts w:hAnsi="Times New Roman" w:ascii="Times New Roman"/>
          <w:szCs w:val="24"/>
        </w:rPr>
      </w:pPr>
    </w:p>
    <w:p w:rsidRDefault="00E0689F" w:rsidP="00E0689F" w:rsidR="00E0689F">
      <w:pPr>
        <w:tabs>
          <w:tab w:pos="6703" w:val="left"/>
          <w:tab w:pos="6900" w:val="left"/>
        </w:tabs>
        <w:jc w:val="both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>Za točnost otpravka:</w:t>
      </w:r>
    </w:p>
    <w:p w:rsidRDefault="00E0689F" w:rsidP="00E0689F" w:rsidR="00E0689F" w:rsidRPr="00793238">
      <w:pPr>
        <w:tabs>
          <w:tab w:pos="6703" w:val="left"/>
          <w:tab w:pos="6900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ovlašteni službenik:</w:t>
      </w:r>
    </w:p>
    <w:p w:rsidRDefault="00E0689F" w:rsidP="00E0689F" w:rsidR="0032271E" w:rsidRPr="00793238">
      <w:pPr>
        <w:pStyle w:val="Tijeloteksta"/>
        <w:tabs>
          <w:tab w:pos="6703" w:val="left"/>
        </w:tabs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ab/>
        <w:t>Renata Klokočki</w:t>
      </w:r>
      <w:r w:rsidR="00D92440" w:rsidRPr="00793238">
        <w:rPr>
          <w:rFonts w:hAnsi="Times New Roman" w:ascii="Times New Roman"/>
          <w:szCs w:val="24"/>
        </w:rPr>
        <w:tab/>
      </w:r>
    </w:p>
    <w:p w:rsidRDefault="006275C1" w:rsidP="0091485F" w:rsidR="000407B1">
      <w:pPr>
        <w:pStyle w:val="Tijeloteksta"/>
        <w:tabs>
          <w:tab w:pos="6774" w:val="left"/>
        </w:tabs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 xml:space="preserve"> </w:t>
      </w:r>
    </w:p>
    <w:p w:rsidRDefault="006275C1" w:rsidP="00B314E8" w:rsidR="006275C1" w:rsidRPr="0079323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 xml:space="preserve">                                                 </w:t>
      </w:r>
    </w:p>
    <w:p w:rsidRDefault="000407B1" w:rsidP="00B314E8" w:rsidR="007C72DF" w:rsidRPr="0079323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>UPUTA O PRAVNOM LIJEKU:</w:t>
      </w:r>
    </w:p>
    <w:p w:rsidRDefault="000407B1" w:rsidP="00B314E8" w:rsidR="000407B1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 xml:space="preserve">Protiv ovog </w:t>
      </w:r>
      <w:r w:rsidR="00501E2C" w:rsidRPr="00793238">
        <w:rPr>
          <w:rFonts w:hAnsi="Times New Roman" w:ascii="Times New Roman"/>
          <w:szCs w:val="24"/>
        </w:rPr>
        <w:t>rješenja pravo žalbe imaju stečajni</w:t>
      </w:r>
      <w:r w:rsidR="0076192F">
        <w:rPr>
          <w:rFonts w:hAnsi="Times New Roman" w:ascii="Times New Roman"/>
          <w:szCs w:val="24"/>
        </w:rPr>
        <w:t xml:space="preserve"> upravitelj i razlučni vjerovnici</w:t>
      </w:r>
      <w:r w:rsidR="00501E2C" w:rsidRPr="00793238">
        <w:rPr>
          <w:rFonts w:hAnsi="Times New Roman" w:ascii="Times New Roman"/>
          <w:szCs w:val="24"/>
        </w:rPr>
        <w:t xml:space="preserve">. Žalba se podnosi ovom sudu u tri primjerka za Visoki trgovački sud RH, u roku 8 dana od dana dostave rješenja. </w:t>
      </w:r>
      <w:r w:rsidR="009338DF" w:rsidRPr="00793238">
        <w:rPr>
          <w:rFonts w:hAnsi="Times New Roman" w:ascii="Times New Roman"/>
          <w:szCs w:val="24"/>
        </w:rPr>
        <w:t xml:space="preserve"> </w:t>
      </w:r>
    </w:p>
    <w:p w:rsidRDefault="00881DAC" w:rsidP="00B314E8" w:rsidR="00881DAC">
      <w:pPr>
        <w:pStyle w:val="Tijeloteksta"/>
        <w:rPr>
          <w:rFonts w:hAnsi="Times New Roman" w:ascii="Times New Roman"/>
          <w:szCs w:val="24"/>
        </w:rPr>
      </w:pPr>
    </w:p>
    <w:p w:rsidRDefault="00881DAC" w:rsidP="00B314E8" w:rsidR="00881DAC">
      <w:pPr>
        <w:pStyle w:val="Tijeloteksta"/>
        <w:rPr>
          <w:rFonts w:hAnsi="Times New Roman" w:ascii="Times New Roman"/>
          <w:szCs w:val="24"/>
        </w:rPr>
      </w:pPr>
    </w:p>
    <w:p w:rsidRDefault="00881DAC" w:rsidP="00B314E8" w:rsidR="00881DAC">
      <w:pPr>
        <w:pStyle w:val="Tijeloteksta"/>
        <w:rPr>
          <w:rFonts w:hAnsi="Times New Roman" w:ascii="Times New Roman"/>
          <w:szCs w:val="24"/>
        </w:rPr>
      </w:pPr>
    </w:p>
    <w:p w:rsidRDefault="00881DAC" w:rsidP="00B314E8" w:rsidR="00881DAC">
      <w:pPr>
        <w:pStyle w:val="Tijeloteksta"/>
        <w:rPr>
          <w:rFonts w:hAnsi="Times New Roman" w:ascii="Times New Roman"/>
          <w:szCs w:val="24"/>
        </w:rPr>
      </w:pPr>
    </w:p>
    <w:p w:rsidRDefault="00881DAC" w:rsidP="00B314E8" w:rsidR="00881DAC">
      <w:pPr>
        <w:pStyle w:val="Tijeloteksta"/>
        <w:rPr>
          <w:rFonts w:hAnsi="Times New Roman" w:ascii="Times New Roman"/>
          <w:szCs w:val="24"/>
        </w:rPr>
      </w:pPr>
    </w:p>
    <w:p w:rsidRDefault="009B6219" w:rsidP="00B314E8" w:rsidR="009B6219">
      <w:pPr>
        <w:pStyle w:val="Tijeloteksta"/>
        <w:rPr>
          <w:rFonts w:hAnsi="Times New Roman" w:ascii="Times New Roman"/>
          <w:szCs w:val="24"/>
        </w:rPr>
      </w:pPr>
    </w:p>
    <w:p w:rsidRDefault="009B6219" w:rsidP="00B314E8" w:rsidR="009B6219">
      <w:pPr>
        <w:pStyle w:val="Tijeloteksta"/>
        <w:rPr>
          <w:rFonts w:hAnsi="Times New Roman" w:ascii="Times New Roman"/>
          <w:szCs w:val="24"/>
        </w:rPr>
      </w:pPr>
    </w:p>
    <w:sectPr w:rsidSect="009B6219" w:rsidR="009B6219">
      <w:headerReference w:type="even" r:id="rId10"/>
      <w:headerReference w:type="default" r:id="rId11"/>
      <w:pgSz w:h="16838" w:w="11906"/>
      <w:pgMar w:gutter="0" w:footer="720" w:header="720" w:left="1418" w:bottom="1701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34C7" w:rsidR="000034C7">
      <w:r>
        <w:separator/>
      </w:r>
    </w:p>
  </w:endnote>
  <w:endnote w:id="0" w:type="continuationSeparator">
    <w:p w:rsidRDefault="000034C7" w:rsidR="000034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34C7" w:rsidR="000034C7">
      <w:r>
        <w:separator/>
      </w:r>
    </w:p>
  </w:footnote>
  <w:footnote w:id="0" w:type="continuationSeparator">
    <w:p w:rsidRDefault="000034C7" w:rsidR="000034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7744" w:rsidP="00B314E8" w:rsidR="0019774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7744" w:rsidR="0019774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7744" w:rsidP="00B314E8" w:rsidR="0019774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28E6">
      <w:rPr>
        <w:rStyle w:val="Brojstranice"/>
      </w:rPr>
      <w:t>2</w:t>
    </w:r>
    <w:r>
      <w:rPr>
        <w:rStyle w:val="Brojstranice"/>
      </w:rPr>
      <w:fldChar w:fldCharType="end"/>
    </w:r>
  </w:p>
  <w:p w:rsidRDefault="009B56B4" w:rsidR="00197744" w:rsidRPr="00793238">
    <w:pPr>
      <w:pStyle w:val="Zaglavlje"/>
      <w:rPr>
        <w:rFonts w:hAnsi="Times New Roman" w:ascii="Times New Roman"/>
      </w:rPr>
    </w:pPr>
    <w:r>
      <w:t xml:space="preserve">                                                                              </w:t>
    </w:r>
    <w:r w:rsidR="00C20895">
      <w:t xml:space="preserve">     </w:t>
    </w:r>
    <w:r>
      <w:t xml:space="preserve">     </w:t>
    </w:r>
    <w:r w:rsidRPr="00793238">
      <w:rPr>
        <w:rFonts w:hAnsi="Times New Roman" w:ascii="Times New Roman"/>
      </w:rPr>
      <w:t>4 St-</w:t>
    </w:r>
    <w:r w:rsidR="00026FE2">
      <w:rPr>
        <w:rFonts w:hAnsi="Times New Roman" w:ascii="Times New Roman"/>
      </w:rPr>
      <w:t>1008</w:t>
    </w:r>
    <w:r w:rsidR="00B76CBD">
      <w:rPr>
        <w:rFonts w:hAnsi="Times New Roman" w:ascii="Times New Roman"/>
      </w:rPr>
      <w:t>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5D0482"/>
    <w:multiLevelType w:val="hybridMultilevel"/>
    <w:tmpl w:val="169CA924"/>
    <w:lvl w:tplc="0B94AE58" w:ilvl="0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2F93D7B"/>
    <w:multiLevelType w:val="hybridMultilevel"/>
    <w:tmpl w:val="A1782B68"/>
    <w:lvl w:tplc="1932DC3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plc="B862FB8A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5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1"/>
  </w:num>
  <w:num w:numId="5">
    <w:abstractNumId w:val="3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0C08"/>
    <w:rsid w:val="000034C7"/>
    <w:rsid w:val="00011331"/>
    <w:rsid w:val="00026FE2"/>
    <w:rsid w:val="00027D0E"/>
    <w:rsid w:val="000407B1"/>
    <w:rsid w:val="00072954"/>
    <w:rsid w:val="000A020C"/>
    <w:rsid w:val="000A2EA1"/>
    <w:rsid w:val="000C6663"/>
    <w:rsid w:val="000D4F31"/>
    <w:rsid w:val="000E26B5"/>
    <w:rsid w:val="000F0435"/>
    <w:rsid w:val="001117F8"/>
    <w:rsid w:val="00135E75"/>
    <w:rsid w:val="00143028"/>
    <w:rsid w:val="00164987"/>
    <w:rsid w:val="00197744"/>
    <w:rsid w:val="002038A4"/>
    <w:rsid w:val="00227781"/>
    <w:rsid w:val="00237199"/>
    <w:rsid w:val="00245E30"/>
    <w:rsid w:val="002A4F37"/>
    <w:rsid w:val="002D5B99"/>
    <w:rsid w:val="00311D29"/>
    <w:rsid w:val="0032271E"/>
    <w:rsid w:val="00323E81"/>
    <w:rsid w:val="00326CC7"/>
    <w:rsid w:val="00341D81"/>
    <w:rsid w:val="00362D40"/>
    <w:rsid w:val="0037105C"/>
    <w:rsid w:val="00381043"/>
    <w:rsid w:val="00393171"/>
    <w:rsid w:val="003B7EB5"/>
    <w:rsid w:val="003D357F"/>
    <w:rsid w:val="00467623"/>
    <w:rsid w:val="00473DCE"/>
    <w:rsid w:val="00480933"/>
    <w:rsid w:val="004A141B"/>
    <w:rsid w:val="004A2424"/>
    <w:rsid w:val="004A41BF"/>
    <w:rsid w:val="004C65D8"/>
    <w:rsid w:val="00501E2C"/>
    <w:rsid w:val="0051047D"/>
    <w:rsid w:val="0051183F"/>
    <w:rsid w:val="00514228"/>
    <w:rsid w:val="00514886"/>
    <w:rsid w:val="00566675"/>
    <w:rsid w:val="00566B1D"/>
    <w:rsid w:val="00577F43"/>
    <w:rsid w:val="00594221"/>
    <w:rsid w:val="005A0E12"/>
    <w:rsid w:val="005A3FE0"/>
    <w:rsid w:val="005E53AC"/>
    <w:rsid w:val="006275C1"/>
    <w:rsid w:val="0063170F"/>
    <w:rsid w:val="006521A5"/>
    <w:rsid w:val="00652A3C"/>
    <w:rsid w:val="006C5629"/>
    <w:rsid w:val="006F6E61"/>
    <w:rsid w:val="007020C9"/>
    <w:rsid w:val="00727927"/>
    <w:rsid w:val="00737A4B"/>
    <w:rsid w:val="007404F0"/>
    <w:rsid w:val="007430DB"/>
    <w:rsid w:val="007468AF"/>
    <w:rsid w:val="00746B09"/>
    <w:rsid w:val="00752201"/>
    <w:rsid w:val="0075702E"/>
    <w:rsid w:val="0076192F"/>
    <w:rsid w:val="0076527B"/>
    <w:rsid w:val="00786F71"/>
    <w:rsid w:val="00793238"/>
    <w:rsid w:val="007C72DF"/>
    <w:rsid w:val="007F289B"/>
    <w:rsid w:val="007F7983"/>
    <w:rsid w:val="00843B1C"/>
    <w:rsid w:val="00853078"/>
    <w:rsid w:val="00855310"/>
    <w:rsid w:val="00875785"/>
    <w:rsid w:val="00881DAC"/>
    <w:rsid w:val="008A1EAD"/>
    <w:rsid w:val="008B42E7"/>
    <w:rsid w:val="008D212B"/>
    <w:rsid w:val="008D31EA"/>
    <w:rsid w:val="008F12BE"/>
    <w:rsid w:val="009067E1"/>
    <w:rsid w:val="0091485F"/>
    <w:rsid w:val="009338DF"/>
    <w:rsid w:val="00937ECE"/>
    <w:rsid w:val="009432E4"/>
    <w:rsid w:val="009762BD"/>
    <w:rsid w:val="00991E8E"/>
    <w:rsid w:val="00992055"/>
    <w:rsid w:val="009A4E8F"/>
    <w:rsid w:val="009B56B4"/>
    <w:rsid w:val="009B6219"/>
    <w:rsid w:val="009C7CAF"/>
    <w:rsid w:val="009E4927"/>
    <w:rsid w:val="009F3B1B"/>
    <w:rsid w:val="00A036F0"/>
    <w:rsid w:val="00A44479"/>
    <w:rsid w:val="00A91D89"/>
    <w:rsid w:val="00A960BB"/>
    <w:rsid w:val="00AC14E9"/>
    <w:rsid w:val="00AD0784"/>
    <w:rsid w:val="00AD105D"/>
    <w:rsid w:val="00AD12C9"/>
    <w:rsid w:val="00AD504A"/>
    <w:rsid w:val="00B01942"/>
    <w:rsid w:val="00B314E8"/>
    <w:rsid w:val="00B50BDC"/>
    <w:rsid w:val="00B76CBD"/>
    <w:rsid w:val="00BB5EB8"/>
    <w:rsid w:val="00C01D54"/>
    <w:rsid w:val="00C2061F"/>
    <w:rsid w:val="00C20895"/>
    <w:rsid w:val="00C3364F"/>
    <w:rsid w:val="00C4751B"/>
    <w:rsid w:val="00C91624"/>
    <w:rsid w:val="00CA539C"/>
    <w:rsid w:val="00CE0A00"/>
    <w:rsid w:val="00CF4808"/>
    <w:rsid w:val="00CF4C16"/>
    <w:rsid w:val="00D214D8"/>
    <w:rsid w:val="00D44BE1"/>
    <w:rsid w:val="00D47A43"/>
    <w:rsid w:val="00D92440"/>
    <w:rsid w:val="00DA28E6"/>
    <w:rsid w:val="00DB1F37"/>
    <w:rsid w:val="00DB4CD4"/>
    <w:rsid w:val="00DC4C5B"/>
    <w:rsid w:val="00E0689F"/>
    <w:rsid w:val="00E207D3"/>
    <w:rsid w:val="00E345F5"/>
    <w:rsid w:val="00E347E2"/>
    <w:rsid w:val="00E7063B"/>
    <w:rsid w:val="00E7601A"/>
    <w:rsid w:val="00ED1913"/>
    <w:rsid w:val="00F41913"/>
    <w:rsid w:val="00F5464F"/>
    <w:rsid w:val="00F6123A"/>
    <w:rsid w:val="00F80552"/>
    <w:rsid w:val="00F8221C"/>
    <w:rsid w:val="00FA4D1E"/>
    <w:rsid w:val="00FC6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9B56B4"/>
    <w:pPr>
      <w:tabs>
        <w:tab w:pos="4536" w:val="center"/>
        <w:tab w:pos="9072" w:val="right"/>
      </w:tabs>
    </w:pPr>
  </w:style>
  <w:style w:customStyle="true" w:styleId="Samoispravak" w:type="paragraph">
    <w:name w:val="Samoispravak"/>
    <w:rsid w:val="00D92440"/>
    <w:pPr>
      <w:spacing w:lineRule="auto" w:line="276" w:after="200"/>
    </w:pPr>
    <w:rPr>
      <w:rFonts w:cstheme="minorBidi" w:eastAsiaTheme="minorEastAsia" w:hAnsiTheme="minorHAnsi" w:asciiTheme="minorHAnsi"/>
      <w:sz w:val="22"/>
      <w:szCs w:val="22"/>
    </w:rPr>
  </w:style>
  <w:style w:styleId="Tekstbalonia" w:type="paragraph">
    <w:name w:val="Balloon Text"/>
    <w:basedOn w:val="Normal"/>
    <w:link w:val="TekstbaloniaChar"/>
    <w:rsid w:val="009148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1485F"/>
    <w:rPr>
      <w:rFonts w:cs="Tahoma" w:hAnsi="Tahoma" w:asci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A28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28E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28E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28E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28E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9B56B4"/>
    <w:pPr>
      <w:tabs>
        <w:tab w:pos="4536" w:val="center"/>
        <w:tab w:pos="9072" w:val="right"/>
      </w:tabs>
    </w:pPr>
  </w:style>
  <w:style w:customStyle="1" w:styleId="Samoispravak" w:type="paragraph">
    <w:name w:val="Samoispravak"/>
    <w:rsid w:val="00D92440"/>
    <w:pPr>
      <w:spacing w:after="200" w:line="276" w:lineRule="auto"/>
    </w:pPr>
    <w:rPr>
      <w:rFonts w:asciiTheme="minorHAnsi" w:cstheme="minorBidi" w:eastAsiaTheme="minorEastAsia" w:hAnsiTheme="minorHAnsi"/>
      <w:sz w:val="22"/>
      <w:szCs w:val="22"/>
    </w:rPr>
  </w:style>
  <w:style w:styleId="Tekstbalonia" w:type="paragraph">
    <w:name w:val="Balloon Text"/>
    <w:basedOn w:val="Normal"/>
    <w:link w:val="TekstbaloniaChar"/>
    <w:rsid w:val="009148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1485F"/>
    <w:rPr>
      <w:rFonts w:ascii="Tahoma" w:cs="Tahoma" w:hAns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A28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28E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28E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28E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28E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5744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2018.</izvorni_sadrzaj>
    <derivirana_varijabla naziv="DomainObject.DatumDonosenjaOdluke_1">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1008</izvorni_sadrzaj>
    <derivirana_varijabla naziv="DomainObject.Predmet.Broj_1">1008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2017.</izvorni_sadrzaj>
    <derivirana_varijabla naziv="DomainObject.Predmet.DatumOsnivanja_1">29.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St-1008/2017</izvorni_sadrzaj>
    <derivirana_varijabla naziv="DomainObject.Predmet.OznakaBroj_1">St-1008/2017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Vikend odmor društvo s ograničenom odgovornošću za usluge u stečaju</izvorni_sadrzaj>
    <derivirana_varijabla naziv="DomainObject.Predmet.ProtustrankaFormated_1">  Stečajna masa iza Vikend odmor društvo s ograničenom odgovornošću za usluge u stečaju</derivirana_varijabla>
  </DomainObject.Predmet.ProtustrankaFormated>
  <DomainObject.Predmet.ProtustrankaFormatedOIB>
    <izvorni_sadrzaj>  Stečajna masa iza Vikend odmor društvo s ograničenom odgovornošću za usluge u stečaju, OIB 06999057441</izvorni_sadrzaj>
    <derivirana_varijabla naziv="DomainObject.Predmet.ProtustrankaFormatedOIB_1">  Stečajna masa iza Vikend odmor društvo s ograničenom odgovornošću za usluge u stečaju, OIB 06999057441</derivirana_varijabla>
  </DomainObject.Predmet.ProtustrankaFormatedOIB>
  <DomainObject.Predmet.ProtustrankaFormatedWithAdress>
    <izvorni_sadrzaj> Stečajna masa iza Vikend odmor društvo s ograničenom odgovornošću za usluge u stečaju, Ivana plemenitog Zajca 17, 40000 Čakovec</izvorni_sadrzaj>
    <derivirana_varijabla naziv="DomainObject.Predmet.ProtustrankaFormatedWithAdress_1"> Stečajna masa iza Vikend odmor društvo s ograničenom odgovornošću za usluge u stečaju, Ivana plemenitog Zajca 17, 40000 Čakovec</derivirana_varijabla>
  </DomainObject.Predmet.ProtustrankaFormatedWithAdress>
  <DomainObject.Predmet.ProtustrankaFormatedWithAdressOIB>
    <izvorni_sadrzaj> Stečajna masa iza Vikend odmor društvo s ograničenom odgovornošću za usluge u stečaju, OIB 06999057441, Ivana plemenitog Zajca 17, 40000 Čakovec</izvorni_sadrzaj>
    <derivirana_varijabla naziv="DomainObject.Predmet.ProtustrankaFormatedWithAdressOIB_1"> Stečajna masa iza Vikend odmor društvo s ograničenom odgovornošću za usluge u stečaju, OIB 06999057441, Ivana plemenitog Zajca 17, 40000 Čakovec</derivirana_varijabla>
  </DomainObject.Predmet.ProtustrankaFormatedWithAdressOIB>
  <DomainObject.Predmet.ProtustrankaWithAdress>
    <izvorni_sadrzaj>Stečajna masa iza Vikend odmor društvo s ograničenom odgovornošću za usluge u stečaju Ivana plemenitog Zajca 17, 40000 Čakovec</izvorni_sadrzaj>
    <derivirana_varijabla naziv="DomainObject.Predmet.ProtustrankaWithAdress_1">Stečajna masa iza Vikend odmor društvo s ograničenom odgovornošću za usluge u stečaju Ivana plemenitog Zajca 17, 40000 Čakovec</derivirana_varijabla>
  </DomainObject.Predmet.ProtustrankaWithAdress>
  <DomainObject.Predmet.ProtustrankaWithAdressOIB>
    <izvorni_sadrzaj>Stečajna masa iza Vikend odmor društvo s ograničenom odgovornošću za usluge u stečaju, OIB 06999057441, Ivana plemenitog Zajca 17, 40000 Čakovec</izvorni_sadrzaj>
    <derivirana_varijabla naziv="DomainObject.Predmet.ProtustrankaWithAdressOIB_1">Stečajna masa iza Vikend odmor društvo s ograničenom odgovornošću za usluge u stečaju, OIB 06999057441, Ivana plemenitog Zajca 17, 40000 Čakovec</derivirana_varijabla>
  </DomainObject.Predmet.ProtustrankaWithAdressOIB>
  <DomainObject.Predmet.ProtustrankaNazivFormated>
    <izvorni_sadrzaj>Stečajna masa iza Vikend odmor društvo s ograničenom odgovornošću za usluge u stečaju</izvorni_sadrzaj>
    <derivirana_varijabla naziv="DomainObject.Predmet.ProtustrankaNazivFormated_1">Stečajna masa iza Vikend odmor društvo s ograničenom odgovornošću za usluge u stečaju</derivirana_varijabla>
  </DomainObject.Predmet.ProtustrankaNazivFormated>
  <DomainObject.Predmet.ProtustrankaNazivFormatedOIB>
    <izvorni_sadrzaj>Stečajna masa iza Vikend odmor društvo s ograničenom odgovornošću za usluge u stečaju, OIB 06999057441</izvorni_sadrzaj>
    <derivirana_varijabla naziv="DomainObject.Predmet.ProtustrankaNazivFormatedOIB_1">Stečajna masa iza Vikend odmor društvo s ograničenom odgovornošću za usluge u stečaju, OIB 06999057441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Ministarstvo financija, Porezna uprava, područni ured središnja Hrvatska zastupanog po punomoćniku Županijsko državno odvjetništvo u Velikoj Gorici</izvorni_sadrzaj>
    <derivirana_varijabla naziv="DomainObject.Predmet.StrankaFormated_1">  FINA Regionalni centar Zagreb; Ministarstvo financija, Porezna uprava, područni ured središnja Hrvatska zastupanog po punomoćniku Županijsko državno odvjetništvo u Velikoj Gorici</derivirana_varijabla>
  </DomainObject.Predmet.StrankaFormated>
  <DomainObject.Predmet.StrankaFormatedOIB>
    <izvorni_sadrzaj>  FINA Regionalni centar Zagreb, OIB 85821130368; Ministarstvo financija, Porezna uprava, područni ured središnja Hrvatska, OIB 18683136487 zastupanog po punomoćniku Županijsko državno odvjetništvo u Velikoj Gorici</izvorni_sadrzaj>
    <derivirana_varijabla naziv="DomainObject.Predmet.StrankaFormatedOIB_1">  FINA Regionalni centar Zagreb, OIB 85821130368; Ministarstvo financija, Porezna uprava, područni ured središnja Hrvatska, OIB 18683136487 zastupanog po punomoćniku Županijsko državno odvjetništvo u Velikoj Gorici</derivirana_varijabla>
  </DomainObject.Predmet.StrankaFormatedOIB>
  <DomainObject.Predmet.StrankaFormatedWithAdress>
    <izvorni_sadrzaj> FINA Regionalni centar Zagreb, Trg svibanjskih žrtava 1995. 1, 10000 Zagreb; Ministarstvo financija, Porezna uprava, područni ured središnja Hrvatska, Boškovićeva 5, 10000 Zagreb zastupanog po punomoćniku Županijsko državno odvjetništvo u Velikoj Gorici</izvorni_sadrzaj>
    <derivirana_varijabla naziv="DomainObject.Predmet.StrankaFormatedWithAdress_1"> FINA Regionalni centar Zagreb, Trg svibanjskih žrtava 1995. 1, 10000 Zagreb; Ministarstvo financija, Porezna uprava, područni ured središnja Hrvatska, Boškovićeva 5, 10000 Zagreb zastupanog po punomoćniku Županijsko državno odvjetništvo u Velikoj Gorici</derivirana_varijabla>
  </DomainObject.Predmet.StrankaFormatedWithAdress>
  <DomainObject.Predmet.StrankaFormatedWithAdressOIB>
    <izvorni_sadrzaj> FINA Regionalni centar Zagreb, OIB 85821130368, Trg svibanjskih žrtava 1995. 1, 10000 Zagreb; Ministarstvo financija, Porezna uprava, područni ured središnja Hrvatska, OIB 18683136487, Boškovićeva 5, 10000 Zagreb zastupanog po punomoćniku Županijsko državno odvjetništvo u Velikoj Gorici</izvorni_sadrzaj>
    <derivirana_varijabla naziv="DomainObject.Predmet.StrankaFormatedWithAdressOIB_1"> FINA Regionalni centar Zagreb, OIB 85821130368, Trg svibanjskih žrtava 1995. 1, 10000 Zagreb; Ministarstvo financija, Porezna uprava, područni ured središnja Hrvatska, OIB 18683136487, Boškovićeva 5, 10000 Zagreb zastupanog po punomoćniku Županijsko državno odvjetništvo u Velikoj Gorici</derivirana_varijabla>
  </DomainObject.Predmet.StrankaFormatedWithAdressOIB>
  <DomainObject.Predmet.StrankaWithAdress>
    <izvorni_sadrzaj>FINA Regionalni centar Zagreb Trg svibanjskih žrtava 1995. 1,10000 Zagreb,Ministarstvo financija, Porezna uprava, područni ured središnja Hrvatska Boškovićeva 5,10000 Zagreb</izvorni_sadrzaj>
    <derivirana_varijabla naziv="DomainObject.Predmet.StrankaWithAdress_1">FINA Regionalni centar Zagreb Trg svibanjskih žrtava 1995. 1,10000 Zagreb,Ministarstvo financija, Porezna uprava, područni ured središnja Hrvatska Boškovićeva 5,10000 Zagreb</derivirana_varijabla>
  </DomainObject.Predmet.StrankaWithAdress>
  <DomainObject.Predmet.StrankaWithAdressOIB>
    <izvorni_sadrzaj>FINA Regionalni centar Zagreb, OIB 85821130368, Trg svibanjskih žrtava 1995. 1,10000 Zagreb,Ministarstvo financija, Porezna uprava, područni ured središnja Hrvatska, OIB 18683136487, Boškovićeva 5,10000 Zagreb</izvorni_sadrzaj>
    <derivirana_varijabla naziv="DomainObject.Predmet.StrankaWithAdressOIB_1">FINA Regionalni centar Zagreb, OIB 85821130368, Trg svibanjskih žrtava 1995. 1,10000 Zagreb,Ministarstvo financija, Porezna uprava, područni ured središnja Hrvatska, OIB 18683136487, Boškovićeva 5,10000 Zagreb</derivirana_varijabla>
  </DomainObject.Predmet.StrankaWithAdressOIB>
  <DomainObject.Predmet.StrankaNazivFormated>
    <izvorni_sadrzaj>FINA Regionalni centar Zagreb,Ministarstvo financija, Porezna uprava, područni ured središnja Hrvatska</izvorni_sadrzaj>
    <derivirana_varijabla naziv="DomainObject.Predmet.StrankaNazivFormated_1">FINA Regionalni centar Zagreb,Ministarstvo financija, Porezna uprava, područni ured središnja Hrvatska</derivirana_varijabla>
  </DomainObject.Predmet.StrankaNazivFormated>
  <DomainObject.Predmet.StrankaNazivFormatedOIB>
    <izvorni_sadrzaj>FINA Regionalni centar Zagreb, OIB 85821130368,Ministarstvo financija, Porezna uprava, područni ured središnja Hrvatska, OIB 18683136487</izvorni_sadrzaj>
    <derivirana_varijabla naziv="DomainObject.Predmet.StrankaNazivFormatedOIB_1">FINA Regionalni centar Zagreb, OIB 85821130368,Ministarstvo financija, Porezna uprava, područni ured središnja Hrvatska,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  <item>Ministarstvo financija, Porezna uprava, područni ured središnja Hrvatska zastupanog po punomoćniku Županijsko državno odvjetništvo u Velikoj Gorici</item>
    </izvorni_sadrzaj>
    <derivirana_varijabla naziv="DomainObject.Predmet.StrankaListFormated_1">
      <item>FINA Regionalni centar Zagreb</item>
      <item>Ministarstvo financija, Porezna uprava, područni ured središnja Hrvatska zastupanog po punomoćniku Županijsko državno odvjetništvo u Velikoj Gorici</item>
    </derivirana_varijabla>
  </DomainObject.Predmet.StrankaListFormated>
  <DomainObject.Predmet.StrankaListFormatedOIB>
    <izvorni_sadrzaj>
      <item>FINA Regionalni centar Zagreb, OIB 85821130368</item>
      <item>Ministarstvo financija, Porezna uprava, područni ured središnja Hrvatska, OIB 18683136487 zastupanog po punomoćniku Županijsko državno odvjetništvo u Velikoj Gorici</item>
    </izvorni_sadrzaj>
    <derivirana_varijabla naziv="DomainObject.Predmet.StrankaListFormatedOIB_1">
      <item>FINA Regionalni centar Zagreb, OIB 85821130368</item>
      <item>Ministarstvo financija, Porezna uprava, područni ured središnja Hrvatska, OIB 18683136487 zastupanog po punomoćniku Županijsko državno odvjetništvo u Velikoj Gorici</item>
    </derivirana_varijabla>
  </DomainObject.Predmet.StrankaListFormatedOIB>
  <DomainObject.Predmet.StrankaListFormatedWithAdress>
    <izvorni_sadrzaj>
      <item>FINA Regionalni centar Zagreb, Trg svibanjskih žrtava 1995. 1, 10000 Zagreb</item>
      <item>Ministarstvo financija, Porezna uprava, područni ured središnja Hrvatska, Boškovićeva 5, 10000 Zagreb zastupanog po punomoćniku Županijsko državno odvjetništvo u Velikoj Gorici</item>
    </izvorni_sadrzaj>
    <derivirana_varijabla naziv="DomainObject.Predmet.StrankaListFormatedWithAdress_1">
      <item>FINA Regionalni centar Zagreb, Trg svibanjskih žrtava 1995. 1, 10000 Zagreb</item>
      <item>Ministarstvo financija, Porezna uprava, područni ured središnja Hrvatska, Boškovićeva 5, 10000 Zagreb zastupanog po punomoćniku Županijsko državno odvjetništvo u Velikoj Gorici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Ministarstvo financija, Porezna uprava, područni ured središnja Hrvatska, OIB 18683136487, Boškovićeva 5, 10000 Zagreb zastupanog po punomoćniku Županijsko državno odvjetništvo u Velikoj Gorici</item>
    </izvorni_sadrzaj>
    <derivirana_varijabla naziv="DomainObject.Predmet.StrankaListFormatedWithAdressOIB_1">
      <item>FINA Regionalni centar Zagreb, OIB 85821130368, Trg svibanjskih žrtava 1995. 1, 10000 Zagreb</item>
      <item>Ministarstvo financija, Porezna uprava, područni ured središnja Hrvatska, OIB 18683136487, Boškovićeva 5, 10000 Zagreb zastupanog po punomoćniku Županijsko državno odvjetništvo u Velikoj Gorici</item>
    </derivirana_varijabla>
  </DomainObject.Predmet.StrankaListFormatedWithAdressOIB>
  <DomainObject.Predmet.StrankaListNazivFormated>
    <izvorni_sadrzaj>
      <item>FINA Regionalni centar Zagreb</item>
      <item>Ministarstvo financija, Porezna uprava, područni ured središnja Hrvatska</item>
    </izvorni_sadrzaj>
    <derivirana_varijabla naziv="DomainObject.Predmet.StrankaListNazivFormated_1">
      <item>FINA Regionalni centar Zagreb</item>
      <item>Ministarstvo financija, Porezna uprava, područni ured središnja Hrvatska</item>
    </derivirana_varijabla>
  </DomainObject.Predmet.StrankaListNazivFormated>
  <DomainObject.Predmet.StrankaListNazivFormatedOIB>
    <izvorni_sadrzaj>
      <item>FINA Regionalni centar Zagreb, OIB 85821130368</item>
      <item>Ministarstvo financija, Porezna uprava, područni ured središnja Hrvatska, OIB 18683136487</item>
    </izvorni_sadrzaj>
    <derivirana_varijabla naziv="DomainObject.Predmet.StrankaListNazivFormatedOIB_1">
      <item>FINA Regionalni centar Zagreb, OIB 85821130368</item>
      <item>Ministarstvo financija, Porezna uprava, područni ured središnja Hrvatska, OIB 18683136487</item>
    </derivirana_varijabla>
  </DomainObject.Predmet.StrankaListNazivFormatedOIB>
  <DomainObject.Predmet.ProtuStrankaListFormated>
    <izvorni_sadrzaj>
      <item>Stečajna masa iza Vikend odmor društvo s ograničenom odgovornošću za usluge u stečaju</item>
    </izvorni_sadrzaj>
    <derivirana_varijabla naziv="DomainObject.Predmet.ProtuStrankaListFormated_1">
      <item>Stečajna masa iza Vikend odmor društvo s ograničenom odgovornošću za usluge u stečaju</item>
    </derivirana_varijabla>
  </DomainObject.Predmet.ProtuStrankaListFormated>
  <DomainObject.Predmet.ProtuStrankaListFormatedOIB>
    <izvorni_sadrzaj>
      <item>Stečajna masa iza Vikend odmor društvo s ograničenom odgovornošću za usluge u stečaju, OIB 06999057441</item>
    </izvorni_sadrzaj>
    <derivirana_varijabla naziv="DomainObject.Predmet.ProtuStrankaListFormatedOIB_1">
      <item>Stečajna masa iza Vikend odmor društvo s ograničenom odgovornošću za usluge u stečaju, OIB 06999057441</item>
    </derivirana_varijabla>
  </DomainObject.Predmet.ProtuStrankaListFormatedOIB>
  <DomainObject.Predmet.ProtuStrankaListFormatedWithAdress>
    <izvorni_sadrzaj>
      <item>Stečajna masa iza Vikend odmor društvo s ograničenom odgovornošću za usluge u stečaju, Ivana plemenitog Zajca 17, 40000 Čakovec</item>
    </izvorni_sadrzaj>
    <derivirana_varijabla naziv="DomainObject.Predmet.ProtuStrankaListFormatedWithAdress_1">
      <item>Stečajna masa iza Vikend odmor društvo s ograničenom odgovornošću za usluge u stečaju, Ivana plemenitog Zajca 17, 40000 Čakovec</item>
    </derivirana_varijabla>
  </DomainObject.Predmet.ProtuStrankaListFormatedWithAdress>
  <DomainObject.Predmet.ProtuStrankaListFormatedWithAdressOIB>
    <izvorni_sadrzaj>
      <item>Stečajna masa iza Vikend odmor društvo s ograničenom odgovornošću za usluge u stečaju, OIB 06999057441, Ivana plemenitog Zajca 17, 40000 Čakovec</item>
    </izvorni_sadrzaj>
    <derivirana_varijabla naziv="DomainObject.Predmet.ProtuStrankaListFormatedWithAdressOIB_1">
      <item>Stečajna masa iza Vikend odmor društvo s ograničenom odgovornošću za usluge u stečaju, OIB 06999057441, Ivana plemenitog Zajca 17, 40000 Čakovec</item>
    </derivirana_varijabla>
  </DomainObject.Predmet.ProtuStrankaListFormatedWithAdressOIB>
  <DomainObject.Predmet.ProtuStrankaListNazivFormated>
    <izvorni_sadrzaj>
      <item>Stečajna masa iza Vikend odmor društvo s ograničenom odgovornošću za usluge u stečaju</item>
    </izvorni_sadrzaj>
    <derivirana_varijabla naziv="DomainObject.Predmet.ProtuStrankaListNazivFormated_1">
      <item>Stečajna masa iza Vikend odmor društvo s ograničenom odgovornošću za usluge u stečaju</item>
    </derivirana_varijabla>
  </DomainObject.Predmet.ProtuStrankaListNazivFormated>
  <DomainObject.Predmet.ProtuStrankaListNazivFormatedOIB>
    <izvorni_sadrzaj>
      <item>Stečajna masa iza Vikend odmor društvo s ograničenom odgovornošću za usluge u stečaju, OIB 06999057441</item>
    </izvorni_sadrzaj>
    <derivirana_varijabla naziv="DomainObject.Predmet.ProtuStrankaListNazivFormatedOIB_1">
      <item>Stečajna masa iza Vikend odmor društvo s ograničenom odgovornošću za usluge u stečaju, OIB 06999057441</item>
    </derivirana_varijabla>
  </DomainObject.Predmet.ProtuStrankaListNazivFormatedOIB>
  <DomainObject.Predmet.OstaliListFormated>
    <izvorni_sadrzaj>
      <item>Philip James Carpenter</item>
      <item>Županijsko državno odvjetništvo u Velikoj Gorici punomoćnik sudionika u postupku Ministarstvo financija, Porezna uprava, područni ured središnja Hrvatska</item>
    </izvorni_sadrzaj>
    <derivirana_varijabla naziv="DomainObject.Predmet.OstaliListFormated_1">
      <item>Philip James Carpenter</item>
      <item>Županijsko državno odvjetništvo u Velikoj Gorici punomoćnik sudionika u postupku Ministarstvo financija, Porezna uprava, područni ured središnja Hrvatska</item>
    </derivirana_varijabla>
  </DomainObject.Predmet.OstaliListFormated>
  <DomainObject.Predmet.OstaliListFormatedOIB>
    <izvorni_sadrzaj>
      <item>Philip James Carpenter</item>
      <item>Županijsko državno odvjetništvo u Velikoj Gorici, OIB 16488001145 punomoćnik sudionika u postupku Ministarstvo financija, Porezna uprava, područni ured središnja Hrvatska</item>
    </izvorni_sadrzaj>
    <derivirana_varijabla naziv="DomainObject.Predmet.OstaliListFormatedOIB_1">
      <item>Philip James Carpenter</item>
      <item>Županijsko državno odvjetništvo u Velikoj Gorici, OIB 16488001145 punomoćnik sudionika u postupku Ministarstvo financija, Porezna uprava, područni ured središnja Hrvatska</item>
    </derivirana_varijabla>
  </DomainObject.Predmet.OstaliListFormatedOIB>
  <DomainObject.Predmet.OstaliListFormatedWithAdress>
    <izvorni_sadrzaj>
      <item>Philip James Carpenter, 9 Landsdowne street, Birmingham</item>
      <item>Županijsko državno odvjetništvo u Velikoj Gorici, Trg Kralja Tomislava 36, 10410 Velika Gorica punomoćnik sudionika u postupku Ministarstvo financija, Porezna uprava, područni ured središnja Hrvatska</item>
    </izvorni_sadrzaj>
    <derivirana_varijabla naziv="DomainObject.Predmet.OstaliListFormatedWithAdress_1">
      <item>Philip James Carpenter, 9 Landsdowne street, Birmingham</item>
      <item>Županijsko državno odvjetništvo u Velikoj Gorici, Trg Kralja Tomislava 36, 10410 Velika Gorica punomoćnik sudionika u postupku Ministarstvo financija, Porezna uprava, područni ured središnja Hrvatska</item>
    </derivirana_varijabla>
  </DomainObject.Predmet.OstaliListFormatedWithAdress>
  <DomainObject.Predmet.OstaliListFormatedWithAdressOIB>
    <izvorni_sadrzaj>
      <item>Philip James Carpenter, 9 Landsdowne street, Birmingham</item>
      <item>Županijsko državno odvjetništvo u Velikoj Gorici, OIB 16488001145, Trg Kralja Tomislava 36, 10410 Velika Gorica punomoćnik sudionika u postupku Ministarstvo financija, Porezna uprava, područni ured središnja Hrvatska</item>
    </izvorni_sadrzaj>
    <derivirana_varijabla naziv="DomainObject.Predmet.OstaliListFormatedWithAdressOIB_1">
      <item>Philip James Carpenter, 9 Landsdowne street, Birmingham</item>
      <item>Županijsko državno odvjetništvo u Velikoj Gorici, OIB 16488001145, Trg Kralja Tomislava 36, 10410 Velika Gorica punomoćnik sudionika u postupku Ministarstvo financija, Porezna uprava, područni ured središnja Hrvatska</item>
    </derivirana_varijabla>
  </DomainObject.Predmet.OstaliListFormatedWithAdressOIB>
  <DomainObject.Predmet.OstaliListNazivFormated>
    <izvorni_sadrzaj>
      <item>Philip James Carpenter</item>
      <item>Županijsko državno odvjetništvo u Velikoj Gorici</item>
    </izvorni_sadrzaj>
    <derivirana_varijabla naziv="DomainObject.Predmet.OstaliListNazivFormated_1">
      <item>Philip James Carpenter</item>
      <item>Županijsko državno odvjetništvo u Velikoj Gorici</item>
    </derivirana_varijabla>
  </DomainObject.Predmet.OstaliListNazivFormated>
  <DomainObject.Predmet.OstaliListNazivFormatedOIB>
    <izvorni_sadrzaj>
      <item>Philip James Carpenter</item>
      <item>Županijsko državno odvjetništvo u Velikoj Gorici, OIB 16488001145</item>
    </izvorni_sadrzaj>
    <derivirana_varijabla naziv="DomainObject.Predmet.OstaliListNazivFormatedOIB_1">
      <item>Philip James Carpenter</item>
      <item>Županijsko državno odvjetništvo u Velikoj Gorici,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2018.</izvorni_sadrzaj>
    <derivirana_varijabla naziv="DomainObject.Datum_1">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Stečajna masa iza Vikend odmor društvo s ograničenom odgovornošću za usluge u stečaju</izvorni_sadrzaj>
    <derivirana_varijabla naziv="DomainObject.Predmet.ProtustrankaIDrugi_1">Stečajna masa iza Vikend odmor društvo s ograničenom odgovornošću za usluge u stečaju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Stečajna masa iza Vikend odmor društvo s ograničenom odgovornošću za usluge u stečaju, OIB 06999057441, Ivana plemenitog Zajca 17, 40000 Čakovec</izvorni_sadrzaj>
    <derivirana_varijabla naziv="DomainObject.Predmet.ProtustrankaIDrugiAdressOIB_1">Stečajna masa iza Vikend odmor društvo s ograničenom odgovornošću za usluge u stečaju, OIB 06999057441, Ivana plemenitog Zajca 17,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Philip James Carpenter</item>
      <item>Stečajna masa iza Vikend odmor društvo s ograničenom odgovornošću za usluge u stečaju</item>
      <item>Ministarstvo financija, Porezna uprava, područni ured središnja Hrvatska</item>
      <item>Županijsko državno odvjetništvo u Velikoj Gorici</item>
    </izvorni_sadrzaj>
    <derivirana_varijabla naziv="DomainObject.Predmet.SudioniciListNaziv_1">
      <item>FINA Regionalni centar Zagreb</item>
      <item>Philip James Carpenter</item>
      <item>Stečajna masa iza Vikend odmor društvo s ograničenom odgovornošću za usluge u stečaju</item>
      <item>Ministarstvo financija, Porezna uprava, područni ured središnja Hrvatska</item>
      <item>Županijsko državno odvjetništvo u Velikoj Gorici</item>
    </derivirana_varijabla>
  </DomainObject.Predmet.SudioniciListNaziv>
  <DomainObject.Predmet.SudioniciListAdressOIB>
    <izvorni_sadrzaj>
      <item>FINA Regionalni centar Zagreb, OIB 85821130368, Trg svibanjskih žrtava 1995. 1,10000 Zagreb</item>
      <item>Philip James Carpenter, 9 Landsdowne street,Birmingham</item>
      <item>Stečajna masa iza Vikend odmor društvo s ograničenom odgovornošću za usluge u stečaju, OIB 06999057441, Ivana plemenitog Zajca 17,40000 Čakovec</item>
      <item>Ministarstvo financija, Porezna uprava, područni ured središnja Hrvatska, OIB 18683136487, Boškovićeva 5,10000 Zagreb</item>
      <item>Županijsko državno odvjetništvo u Velikoj Gorici, OIB 16488001145, Trg Kralja Tomislava 36,10410 Velika Gorica</item>
    </izvorni_sadrzaj>
    <derivirana_varijabla naziv="DomainObject.Predmet.SudioniciListAdressOIB_1">
      <item>FINA Regionalni centar Zagreb, OIB 85821130368, Trg svibanjskih žrtava 1995. 1,10000 Zagreb</item>
      <item>Philip James Carpenter, 9 Landsdowne street,Birmingham</item>
      <item>Stečajna masa iza Vikend odmor društvo s ograničenom odgovornošću za usluge u stečaju, OIB 06999057441, Ivana plemenitog Zajca 17,40000 Čakovec</item>
      <item>Ministarstvo financija, Porezna uprava, područni ured središnja Hrvatska, OIB 18683136487, Boškovićeva 5,10000 Zagreb</item>
      <item>Županijsko državno odvjetništvo u Velikoj Gorici, OIB 16488001145, Trg Kralja Tomislava 36,10410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null</item>
      <item>, OIB 06999057441</item>
      <item>, OIB 18683136487</item>
      <item>, OIB 16488001145</item>
    </izvorni_sadrzaj>
    <derivirana_varijabla naziv="DomainObject.Predmet.SudioniciListNazivOIB_1">
      <item>, OIB 85821130368</item>
      <item>, OIB null</item>
      <item>, OIB 06999057441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Ivančić, OIB 21146522885, Ivana pl. Zajca 17 Čakovec</item>
    </izvorni_sadrzaj>
    <derivirana_varijabla naziv="DomainObject.Predmet.StecajniUpraviteljiListAddressOIB_1">
      <item>Davor Ivančić, OIB 21146522885, Ivana pl. Zajca 17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645</properties:Words>
  <properties:Characters>3676</properties:Characters>
  <properties:Lines>93</properties:Lines>
  <properties:Paragraphs>28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2018-05-04T11:05:00Z</dcterms:created>
  <dc:creator>x</dc:creator>
  <cp:lastModifiedBy>Renata Klokočki</cp:lastModifiedBy>
  <cp:lastPrinted>2018-05-04T11:17:00Z</cp:lastPrinted>
  <dcterms:modified xmlns:xsi="http://www.w3.org/2001/XMLSchema-instance" xsi:type="dcterms:W3CDTF">2018-05-04T11:20:00Z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(RJEŠENJE O PRODAJI NEKRETNINA PO 247. SZ-a -VIKEND ODMOR.docx)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