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a219" w14:paraId="9f8a219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C42BB8">
        <w:rPr>
          <w:rFonts w:hAnsi="Times New Roman" w:ascii="Times New Roman"/>
          <w:b/>
          <w:sz w:val="24"/>
          <w:szCs w:val="24"/>
        </w:rPr>
        <w:t>1016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2016</w:t>
      </w:r>
      <w:r w:rsidR="0001768A">
        <w:rPr>
          <w:rFonts w:hAnsi="Times New Roman" w:ascii="Times New Roman"/>
          <w:b/>
          <w:sz w:val="24"/>
          <w:szCs w:val="24"/>
        </w:rPr>
        <w:t>-32</w:t>
      </w:r>
    </w:p>
    <w:p w:rsidRDefault="00C42BB8" w:rsidP="007735BB" w:rsidR="00C42BB8">
      <w:pPr>
        <w:pStyle w:val="Bezproreda"/>
        <w:rPr>
          <w:rFonts w:hAnsi="Times New Roman" w:ascii="Times New Roman"/>
          <w:lang w:val="pl-PL"/>
        </w:rPr>
      </w:pPr>
    </w:p>
    <w:p w:rsidRDefault="00CB3D7D" w:rsidP="007735BB" w:rsidR="00CB3D7D">
      <w:pPr>
        <w:pStyle w:val="Bezproreda"/>
        <w:rPr>
          <w:rFonts w:hAnsi="Times New Roman" w:ascii="Times New Roman"/>
          <w:lang w:val="pl-PL"/>
        </w:rPr>
      </w:pPr>
    </w:p>
    <w:p w:rsidRDefault="007735BB" w:rsidP="007735BB" w:rsidR="00702487" w:rsidRPr="008719D9">
      <w:pPr>
        <w:pStyle w:val="Bezproreda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C42BB8">
        <w:rPr>
          <w:rFonts w:hAnsi="Times New Roman" w:ascii="Times New Roman"/>
          <w:lang w:val="pl-PL"/>
        </w:rPr>
        <w:tab/>
      </w:r>
      <w:r w:rsidR="00C42BB8" w:rsidRPr="00C42BB8">
        <w:rPr>
          <w:rFonts w:hAnsi="Times New Roman" w:ascii="Times New Roman"/>
          <w:bCs/>
          <w:lang w:val="en-AU"/>
        </w:rPr>
        <w:t xml:space="preserve">LETRAFIX d.o.o. za grafičku djelatnost i trgovinu </w:t>
      </w:r>
      <w:r w:rsidR="00C42BB8" w:rsidRPr="00C42BB8">
        <w:rPr>
          <w:rFonts w:hAnsi="Times New Roman" w:ascii="Times New Roman"/>
          <w:bCs/>
        </w:rPr>
        <w:t>"u stečaju"</w:t>
      </w:r>
      <w:r w:rsidR="00C42BB8" w:rsidRPr="00C42BB8">
        <w:rPr>
          <w:rFonts w:hAnsi="Times New Roman" w:ascii="Times New Roman"/>
          <w:bCs/>
          <w:lang w:val="en-AU"/>
        </w:rPr>
        <w:t xml:space="preserve">, Split, Doverska 6, MBS: 060161263, OIB: 61371150416, 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D4306" w:rsidP="00702487" w:rsidR="00ED4306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CB3D7D" w:rsidP="00702487" w:rsidR="00CB3D7D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154D0" w:rsidP="00ED4306" w:rsidR="003B274E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PRVI </w:t>
      </w:r>
      <w:r w:rsidR="003B274E">
        <w:rPr>
          <w:rFonts w:hAnsi="Times New Roman" w:ascii="Times New Roman"/>
          <w:b/>
          <w:sz w:val="24"/>
          <w:szCs w:val="24"/>
        </w:rPr>
        <w:t xml:space="preserve"> VIŠI ISPLATNI RED:</w:t>
      </w:r>
    </w:p>
    <w:p w:rsidRDefault="00ED4306" w:rsidP="00ED4306" w:rsidR="00ED4306" w:rsidRPr="00B40BEB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6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7"/>
        <w:gridCol w:w="3267"/>
        <w:gridCol w:w="1536"/>
        <w:gridCol w:w="2367"/>
        <w:gridCol w:w="1540"/>
        <w:gridCol w:w="1532"/>
        <w:gridCol w:w="1535"/>
        <w:gridCol w:w="1802"/>
      </w:tblGrid>
      <w:tr w:rsidTr="00324F01" w:rsidR="003C2B35" w:rsidRPr="00B40BEB">
        <w:tc>
          <w:tcPr>
            <w:tcW w:type="pct" w:w="284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135"/>
            <w:vAlign w:val="center"/>
          </w:tcPr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3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2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5"/>
            <w:vAlign w:val="center"/>
          </w:tcPr>
          <w:p w:rsidRDefault="003C2B35" w:rsidP="00CF12D2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2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3"/>
            <w:vAlign w:val="center"/>
          </w:tcPr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626"/>
          </w:tcPr>
          <w:p w:rsidRDefault="003C2B35" w:rsidP="007B6F0B" w:rsidR="003C2B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0D415A" w:rsidR="00CB3D7D" w:rsidRPr="00B40BEB">
        <w:tc>
          <w:tcPr>
            <w:tcW w:type="pct" w:w="284"/>
            <w:vAlign w:val="center"/>
          </w:tcPr>
          <w:p w:rsidRDefault="00CB3D7D" w:rsidP="00CB3D7D" w:rsidR="00CB3D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135"/>
            <w:vAlign w:val="center"/>
          </w:tcPr>
          <w:p w:rsidRDefault="00CB3D7D" w:rsidP="00CB3D7D" w:rsidR="00CB3D7D" w:rsidRPr="00CB3D7D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CB3D7D" w:rsidP="00CB3D7D" w:rsidR="00CB3D7D" w:rsidRPr="00CB3D7D">
            <w:pPr>
              <w:rPr>
                <w:rFonts w:hAnsi="Times New Roman" w:ascii="Times New Roman"/>
                <w:sz w:val="24"/>
                <w:szCs w:val="24"/>
              </w:rPr>
            </w:pPr>
            <w:r w:rsidRPr="00CB3D7D">
              <w:rPr>
                <w:rFonts w:hAnsi="Times New Roman" w:ascii="Times New Roman"/>
                <w:sz w:val="24"/>
                <w:szCs w:val="24"/>
              </w:rPr>
              <w:t xml:space="preserve">REPUBLIKA HRVATSKA </w:t>
            </w:r>
          </w:p>
          <w:p w:rsidRDefault="00CB3D7D" w:rsidP="00CB3D7D" w:rsidR="00CB3D7D" w:rsidRPr="00CB3D7D">
            <w:pPr>
              <w:rPr>
                <w:rFonts w:hAnsi="Times New Roman" w:ascii="Times New Roman"/>
                <w:sz w:val="24"/>
                <w:szCs w:val="24"/>
              </w:rPr>
            </w:pPr>
            <w:r w:rsidRPr="00CB3D7D">
              <w:rPr>
                <w:rFonts w:hAnsi="Times New Roman" w:ascii="Times New Roman"/>
                <w:sz w:val="24"/>
                <w:szCs w:val="24"/>
              </w:rPr>
              <w:t>Ministarstvo  Financija</w:t>
            </w:r>
          </w:p>
          <w:p w:rsidRDefault="00CB3D7D" w:rsidP="00CB3D7D" w:rsidR="00CB3D7D" w:rsidRPr="00CB3D7D">
            <w:pPr>
              <w:rPr>
                <w:rFonts w:hAnsi="Times New Roman" w:ascii="Times New Roman"/>
                <w:sz w:val="24"/>
                <w:szCs w:val="24"/>
              </w:rPr>
            </w:pPr>
            <w:r w:rsidRPr="00CB3D7D">
              <w:rPr>
                <w:rFonts w:hAnsi="Times New Roman" w:ascii="Times New Roman"/>
                <w:sz w:val="24"/>
                <w:szCs w:val="24"/>
              </w:rPr>
              <w:t xml:space="preserve">Porezna uprava </w:t>
            </w:r>
          </w:p>
          <w:p w:rsidRDefault="00CB3D7D" w:rsidP="00CB3D7D" w:rsidR="00CB3D7D" w:rsidRPr="00CB3D7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3"/>
            <w:vAlign w:val="center"/>
          </w:tcPr>
          <w:p w:rsidRDefault="00CB3D7D" w:rsidP="00CB3D7D" w:rsidR="00CB3D7D" w:rsidRPr="00CB3D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3D7D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2"/>
            <w:vAlign w:val="center"/>
          </w:tcPr>
          <w:p w:rsidRDefault="00CB3D7D" w:rsidP="00CB3D7D" w:rsidR="00CB3D7D" w:rsidRPr="00CB3D7D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CB3D7D" w:rsidP="00CB3D7D" w:rsidR="00CB3D7D" w:rsidRPr="00CB3D7D">
            <w:pPr>
              <w:rPr>
                <w:rFonts w:hAnsi="Times New Roman" w:ascii="Times New Roman"/>
                <w:sz w:val="24"/>
                <w:szCs w:val="24"/>
              </w:rPr>
            </w:pPr>
            <w:r w:rsidRPr="00CB3D7D">
              <w:rPr>
                <w:rFonts w:hAnsi="Times New Roman" w:ascii="Times New Roman"/>
                <w:sz w:val="24"/>
                <w:szCs w:val="24"/>
              </w:rPr>
              <w:t>Split, Trg F. Tuđmana 4</w:t>
            </w:r>
          </w:p>
          <w:p w:rsidRDefault="00CB3D7D" w:rsidP="00CB3D7D" w:rsidR="00CB3D7D" w:rsidRPr="00CB3D7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5"/>
            <w:vAlign w:val="center"/>
          </w:tcPr>
          <w:p w:rsidRDefault="00CB3D7D" w:rsidP="00CB3D7D" w:rsidR="00CB3D7D" w:rsidRPr="00CB3D7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B3D7D">
              <w:rPr>
                <w:rFonts w:hAnsi="Times New Roman" w:ascii="Times New Roman"/>
                <w:sz w:val="24"/>
                <w:szCs w:val="24"/>
              </w:rPr>
              <w:t>75.253,01</w:t>
            </w:r>
          </w:p>
        </w:tc>
        <w:tc>
          <w:tcPr>
            <w:tcW w:type="pct" w:w="532"/>
            <w:vAlign w:val="center"/>
          </w:tcPr>
          <w:p w:rsidRDefault="00CB3D7D" w:rsidP="00CB3D7D" w:rsidR="00CB3D7D" w:rsidRPr="00CB3D7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3"/>
            <w:vAlign w:val="center"/>
          </w:tcPr>
          <w:p w:rsidRDefault="00CB3D7D" w:rsidP="00CB3D7D" w:rsidR="00CB3D7D" w:rsidRPr="00CB3D7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6"/>
            <w:vAlign w:val="center"/>
          </w:tcPr>
          <w:p w:rsidRDefault="00CB3D7D" w:rsidP="00CB3D7D" w:rsidR="00CB3D7D" w:rsidRPr="00CB3D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D4306" w:rsidP="00F2214F" w:rsidR="00ED4306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950847" w:rsidP="00F2214F" w:rsidR="0095084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CB3D7D" w:rsidP="00F2214F" w:rsidR="00CB3D7D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CB3D7D" w:rsidP="00F2214F" w:rsidR="00CB3D7D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CB3D7D" w:rsidP="00F2214F" w:rsidR="00CB3D7D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8719D9" w:rsidR="00C42BB8" w:rsidRPr="00B40BEB">
        <w:trPr>
          <w:trHeight w:val="1478"/>
        </w:trPr>
        <w:tc>
          <w:tcPr>
            <w:tcW w:type="pct" w:w="327"/>
            <w:vAlign w:val="center"/>
          </w:tcPr>
          <w:p w:rsidRDefault="00C42BB8" w:rsidP="001C3F60" w:rsidR="00C42B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C42BB8" w:rsidP="00CB3D7D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UNIQA OSIGURANJE d.d.</w:t>
            </w:r>
          </w:p>
        </w:tc>
        <w:tc>
          <w:tcPr>
            <w:tcW w:type="pct" w:w="532"/>
            <w:vAlign w:val="center"/>
          </w:tcPr>
          <w:p w:rsidRDefault="00C42BB8" w:rsidP="008719D9" w:rsidR="00C42BB8" w:rsidRPr="00B50B8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75665455333</w:t>
            </w:r>
          </w:p>
        </w:tc>
        <w:tc>
          <w:tcPr>
            <w:tcW w:type="pct" w:w="821"/>
            <w:vAlign w:val="center"/>
          </w:tcPr>
          <w:p w:rsidRDefault="00C42BB8" w:rsidP="008719D9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Planinska 3a</w:t>
            </w:r>
          </w:p>
        </w:tc>
        <w:tc>
          <w:tcPr>
            <w:tcW w:type="pct" w:w="532"/>
            <w:vAlign w:val="center"/>
          </w:tcPr>
          <w:p w:rsidRDefault="00C42BB8" w:rsidP="008719D9" w:rsidR="00C42BB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1.083,24</w:t>
            </w:r>
          </w:p>
        </w:tc>
        <w:tc>
          <w:tcPr>
            <w:tcW w:type="pct" w:w="531"/>
            <w:vAlign w:val="center"/>
          </w:tcPr>
          <w:p w:rsidRDefault="00C42BB8" w:rsidP="008719D9" w:rsidR="00C42BB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1.083,24</w:t>
            </w:r>
          </w:p>
        </w:tc>
        <w:tc>
          <w:tcPr>
            <w:tcW w:type="pct" w:w="531"/>
            <w:vAlign w:val="center"/>
          </w:tcPr>
          <w:p w:rsidRDefault="00C42BB8" w:rsidP="008719D9" w:rsidR="00C42B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C42BB8" w:rsidP="008719D9" w:rsidR="00C42BB8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19D9" w:rsidR="008719D9" w:rsidRPr="00B40BEB">
        <w:trPr>
          <w:trHeight w:val="1478"/>
        </w:trPr>
        <w:tc>
          <w:tcPr>
            <w:tcW w:type="pct" w:w="327"/>
            <w:vAlign w:val="center"/>
          </w:tcPr>
          <w:p w:rsidRDefault="00C42BB8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8719D9" w:rsidP="008719D9" w:rsidR="008719D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 Ministarstvo  Financija</w:t>
            </w:r>
          </w:p>
          <w:p w:rsidRDefault="008719D9" w:rsidP="008719D9" w:rsidR="008719D9">
            <w:pPr>
              <w:rPr>
                <w:rFonts w:hAnsi="Times New Roman" w:ascii="Times New Roman"/>
                <w:sz w:val="24"/>
                <w:szCs w:val="24"/>
              </w:rPr>
            </w:pPr>
            <w:r w:rsidRPr="00400431">
              <w:rPr>
                <w:rFonts w:hAnsi="Times New Roman" w:ascii="Times New Roman"/>
                <w:sz w:val="24"/>
                <w:szCs w:val="24"/>
              </w:rPr>
              <w:t xml:space="preserve">Porezna uprava </w:t>
            </w:r>
          </w:p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</w:t>
            </w:r>
            <w:r w:rsidRPr="00400431">
              <w:rPr>
                <w:rFonts w:hAnsi="Times New Roman" w:ascii="Times New Roman"/>
                <w:sz w:val="24"/>
                <w:szCs w:val="24"/>
              </w:rPr>
              <w:t xml:space="preserve"> Dalmacija</w:t>
            </w:r>
            <w:r w:rsidRPr="00D72D8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32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50B88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8719D9" w:rsidP="008719D9" w:rsidR="00CB3D7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</w:p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F. Tuđmana 4</w:t>
            </w:r>
          </w:p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C42BB8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7.383,59</w:t>
            </w:r>
          </w:p>
        </w:tc>
        <w:tc>
          <w:tcPr>
            <w:tcW w:type="pct" w:w="531"/>
            <w:vAlign w:val="center"/>
          </w:tcPr>
          <w:p w:rsidRDefault="00C42BB8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7.383,59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19D9" w:rsidR="00C42BB8" w:rsidRPr="00B40BEB">
        <w:trPr>
          <w:trHeight w:val="1181"/>
        </w:trPr>
        <w:tc>
          <w:tcPr>
            <w:tcW w:type="pct" w:w="327"/>
            <w:vAlign w:val="center"/>
          </w:tcPr>
          <w:p w:rsidRDefault="00C42BB8" w:rsidP="001C3F60" w:rsidR="00C42B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C42BB8" w:rsidP="00C42BB8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WIENER OSIGURANJE d.d.</w:t>
            </w:r>
          </w:p>
        </w:tc>
        <w:tc>
          <w:tcPr>
            <w:tcW w:type="pct" w:w="532"/>
            <w:vAlign w:val="center"/>
          </w:tcPr>
          <w:p w:rsidRDefault="00C42BB8" w:rsidP="008719D9" w:rsidR="00C42B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52848403362</w:t>
            </w:r>
          </w:p>
        </w:tc>
        <w:tc>
          <w:tcPr>
            <w:tcW w:type="pct" w:w="821"/>
            <w:vAlign w:val="center"/>
          </w:tcPr>
          <w:p w:rsidRDefault="00C42BB8" w:rsidP="008719D9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Slovenska 24</w:t>
            </w:r>
          </w:p>
        </w:tc>
        <w:tc>
          <w:tcPr>
            <w:tcW w:type="pct" w:w="532"/>
            <w:vAlign w:val="center"/>
          </w:tcPr>
          <w:p w:rsidRDefault="00C42BB8" w:rsidP="008719D9" w:rsidR="00C42BB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5.656,32</w:t>
            </w:r>
          </w:p>
        </w:tc>
        <w:tc>
          <w:tcPr>
            <w:tcW w:type="pct" w:w="531"/>
            <w:vAlign w:val="center"/>
          </w:tcPr>
          <w:p w:rsidRDefault="00C42BB8" w:rsidP="008719D9" w:rsidR="00C42BB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5.656,32</w:t>
            </w:r>
          </w:p>
        </w:tc>
        <w:tc>
          <w:tcPr>
            <w:tcW w:type="pct" w:w="531"/>
            <w:vAlign w:val="center"/>
          </w:tcPr>
          <w:p w:rsidRDefault="00C42BB8" w:rsidP="008719D9" w:rsidR="00C42BB8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C42BB8" w:rsidP="008719D9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19D9" w:rsidR="00C42BB8" w:rsidRPr="00B40BEB">
        <w:trPr>
          <w:trHeight w:val="1181"/>
        </w:trPr>
        <w:tc>
          <w:tcPr>
            <w:tcW w:type="pct" w:w="327"/>
            <w:vAlign w:val="center"/>
          </w:tcPr>
          <w:p w:rsidRDefault="00C42BB8" w:rsidP="00C42BB8" w:rsidR="00C42BB8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C42BB8" w:rsidP="00C42BB8" w:rsidR="00C42BB8" w:rsidRPr="0040043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JADRANSKO OSIGURANJE d.d.</w:t>
            </w:r>
          </w:p>
        </w:tc>
        <w:tc>
          <w:tcPr>
            <w:tcW w:type="pct" w:w="532"/>
            <w:vAlign w:val="center"/>
          </w:tcPr>
          <w:p w:rsidRDefault="00CB3D7D" w:rsidP="00C42BB8" w:rsidR="00C42BB8" w:rsidRPr="00B50B8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94472454976</w:t>
            </w:r>
          </w:p>
        </w:tc>
        <w:tc>
          <w:tcPr>
            <w:tcW w:type="pct" w:w="821"/>
            <w:vAlign w:val="center"/>
          </w:tcPr>
          <w:p w:rsidRDefault="00C42BB8" w:rsidP="00C42BB8" w:rsidR="00C42BB8" w:rsidRPr="00B8394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Varaždinska 54, Split</w:t>
            </w:r>
          </w:p>
        </w:tc>
        <w:tc>
          <w:tcPr>
            <w:tcW w:type="pct" w:w="532"/>
            <w:vAlign w:val="center"/>
          </w:tcPr>
          <w:p w:rsidRDefault="00C42BB8" w:rsidP="00C42BB8" w:rsidR="00C42BB8" w:rsidRPr="00B839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1.244,72</w:t>
            </w:r>
          </w:p>
        </w:tc>
        <w:tc>
          <w:tcPr>
            <w:tcW w:type="pct" w:w="531"/>
            <w:vAlign w:val="center"/>
          </w:tcPr>
          <w:p w:rsidRDefault="00C42BB8" w:rsidP="00C42BB8" w:rsidR="00C42BB8" w:rsidRPr="00C77E2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1.244,72</w:t>
            </w:r>
          </w:p>
        </w:tc>
        <w:tc>
          <w:tcPr>
            <w:tcW w:type="pct" w:w="531"/>
            <w:vAlign w:val="center"/>
          </w:tcPr>
          <w:p w:rsidRDefault="00C42BB8" w:rsidP="00C42BB8" w:rsidR="00C42BB8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C42BB8" w:rsidP="00C42BB8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E0E4C" w:rsidR="00C42BB8" w:rsidRPr="00B40BEB">
        <w:tc>
          <w:tcPr>
            <w:tcW w:type="pct" w:w="327"/>
            <w:vAlign w:val="center"/>
          </w:tcPr>
          <w:p w:rsidRDefault="00C42BB8" w:rsidP="00C42BB8" w:rsidR="00C42BB8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C42BB8" w:rsidP="00C42BB8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pct" w:w="532"/>
            <w:vAlign w:val="center"/>
          </w:tcPr>
          <w:p w:rsidRDefault="00C42BB8" w:rsidP="00C42BB8" w:rsidR="00C42BB8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821"/>
            <w:vAlign w:val="center"/>
          </w:tcPr>
          <w:p w:rsidRDefault="00C42BB8" w:rsidP="00C42BB8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Zagreb</w:t>
            </w:r>
            <w:r>
              <w:rPr>
                <w:rFonts w:hAnsi="Times New Roman" w:ascii="Times New Roman"/>
                <w:sz w:val="24"/>
                <w:szCs w:val="24"/>
              </w:rPr>
              <w:t>, Vatroslava Jagića 33</w:t>
            </w:r>
          </w:p>
        </w:tc>
        <w:tc>
          <w:tcPr>
            <w:tcW w:type="pct" w:w="532"/>
            <w:vAlign w:val="center"/>
          </w:tcPr>
          <w:p w:rsidRDefault="00C42BB8" w:rsidP="00C42BB8" w:rsidR="00C42BB8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2.993,07</w:t>
            </w:r>
          </w:p>
        </w:tc>
        <w:tc>
          <w:tcPr>
            <w:tcW w:type="pct" w:w="531"/>
            <w:vAlign w:val="center"/>
          </w:tcPr>
          <w:p w:rsidRDefault="00C42BB8" w:rsidP="00C42BB8" w:rsidR="00C42BB8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2.993,07</w:t>
            </w:r>
          </w:p>
        </w:tc>
        <w:tc>
          <w:tcPr>
            <w:tcW w:type="pct" w:w="531"/>
            <w:vAlign w:val="center"/>
          </w:tcPr>
          <w:p w:rsidRDefault="00C42BB8" w:rsidP="00C42BB8" w:rsidR="00C42BB8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C42BB8" w:rsidP="00C42BB8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E0E4C" w:rsidR="00C42BB8" w:rsidRPr="00B40BEB">
        <w:tc>
          <w:tcPr>
            <w:tcW w:type="pct" w:w="327"/>
            <w:vAlign w:val="center"/>
          </w:tcPr>
          <w:p w:rsidRDefault="00C42BB8" w:rsidP="00C42BB8" w:rsidR="00C42B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015"/>
            <w:vAlign w:val="center"/>
          </w:tcPr>
          <w:p w:rsidRDefault="00C42BB8" w:rsidP="00C42BB8" w:rsidR="00C42BB8" w:rsidRPr="0040043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ZAGREBAČKA BANKA d.d.</w:t>
            </w:r>
          </w:p>
        </w:tc>
        <w:tc>
          <w:tcPr>
            <w:tcW w:type="pct" w:w="532"/>
            <w:vAlign w:val="center"/>
          </w:tcPr>
          <w:p w:rsidRDefault="00C42BB8" w:rsidP="00C42BB8" w:rsidR="00C42BB8" w:rsidRPr="00B50B8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pct" w:w="821"/>
            <w:vAlign w:val="center"/>
          </w:tcPr>
          <w:p w:rsidRDefault="00C42BB8" w:rsidP="00C42BB8" w:rsidR="00C42BB8" w:rsidRPr="00B83943">
            <w:pPr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Trg bana Josipa Jelačića 10</w:t>
            </w:r>
          </w:p>
        </w:tc>
        <w:tc>
          <w:tcPr>
            <w:tcW w:type="pct" w:w="532"/>
            <w:vAlign w:val="center"/>
          </w:tcPr>
          <w:p w:rsidRDefault="00C42BB8" w:rsidP="00C42BB8" w:rsidR="00C42BB8" w:rsidRPr="00B839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49.310,01</w:t>
            </w:r>
          </w:p>
        </w:tc>
        <w:tc>
          <w:tcPr>
            <w:tcW w:type="pct" w:w="531"/>
            <w:vAlign w:val="center"/>
          </w:tcPr>
          <w:p w:rsidRDefault="00C42BB8" w:rsidP="00C42BB8" w:rsidR="00C42BB8" w:rsidRPr="00C77E2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49.310,01</w:t>
            </w:r>
          </w:p>
        </w:tc>
        <w:tc>
          <w:tcPr>
            <w:tcW w:type="pct" w:w="531"/>
            <w:vAlign w:val="center"/>
          </w:tcPr>
          <w:p w:rsidRDefault="00C42BB8" w:rsidP="00C42BB8" w:rsidR="00C42B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C42BB8" w:rsidP="00C42BB8" w:rsidR="00C42B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19D9" w:rsidR="00C42BB8" w:rsidRPr="00B40BEB">
        <w:trPr>
          <w:trHeight w:val="1225"/>
        </w:trPr>
        <w:tc>
          <w:tcPr>
            <w:tcW w:type="pct" w:w="327"/>
            <w:vAlign w:val="center"/>
          </w:tcPr>
          <w:p w:rsidRDefault="00C42BB8" w:rsidP="00C42BB8" w:rsidR="00C42B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pct" w:w="1015"/>
            <w:vAlign w:val="center"/>
          </w:tcPr>
          <w:p w:rsidRDefault="00C42BB8" w:rsidP="00C42BB8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C42BB8" w:rsidP="00C42BB8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SPLIT</w:t>
            </w:r>
          </w:p>
          <w:p w:rsidRDefault="00C42BB8" w:rsidP="00C42BB8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C42BB8" w:rsidP="00C42BB8" w:rsidR="00C42BB8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C42BB8" w:rsidP="00C42BB8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C42BB8" w:rsidP="00C42BB8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Branimirova obala 17, Split</w:t>
            </w:r>
          </w:p>
          <w:p w:rsidRDefault="00C42BB8" w:rsidP="00C42BB8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C42BB8" w:rsidP="00C42BB8" w:rsidR="00C42BB8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59.615,27</w:t>
            </w:r>
          </w:p>
        </w:tc>
        <w:tc>
          <w:tcPr>
            <w:tcW w:type="pct" w:w="531"/>
            <w:vAlign w:val="center"/>
          </w:tcPr>
          <w:p w:rsidRDefault="00C42BB8" w:rsidP="00C42BB8" w:rsidR="00C42BB8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59.615,27</w:t>
            </w:r>
          </w:p>
        </w:tc>
        <w:tc>
          <w:tcPr>
            <w:tcW w:type="pct" w:w="531"/>
            <w:vAlign w:val="center"/>
          </w:tcPr>
          <w:p w:rsidRDefault="00C42BB8" w:rsidP="00C42BB8" w:rsidR="00C42BB8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C42BB8" w:rsidP="00C42BB8" w:rsidR="00C42BB8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19D9" w:rsidR="00C42BB8" w:rsidRPr="00B40BEB">
        <w:trPr>
          <w:trHeight w:val="1225"/>
        </w:trPr>
        <w:tc>
          <w:tcPr>
            <w:tcW w:type="pct" w:w="327"/>
            <w:vAlign w:val="center"/>
          </w:tcPr>
          <w:p w:rsidRDefault="00C42BB8" w:rsidP="00C42BB8" w:rsidR="00C42B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015"/>
            <w:vAlign w:val="center"/>
          </w:tcPr>
          <w:p w:rsidRDefault="00C42BB8" w:rsidP="00C42BB8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HETA A</w:t>
            </w:r>
            <w:r>
              <w:rPr>
                <w:rFonts w:hAnsi="Times New Roman" w:ascii="Times New Roman"/>
                <w:sz w:val="24"/>
                <w:szCs w:val="24"/>
              </w:rPr>
              <w:t>sset</w:t>
            </w:r>
            <w:r w:rsidR="00324F0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Resolution Hrvatska d.o.o.</w:t>
            </w:r>
          </w:p>
        </w:tc>
        <w:tc>
          <w:tcPr>
            <w:tcW w:type="pct" w:w="532"/>
            <w:vAlign w:val="center"/>
          </w:tcPr>
          <w:p w:rsidRDefault="00C42BB8" w:rsidP="00C42BB8" w:rsidR="00C42BB8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87064273078</w:t>
            </w:r>
          </w:p>
        </w:tc>
        <w:tc>
          <w:tcPr>
            <w:tcW w:type="pct" w:w="821"/>
            <w:vAlign w:val="center"/>
          </w:tcPr>
          <w:p w:rsidRDefault="00C42BB8" w:rsidP="00C42BB8" w:rsidR="00C42BB8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Zagreb,</w:t>
            </w:r>
          </w:p>
        </w:tc>
        <w:tc>
          <w:tcPr>
            <w:tcW w:type="pct" w:w="532"/>
            <w:vAlign w:val="center"/>
          </w:tcPr>
          <w:p w:rsidRDefault="00C42BB8" w:rsidP="00C42BB8" w:rsidR="00C42BB8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10.919,63</w:t>
            </w:r>
          </w:p>
        </w:tc>
        <w:tc>
          <w:tcPr>
            <w:tcW w:type="pct" w:w="531"/>
            <w:vAlign w:val="center"/>
          </w:tcPr>
          <w:p w:rsidRDefault="00C42BB8" w:rsidP="00C42BB8" w:rsidR="00C42BB8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42BB8">
              <w:rPr>
                <w:rFonts w:hAnsi="Times New Roman" w:ascii="Times New Roman"/>
                <w:sz w:val="24"/>
                <w:szCs w:val="24"/>
              </w:rPr>
              <w:t>10.919,63</w:t>
            </w:r>
          </w:p>
        </w:tc>
        <w:tc>
          <w:tcPr>
            <w:tcW w:type="pct" w:w="531"/>
            <w:vAlign w:val="center"/>
          </w:tcPr>
          <w:p w:rsidRDefault="00C42BB8" w:rsidP="00C42BB8" w:rsidR="00C42BB8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C42BB8" w:rsidP="00C42BB8" w:rsidR="00C42BB8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72D85" w:rsidP="00C42BB8" w:rsidR="00D72D85" w:rsidRPr="00C42BB8">
      <w:pPr>
        <w:pStyle w:val="Bezproreda"/>
        <w:jc w:val="center"/>
        <w:rPr>
          <w:rFonts w:hAnsi="Times New Roman" w:ascii="Times New Roman"/>
          <w:sz w:val="24"/>
          <w:u w:val="single"/>
        </w:rPr>
      </w:pP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Split, </w:t>
      </w:r>
      <w:r w:rsidR="00C42BB8">
        <w:rPr>
          <w:rFonts w:hAnsi="Times New Roman" w:ascii="Times New Roman"/>
          <w:sz w:val="24"/>
        </w:rPr>
        <w:t>17. studenog</w:t>
      </w:r>
      <w:r>
        <w:rPr>
          <w:rFonts w:hAnsi="Times New Roman" w:ascii="Times New Roman"/>
          <w:sz w:val="24"/>
        </w:rPr>
        <w:t xml:space="preserve"> 2017.g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Sudac:</w:t>
      </w: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Gavranić.</w:t>
      </w:r>
    </w:p>
    <w:sectPr w:rsidSect="00732F5D" w:rsidR="00EE0E4C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2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4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6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768A"/>
    <w:rsid w:val="000249DC"/>
    <w:rsid w:val="000362EC"/>
    <w:rsid w:val="00052F72"/>
    <w:rsid w:val="00057439"/>
    <w:rsid w:val="0006079B"/>
    <w:rsid w:val="0006142A"/>
    <w:rsid w:val="000774CF"/>
    <w:rsid w:val="00092754"/>
    <w:rsid w:val="000A0325"/>
    <w:rsid w:val="000A7FD7"/>
    <w:rsid w:val="000B0FAF"/>
    <w:rsid w:val="000B2676"/>
    <w:rsid w:val="000C2B01"/>
    <w:rsid w:val="000D445F"/>
    <w:rsid w:val="001036BA"/>
    <w:rsid w:val="00123B8A"/>
    <w:rsid w:val="0012419C"/>
    <w:rsid w:val="001252E1"/>
    <w:rsid w:val="00145EFF"/>
    <w:rsid w:val="001530DF"/>
    <w:rsid w:val="00173DED"/>
    <w:rsid w:val="0019308E"/>
    <w:rsid w:val="001A3695"/>
    <w:rsid w:val="001B1EBF"/>
    <w:rsid w:val="001C3F60"/>
    <w:rsid w:val="001E27E9"/>
    <w:rsid w:val="001F043B"/>
    <w:rsid w:val="00211F7D"/>
    <w:rsid w:val="002330AE"/>
    <w:rsid w:val="00241060"/>
    <w:rsid w:val="00242ED8"/>
    <w:rsid w:val="002577A0"/>
    <w:rsid w:val="002701B5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24F01"/>
    <w:rsid w:val="0033344C"/>
    <w:rsid w:val="00377499"/>
    <w:rsid w:val="003A2F40"/>
    <w:rsid w:val="003B274E"/>
    <w:rsid w:val="003B3F7F"/>
    <w:rsid w:val="003C2112"/>
    <w:rsid w:val="003C2B35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A1818"/>
    <w:rsid w:val="004B4E86"/>
    <w:rsid w:val="004B714A"/>
    <w:rsid w:val="004C2805"/>
    <w:rsid w:val="004E3598"/>
    <w:rsid w:val="004F3CD6"/>
    <w:rsid w:val="00524410"/>
    <w:rsid w:val="00566B2F"/>
    <w:rsid w:val="005837EE"/>
    <w:rsid w:val="00587155"/>
    <w:rsid w:val="00596811"/>
    <w:rsid w:val="005C2269"/>
    <w:rsid w:val="005E7B9B"/>
    <w:rsid w:val="005F47CA"/>
    <w:rsid w:val="00601723"/>
    <w:rsid w:val="00602AA9"/>
    <w:rsid w:val="00614547"/>
    <w:rsid w:val="0063666A"/>
    <w:rsid w:val="00642387"/>
    <w:rsid w:val="00647463"/>
    <w:rsid w:val="006714B6"/>
    <w:rsid w:val="0067529E"/>
    <w:rsid w:val="0067573C"/>
    <w:rsid w:val="00676306"/>
    <w:rsid w:val="006817A0"/>
    <w:rsid w:val="006940FC"/>
    <w:rsid w:val="00695D83"/>
    <w:rsid w:val="006A09FD"/>
    <w:rsid w:val="006A0FC2"/>
    <w:rsid w:val="006D72B9"/>
    <w:rsid w:val="007015FF"/>
    <w:rsid w:val="00702487"/>
    <w:rsid w:val="0073045E"/>
    <w:rsid w:val="00732F5D"/>
    <w:rsid w:val="0075726F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6E37"/>
    <w:rsid w:val="007E4102"/>
    <w:rsid w:val="007E4BB1"/>
    <w:rsid w:val="007E4F99"/>
    <w:rsid w:val="0081667A"/>
    <w:rsid w:val="00820762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50847"/>
    <w:rsid w:val="0095162E"/>
    <w:rsid w:val="00955AF4"/>
    <w:rsid w:val="009664BF"/>
    <w:rsid w:val="00966E9D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69D5"/>
    <w:rsid w:val="00A1099B"/>
    <w:rsid w:val="00A21972"/>
    <w:rsid w:val="00A25BEF"/>
    <w:rsid w:val="00A26869"/>
    <w:rsid w:val="00A33804"/>
    <w:rsid w:val="00A4265E"/>
    <w:rsid w:val="00A6124B"/>
    <w:rsid w:val="00A7424E"/>
    <w:rsid w:val="00A7771F"/>
    <w:rsid w:val="00A808FE"/>
    <w:rsid w:val="00AA7597"/>
    <w:rsid w:val="00AB049D"/>
    <w:rsid w:val="00AB10BE"/>
    <w:rsid w:val="00AE3B98"/>
    <w:rsid w:val="00AF5B72"/>
    <w:rsid w:val="00B06BA9"/>
    <w:rsid w:val="00B10D9D"/>
    <w:rsid w:val="00B366DF"/>
    <w:rsid w:val="00B50B88"/>
    <w:rsid w:val="00B70E4B"/>
    <w:rsid w:val="00B75F6A"/>
    <w:rsid w:val="00B83943"/>
    <w:rsid w:val="00B84E14"/>
    <w:rsid w:val="00BA0EA3"/>
    <w:rsid w:val="00BA7A18"/>
    <w:rsid w:val="00BD2633"/>
    <w:rsid w:val="00BD412B"/>
    <w:rsid w:val="00BE0329"/>
    <w:rsid w:val="00BF2F20"/>
    <w:rsid w:val="00BF353E"/>
    <w:rsid w:val="00BF7DBD"/>
    <w:rsid w:val="00C055A2"/>
    <w:rsid w:val="00C1662F"/>
    <w:rsid w:val="00C2037A"/>
    <w:rsid w:val="00C27F71"/>
    <w:rsid w:val="00C42BB8"/>
    <w:rsid w:val="00C42C4A"/>
    <w:rsid w:val="00C44DE0"/>
    <w:rsid w:val="00C51DB0"/>
    <w:rsid w:val="00C61F72"/>
    <w:rsid w:val="00C65D56"/>
    <w:rsid w:val="00C77E21"/>
    <w:rsid w:val="00C82A44"/>
    <w:rsid w:val="00CB3D7D"/>
    <w:rsid w:val="00CD6E62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A625E"/>
    <w:rsid w:val="00DB6E09"/>
    <w:rsid w:val="00DC3F36"/>
    <w:rsid w:val="00DC6F1E"/>
    <w:rsid w:val="00DD79C1"/>
    <w:rsid w:val="00DF7B7C"/>
    <w:rsid w:val="00E01944"/>
    <w:rsid w:val="00E0615E"/>
    <w:rsid w:val="00E10938"/>
    <w:rsid w:val="00E154D0"/>
    <w:rsid w:val="00E17E01"/>
    <w:rsid w:val="00E35BFD"/>
    <w:rsid w:val="00E42D34"/>
    <w:rsid w:val="00E51093"/>
    <w:rsid w:val="00E72E82"/>
    <w:rsid w:val="00E87BD5"/>
    <w:rsid w:val="00ED1141"/>
    <w:rsid w:val="00ED4306"/>
    <w:rsid w:val="00EE0E4C"/>
    <w:rsid w:val="00EF6BDC"/>
    <w:rsid w:val="00F2214F"/>
    <w:rsid w:val="00F53F7C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7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2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2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2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2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7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2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26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2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2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  <item>ZAGREBAČKA BANKA DIONIČKO DRUŠTVO</item>
    </izvorni_sadrzaj>
    <derivirana_varijabla naziv="DomainObject.Predmet.SudioniciListNaziv_1">
      <item>LETRAFIX, društvo s ograničenom odgovornošću za grafičku djelatnost i trgovinu</item>
      <item>FINANCIJSKA AGENCIJA, RC SPLIT</item>
      <item>ZAGREBAČKA BANKA DIONIČKO DRUŠTVO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  <item>, OIB 92963223473</item>
    </izvorni_sadrzaj>
    <derivirana_varijabla naziv="DomainObject.Predmet.SudioniciListNazivOIB_1">
      <item>, OIB 61371150416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00F93-AFEC-4158-8CD0-063275C1F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197</properties:Words>
  <properties:Characters>1272</properties:Characters>
  <properties:Lines>157</properties:Lines>
  <properties:Paragraphs>84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2017-11-03T11:16:00Z</dcterms:created>
  <dc:creator>ADMINIBM</dc:creator>
  <cp:lastModifiedBy>Katarina Mikulić</cp:lastModifiedBy>
  <cp:lastPrinted>2017-11-17T13:58:00Z</cp:lastPrinted>
  <dcterms:modified xmlns:xsi="http://www.w3.org/2001/XMLSchema-instance" xsi:type="dcterms:W3CDTF">2017-11-20T06:39:00Z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