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b1634" w14:paraId="98b1634" w:rsidRDefault="00320169" w:rsidP="00320169" w:rsidR="00320169">
      <w:pPr>
        <w15:collapsed w:val="false"/>
        <w:rPr>
          <w:rStyle w:val="Naglaeno"/>
        </w:rPr>
      </w:pPr>
      <w:bookmarkStart w:name="_GoBack" w:id="0"/>
      <w:bookmarkEnd w:id="0"/>
    </w:p>
    <w:p w:rsidRDefault="00320169" w:rsidP="00320169" w:rsidR="00320169">
      <w:pPr>
        <w:rPr>
          <w:rStyle w:val="Naglaeno"/>
        </w:rPr>
      </w:pPr>
    </w:p>
    <w:p w:rsidRDefault="00320169" w:rsidP="00320169" w:rsidR="00320169">
      <w:r>
        <w:rPr>
          <w:rStyle w:val="Naglaeno"/>
        </w:rPr>
        <w:t xml:space="preserve">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0169" w:rsidP="00320169" w:rsidR="00320169" w:rsidRPr="00D21A2C"/>
    <w:p w:rsidRDefault="00320169" w:rsidP="00320169" w:rsidR="0032016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20169" w:rsidP="00320169" w:rsidR="0032016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20169" w:rsidP="00320169" w:rsidR="0032016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320169" w:rsidP="00320169" w:rsidR="00320169">
      <w:pPr>
        <w:ind w:hanging="720" w:left="360"/>
        <w:rPr>
          <w:sz w:val="22"/>
          <w:szCs w:val="22"/>
        </w:rPr>
      </w:pPr>
    </w:p>
    <w:p w:rsidRDefault="00320169" w:rsidP="00320169" w:rsidR="00320169">
      <w:pPr>
        <w:ind w:hanging="720" w:left="360"/>
        <w:rPr>
          <w:sz w:val="22"/>
          <w:szCs w:val="22"/>
        </w:rPr>
      </w:pPr>
    </w:p>
    <w:p w:rsidRDefault="005D36A0" w:rsidP="00320169" w:rsidR="005D36A0" w:rsidRPr="00AD2599">
      <w:pPr>
        <w:ind w:hanging="720" w:left="360"/>
        <w:rPr>
          <w:sz w:val="22"/>
          <w:szCs w:val="22"/>
        </w:rPr>
      </w:pPr>
    </w:p>
    <w:p w:rsidRDefault="00320169" w:rsidP="00320169" w:rsidR="00320169">
      <w:pPr>
        <w:jc w:val="center"/>
      </w:pPr>
      <w:r>
        <w:t>Z A K L J U Č A K</w:t>
      </w:r>
    </w:p>
    <w:p w:rsidRDefault="00320169" w:rsidP="00320169" w:rsidR="00320169">
      <w:pPr>
        <w:rPr>
          <w:b/>
        </w:rPr>
      </w:pPr>
    </w:p>
    <w:p w:rsidRDefault="00320169" w:rsidP="00320169" w:rsidR="00320169">
      <w:pPr>
        <w:rPr>
          <w:b/>
        </w:rPr>
      </w:pPr>
    </w:p>
    <w:p w:rsidRDefault="00320169" w:rsidP="00320169" w:rsidR="00320169">
      <w:pPr>
        <w:pStyle w:val="Tijeloteksta"/>
        <w:rPr>
          <w:b/>
          <w:lang w:eastAsia="en-US" w:val="en-US"/>
        </w:rPr>
      </w:pPr>
    </w:p>
    <w:p w:rsidRDefault="00EB3C2B" w:rsidP="00320169" w:rsidR="00320169" w:rsidRPr="00B95AC7">
      <w:pPr>
        <w:pStyle w:val="Tijeloteksta"/>
        <w:ind w:firstLine="720"/>
      </w:pPr>
      <w:r>
        <w:t xml:space="preserve">Trgovački sud u Osijeku, po sucu pojedincu Jadranki Herman kao stečajnom sucu, u stečajnom postupku nad dužnikom AUTO VIOLA d.o.o. za trgovinu i usluge, u stečaju, Osijek, Trpimirova 26, MBS 030066035, OIB 97121503231,  dana 27. studenog 2017.     </w:t>
      </w:r>
    </w:p>
    <w:p w:rsidRDefault="00320169" w:rsidP="00320169" w:rsidR="00320169">
      <w:pPr>
        <w:ind w:firstLine="708"/>
        <w:jc w:val="both"/>
        <w:rPr>
          <w:b/>
          <w:bCs/>
        </w:rPr>
      </w:pPr>
    </w:p>
    <w:p w:rsidRDefault="00EB3C2B" w:rsidP="00320169" w:rsidR="00EB3C2B" w:rsidRPr="004571BF">
      <w:pPr>
        <w:ind w:firstLine="708"/>
        <w:jc w:val="both"/>
        <w:rPr>
          <w:b/>
          <w:bCs/>
        </w:rPr>
      </w:pPr>
    </w:p>
    <w:p w:rsidRDefault="00320169" w:rsidP="00320169" w:rsidR="00320169" w:rsidRPr="004571BF">
      <w:pPr>
        <w:pStyle w:val="Tijeloteksta"/>
        <w:jc w:val="center"/>
        <w:rPr>
          <w:bCs/>
        </w:rPr>
      </w:pPr>
      <w:r w:rsidRPr="004571BF">
        <w:rPr>
          <w:bCs/>
        </w:rPr>
        <w:t>z a k l j u č i o    j e</w:t>
      </w:r>
    </w:p>
    <w:p w:rsidRDefault="00320169" w:rsidP="00922070" w:rsidR="00320169"/>
    <w:p w:rsidRDefault="00320169" w:rsidP="00922070" w:rsidR="00320169" w:rsidRPr="00A56185"/>
    <w:p w:rsidRDefault="00FF53EC" w:rsidP="00E1030F" w:rsidR="007E2C00" w:rsidRPr="00E1030F">
      <w:pPr>
        <w:numPr>
          <w:ilvl w:val="0"/>
          <w:numId w:val="5"/>
        </w:numPr>
        <w:jc w:val="both"/>
      </w:pPr>
      <w:r w:rsidRPr="00A56185">
        <w:t>Određuje se ročište za</w:t>
      </w:r>
      <w:r w:rsidR="006115EB">
        <w:t xml:space="preserve"> određivanje vrijednosti nekretnina</w:t>
      </w:r>
      <w:r w:rsidR="00830AAE">
        <w:t xml:space="preserve"> :</w:t>
      </w:r>
    </w:p>
    <w:p w:rsidRDefault="00EB3C2B" w:rsidP="00EB3C2B" w:rsidR="00EB3C2B">
      <w:pPr>
        <w:pStyle w:val="Tijeloteksta"/>
        <w:ind w:left="705"/>
        <w:rPr>
          <w:bCs/>
        </w:rPr>
      </w:pPr>
    </w:p>
    <w:p w:rsidRDefault="00EB3C2B" w:rsidP="00EB3C2B" w:rsidR="00EB3C2B">
      <w:pPr>
        <w:numPr>
          <w:ilvl w:val="0"/>
          <w:numId w:val="8"/>
        </w:numPr>
        <w:jc w:val="both"/>
      </w:pPr>
      <w:r>
        <w:t xml:space="preserve">Zk. ul. 17609 k.o. Osijek i to kč.br. 9846/3, u naravisalon i servis automobila, ekonomsko dvorište, Ulica kneza Trpimira broj 26 sa 6443 m2. </w:t>
      </w:r>
    </w:p>
    <w:p w:rsidRDefault="00EB3C2B" w:rsidP="003B2240" w:rsidR="00EB3C2B">
      <w:pPr>
        <w:ind w:left="1128"/>
        <w:jc w:val="both"/>
        <w:rPr>
          <w:color w:val="000000"/>
        </w:rPr>
      </w:pPr>
      <w:r>
        <w:rPr>
          <w:color w:val="000000"/>
        </w:rPr>
        <w:t xml:space="preserve">Na navedenim nekretninama upisano je razlučno pravo u korist razlučnih vjerovnika </w:t>
      </w:r>
      <w:r w:rsidR="003B2240">
        <w:rPr>
          <w:color w:val="000000"/>
        </w:rPr>
        <w:t>B2 Kapital d.o.o. Zagreb</w:t>
      </w:r>
      <w:r>
        <w:rPr>
          <w:color w:val="000000"/>
        </w:rPr>
        <w:t>, VB Leasing d.o.o. Zagreb, Vlaović Goran iz Zagreba, Hrvatske vode, pravna osoba za upravljanje vodama Zagreb, RH Ministarstvo financija Porezna uprava Područni ured Slavonije i Baranje.</w:t>
      </w:r>
    </w:p>
    <w:p w:rsidRDefault="00EB3C2B" w:rsidP="00EB3C2B" w:rsidR="00EB3C2B">
      <w:pPr>
        <w:ind w:left="1128"/>
        <w:jc w:val="both"/>
        <w:rPr>
          <w:color w:val="000000"/>
        </w:rPr>
      </w:pPr>
    </w:p>
    <w:p w:rsidRDefault="00EB3C2B" w:rsidP="00EB3C2B" w:rsidR="00EB3C2B" w:rsidRPr="0022713B">
      <w:pPr>
        <w:pStyle w:val="Odlomakpopisa"/>
        <w:numPr>
          <w:ilvl w:val="0"/>
          <w:numId w:val="8"/>
        </w:numPr>
        <w:jc w:val="both"/>
        <w:rPr>
          <w:color w:val="000000"/>
        </w:rPr>
      </w:pPr>
      <w:r>
        <w:rPr>
          <w:color w:val="000000"/>
        </w:rPr>
        <w:t>Zk. ul. 5770 k.o. Osijek ½ dijela kč.br. 7118/2 u naravi kuća broj 181 i dvor Divaltova ulica sa 102 m2.</w:t>
      </w:r>
    </w:p>
    <w:p w:rsidRDefault="00EB3C2B" w:rsidP="00EB3C2B" w:rsidR="00EB3C2B">
      <w:pPr>
        <w:pStyle w:val="Odlomakpopisa"/>
        <w:ind w:left="1128"/>
        <w:jc w:val="both"/>
        <w:rPr>
          <w:color w:val="000000"/>
        </w:rPr>
      </w:pPr>
      <w:r w:rsidRPr="0022713B">
        <w:rPr>
          <w:color w:val="000000"/>
        </w:rPr>
        <w:t xml:space="preserve">Na navedenim nekretninama upisano je razlučno pravo u korist razlučnih vjerovnika </w:t>
      </w:r>
      <w:r>
        <w:rPr>
          <w:color w:val="000000"/>
        </w:rPr>
        <w:t>Zagrebačka banka d.d. Zagreb, RH Ministarstvo financija Porezna uprava Područni ured Slavonije i Baranje.</w:t>
      </w:r>
    </w:p>
    <w:p w:rsidRDefault="00EB3C2B" w:rsidP="00EB3C2B" w:rsidR="00EB3C2B">
      <w:pPr>
        <w:pStyle w:val="Odlomakpopisa"/>
        <w:ind w:left="1128"/>
        <w:jc w:val="both"/>
        <w:rPr>
          <w:color w:val="000000"/>
        </w:rPr>
      </w:pPr>
    </w:p>
    <w:p w:rsidRDefault="00EB3C2B" w:rsidP="00EB3C2B" w:rsidR="00EB3C2B">
      <w:pPr>
        <w:pStyle w:val="Odlomakpopisa"/>
        <w:numPr>
          <w:ilvl w:val="0"/>
          <w:numId w:val="8"/>
        </w:numPr>
        <w:jc w:val="both"/>
        <w:rPr>
          <w:color w:val="000000"/>
        </w:rPr>
      </w:pPr>
      <w:r>
        <w:rPr>
          <w:color w:val="000000"/>
        </w:rPr>
        <w:t>Zk. ul. 3372 k.o. Vinkovci kč.br. 3749/3 poslovna zgrada broj 137 i dvorište u Ulici bana Jelačića sa  ukupno 1643 m2, od toga dvorište 921 m2 i poslovna zgrada broj 137 u Ulici bana Jelačića 722 m2.</w:t>
      </w:r>
    </w:p>
    <w:p w:rsidRDefault="00EB3C2B" w:rsidP="00EB3C2B" w:rsidR="00EB3C2B" w:rsidRPr="0010754A">
      <w:pPr>
        <w:pStyle w:val="Odlomakpopisa"/>
        <w:ind w:left="1128"/>
        <w:jc w:val="both"/>
        <w:rPr>
          <w:color w:val="000000"/>
        </w:rPr>
      </w:pPr>
      <w:r w:rsidRPr="0022713B">
        <w:rPr>
          <w:color w:val="000000"/>
        </w:rPr>
        <w:t>Na navedenim nekretninama upisano je razlučno pravo u korist razlučnih vjerovnika</w:t>
      </w:r>
      <w:r>
        <w:rPr>
          <w:color w:val="000000"/>
        </w:rPr>
        <w:t xml:space="preserve"> Slatinska banka d.d. Slatina, PIAGGIO </w:t>
      </w:r>
      <w:r w:rsidR="008102E0">
        <w:rPr>
          <w:color w:val="000000"/>
        </w:rPr>
        <w:t xml:space="preserve"> Hrvatska d.o.o.</w:t>
      </w:r>
      <w:r>
        <w:rPr>
          <w:color w:val="000000"/>
        </w:rPr>
        <w:t xml:space="preserve"> Split. </w:t>
      </w:r>
    </w:p>
    <w:p w:rsidRDefault="009855F3" w:rsidP="00320169" w:rsidR="00320169">
      <w:pPr>
        <w:ind w:left="1128"/>
        <w:jc w:val="both"/>
      </w:pPr>
      <w:r>
        <w:t xml:space="preserve"> </w:t>
      </w:r>
    </w:p>
    <w:p w:rsidRDefault="005D36A0" w:rsidP="00320169" w:rsidR="005D36A0" w:rsidRPr="009855F3">
      <w:pPr>
        <w:ind w:left="1128"/>
        <w:jc w:val="both"/>
      </w:pPr>
    </w:p>
    <w:p w:rsidRDefault="00320169" w:rsidP="00E1030F" w:rsidR="00FF53EC">
      <w:pPr>
        <w:pStyle w:val="Odlomakpopisa"/>
        <w:ind w:left="1428"/>
        <w:jc w:val="center"/>
      </w:pPr>
      <w:r>
        <w:t xml:space="preserve">za dan </w:t>
      </w:r>
      <w:r w:rsidR="008102E0">
        <w:t>18. prosinac</w:t>
      </w:r>
      <w:r w:rsidR="00912890">
        <w:t xml:space="preserve"> 2017.</w:t>
      </w:r>
      <w:r w:rsidR="0070675D">
        <w:t xml:space="preserve">   godine s početkom u</w:t>
      </w:r>
      <w:r>
        <w:t xml:space="preserve"> 10</w:t>
      </w:r>
      <w:r w:rsidR="008102E0">
        <w:t>,3</w:t>
      </w:r>
      <w:r w:rsidR="00E1030F">
        <w:t>0</w:t>
      </w:r>
      <w:r w:rsidR="0070675D">
        <w:t xml:space="preserve"> </w:t>
      </w:r>
      <w:r w:rsidR="00912890">
        <w:t xml:space="preserve"> sati.</w:t>
      </w:r>
    </w:p>
    <w:p w:rsidRDefault="00C43EC7" w:rsidP="00FF53EC" w:rsidR="00C43EC7">
      <w:pPr>
        <w:jc w:val="both"/>
      </w:pPr>
    </w:p>
    <w:p w:rsidRDefault="00320169" w:rsidP="00FF53EC" w:rsidR="00320169">
      <w:pPr>
        <w:jc w:val="both"/>
      </w:pPr>
    </w:p>
    <w:p w:rsidRDefault="00320169" w:rsidP="00FF53EC" w:rsidR="00320169">
      <w:pPr>
        <w:jc w:val="both"/>
      </w:pPr>
    </w:p>
    <w:p w:rsidRDefault="00320169" w:rsidP="00FF53EC" w:rsidR="00320169">
      <w:pPr>
        <w:jc w:val="both"/>
      </w:pPr>
    </w:p>
    <w:p w:rsidRDefault="005D36A0" w:rsidP="00FF53EC" w:rsidR="005D36A0">
      <w:pPr>
        <w:jc w:val="both"/>
      </w:pPr>
    </w:p>
    <w:p w:rsidRDefault="005D36A0" w:rsidP="00FF53EC" w:rsidR="005D36A0">
      <w:pPr>
        <w:jc w:val="both"/>
      </w:pPr>
    </w:p>
    <w:p w:rsidRDefault="005D36A0" w:rsidP="00FF53EC" w:rsidR="005D36A0">
      <w:pPr>
        <w:jc w:val="both"/>
      </w:pPr>
    </w:p>
    <w:p w:rsidRDefault="005D36A0" w:rsidP="00FF53EC" w:rsidR="005D36A0">
      <w:pPr>
        <w:jc w:val="both"/>
      </w:pPr>
    </w:p>
    <w:p w:rsidRDefault="005D36A0" w:rsidP="00FF53EC" w:rsidR="005D36A0">
      <w:pPr>
        <w:jc w:val="both"/>
      </w:pPr>
    </w:p>
    <w:p w:rsidRDefault="00320169" w:rsidP="00FF53EC" w:rsidR="00320169">
      <w:pPr>
        <w:jc w:val="both"/>
      </w:pPr>
    </w:p>
    <w:p w:rsidRDefault="00320169" w:rsidP="00320169" w:rsidR="00320169">
      <w:pPr>
        <w:jc w:val="center"/>
      </w:pPr>
      <w:r>
        <w:t>2</w:t>
      </w:r>
    </w:p>
    <w:p w:rsidRDefault="00320169" w:rsidP="00320169" w:rsidR="00320169">
      <w:pPr>
        <w:jc w:val="center"/>
      </w:pPr>
    </w:p>
    <w:p w:rsidRDefault="00320169" w:rsidP="00320169" w:rsidR="00320169">
      <w:pPr>
        <w:jc w:val="center"/>
      </w:pPr>
    </w:p>
    <w:p w:rsidRDefault="00320169" w:rsidP="00320169" w:rsidR="00320169" w:rsidRPr="00A56185">
      <w:pPr>
        <w:jc w:val="center"/>
      </w:pPr>
    </w:p>
    <w:p w:rsidRDefault="00FF53EC" w:rsidP="00FF53EC" w:rsidR="00FF53EC" w:rsidRPr="00A56185">
      <w:pPr>
        <w:jc w:val="center"/>
      </w:pPr>
      <w:r w:rsidRPr="00A56185">
        <w:t>Obrazloženje</w:t>
      </w:r>
    </w:p>
    <w:p w:rsidRDefault="001051FD" w:rsidP="00FF53EC" w:rsidR="001051FD">
      <w:pPr>
        <w:jc w:val="both"/>
      </w:pPr>
    </w:p>
    <w:p w:rsidRDefault="00320169" w:rsidP="00FF53EC" w:rsidR="00320169" w:rsidRPr="00A56185">
      <w:pPr>
        <w:jc w:val="both"/>
      </w:pPr>
    </w:p>
    <w:p w:rsidRDefault="00912890" w:rsidP="00922070" w:rsidR="00FF53EC">
      <w:pPr>
        <w:ind w:firstLine="708"/>
        <w:jc w:val="both"/>
      </w:pPr>
      <w:r>
        <w:t xml:space="preserve">Temeljem članka 247. stav 1. </w:t>
      </w:r>
      <w:r w:rsidR="00B47A86">
        <w:t xml:space="preserve"> </w:t>
      </w:r>
      <w:r>
        <w:t>Stečajnog zakona</w:t>
      </w:r>
      <w:r w:rsidR="00B47A86">
        <w:t xml:space="preserve"> (Narodne novine broj 71/15) </w:t>
      </w:r>
      <w:r>
        <w:t xml:space="preserve"> </w:t>
      </w:r>
      <w:r w:rsidR="00B47A86">
        <w:t xml:space="preserve">i članka 92. Ovršnog zakona </w:t>
      </w:r>
      <w:r w:rsidR="00932339">
        <w:t>(Narodne novine broj 57/96, 29/99, 42/00, 173/03, 194/03, 151/04, 88/05, 121/05, 67/08, 139/10, 112/12, 25/13 i 93/14)  odlučeno je kao u izreci.</w:t>
      </w:r>
    </w:p>
    <w:p w:rsidRDefault="00E1030F" w:rsidP="00922070" w:rsidR="00E1030F" w:rsidRPr="00A56185">
      <w:pPr>
        <w:ind w:firstLine="708"/>
        <w:jc w:val="both"/>
      </w:pPr>
    </w:p>
    <w:p w:rsidRDefault="00912890" w:rsidP="009855F3" w:rsidR="00C43EC7">
      <w:pPr>
        <w:jc w:val="center"/>
      </w:pPr>
      <w:r>
        <w:t>U Osijeku</w:t>
      </w:r>
      <w:r w:rsidR="00320169">
        <w:t xml:space="preserve"> </w:t>
      </w:r>
      <w:r w:rsidR="008102E0">
        <w:t>27. studeni</w:t>
      </w:r>
      <w:r w:rsidR="00CF0210">
        <w:t xml:space="preserve"> </w:t>
      </w:r>
      <w:r>
        <w:t xml:space="preserve"> 2017. </w:t>
      </w:r>
    </w:p>
    <w:p w:rsidRDefault="005D36A0" w:rsidP="009855F3" w:rsidR="005D36A0">
      <w:pPr>
        <w:jc w:val="center"/>
      </w:pPr>
    </w:p>
    <w:p w:rsidRDefault="00320169" w:rsidP="009855F3" w:rsidR="00320169">
      <w:pPr>
        <w:jc w:val="center"/>
      </w:pPr>
    </w:p>
    <w:p w:rsidRDefault="001E716B" w:rsidP="001E716B" w:rsidR="001E716B">
      <w:r>
        <w:t>Zapisničar</w:t>
      </w:r>
    </w:p>
    <w:p w:rsidRDefault="001E716B" w:rsidP="001E716B" w:rsidR="001E716B">
      <w:r>
        <w:t>Maja Kocijan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7122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320169" w:rsidP="001E716B" w:rsidR="00320169"/>
    <w:p w:rsidRDefault="00320169" w:rsidP="001E716B" w:rsidR="00320169"/>
    <w:p w:rsidRDefault="00CF0210" w:rsidP="001E716B" w:rsidR="001E716B">
      <w:r>
        <w:t xml:space="preserve">UPUTA O PRAVNOM </w:t>
      </w:r>
      <w:r w:rsidR="005263F1">
        <w:t xml:space="preserve"> LIJEKU:</w:t>
      </w:r>
    </w:p>
    <w:p w:rsidRDefault="005263F1" w:rsidP="001E716B" w:rsidR="005263F1">
      <w:r>
        <w:t xml:space="preserve">Protiv </w:t>
      </w:r>
      <w:r w:rsidR="00932339">
        <w:t xml:space="preserve">zaključka </w:t>
      </w:r>
      <w:r w:rsidR="00CF0210">
        <w:t xml:space="preserve"> nije dopušten pravni lijek (članak 19. stav 7</w:t>
      </w:r>
      <w:r w:rsidR="00932339">
        <w:t xml:space="preserve">. Stečajnog zakona). </w:t>
      </w:r>
    </w:p>
    <w:p w:rsidRDefault="00320169" w:rsidP="00320169" w:rsidR="00320169">
      <w:pPr>
        <w:pStyle w:val="Tijeloteksta"/>
        <w:jc w:val="left"/>
      </w:pPr>
    </w:p>
    <w:p w:rsidRDefault="00320169" w:rsidP="00320169" w:rsidR="00320169">
      <w:pPr>
        <w:pStyle w:val="Tijeloteksta"/>
        <w:jc w:val="left"/>
      </w:pPr>
    </w:p>
    <w:p w:rsidRDefault="00320169" w:rsidP="00320169" w:rsidR="00320169">
      <w:pPr>
        <w:pStyle w:val="Tijeloteksta"/>
        <w:jc w:val="left"/>
      </w:pPr>
      <w:r>
        <w:t>DNA:</w:t>
      </w:r>
    </w:p>
    <w:p w:rsidRDefault="00320169" w:rsidP="00320169" w:rsidR="00320169">
      <w:pPr>
        <w:pStyle w:val="Tijeloteksta"/>
        <w:numPr>
          <w:ilvl w:val="0"/>
          <w:numId w:val="7"/>
        </w:numPr>
        <w:jc w:val="left"/>
      </w:pPr>
      <w:r>
        <w:t>S</w:t>
      </w:r>
      <w:r w:rsidR="005D36A0">
        <w:t>tečajni upravitelj Vinka Ivanković</w:t>
      </w:r>
    </w:p>
    <w:p w:rsidRDefault="00320169" w:rsidP="005D36A0" w:rsidR="00320169">
      <w:pPr>
        <w:pStyle w:val="Tijeloteksta"/>
        <w:numPr>
          <w:ilvl w:val="0"/>
          <w:numId w:val="7"/>
        </w:numPr>
        <w:jc w:val="left"/>
      </w:pPr>
      <w:r>
        <w:t xml:space="preserve">razlučni vjerovnik </w:t>
      </w:r>
      <w:r w:rsidR="005D36A0">
        <w:t>Ani d.o.o. Višnjevac, Nikole Šubića Zrinskog 101</w:t>
      </w:r>
    </w:p>
    <w:p w:rsidRDefault="005D36A0" w:rsidP="005D36A0" w:rsidR="005D36A0" w:rsidRPr="005D36A0">
      <w:pPr>
        <w:pStyle w:val="Tijeloteksta"/>
        <w:numPr>
          <w:ilvl w:val="0"/>
          <w:numId w:val="7"/>
        </w:numPr>
      </w:pPr>
      <w:r>
        <w:t xml:space="preserve">razlučni vjerovnik </w:t>
      </w:r>
      <w:r>
        <w:rPr>
          <w:color w:val="000000"/>
        </w:rPr>
        <w:t xml:space="preserve">VB Leasing d.o.o. Zagreb, Horvatova 82  </w:t>
      </w:r>
    </w:p>
    <w:p w:rsidRDefault="005D36A0" w:rsidP="005D36A0" w:rsidR="005D36A0" w:rsidRPr="008C7B0D">
      <w:pPr>
        <w:pStyle w:val="Tijeloteksta"/>
        <w:numPr>
          <w:ilvl w:val="0"/>
          <w:numId w:val="7"/>
        </w:numPr>
      </w:pPr>
      <w:r>
        <w:rPr>
          <w:color w:val="000000"/>
        </w:rPr>
        <w:t>razlučni vjerovnik Vlaović Goran, Zagreb, Tuškanac 10</w:t>
      </w:r>
    </w:p>
    <w:p w:rsidRDefault="005D36A0" w:rsidP="005D36A0" w:rsidR="005D36A0" w:rsidRPr="008C7B0D">
      <w:pPr>
        <w:pStyle w:val="Tijeloteksta"/>
        <w:numPr>
          <w:ilvl w:val="0"/>
          <w:numId w:val="7"/>
        </w:numPr>
      </w:pPr>
      <w:r>
        <w:rPr>
          <w:color w:val="000000"/>
        </w:rPr>
        <w:t>razlučni vjerovnik Hrvatske vode, pravna osoba za upravljanje vodama Zagreb, Ulica Grada Vukovara 220</w:t>
      </w:r>
    </w:p>
    <w:p w:rsidRDefault="005D36A0" w:rsidP="005D36A0" w:rsidR="005D36A0" w:rsidRPr="008C7B0D">
      <w:pPr>
        <w:pStyle w:val="Tijeloteksta"/>
        <w:numPr>
          <w:ilvl w:val="0"/>
          <w:numId w:val="7"/>
        </w:numPr>
      </w:pPr>
      <w:r>
        <w:rPr>
          <w:color w:val="000000"/>
        </w:rPr>
        <w:t>razlučni vjerovnik RH MF Porezna uprava Područni ured Slavonije i Baranje</w:t>
      </w:r>
    </w:p>
    <w:p w:rsidRDefault="005D36A0" w:rsidP="005D36A0" w:rsidR="005D36A0">
      <w:pPr>
        <w:pStyle w:val="Tijeloteksta"/>
        <w:numPr>
          <w:ilvl w:val="0"/>
          <w:numId w:val="7"/>
        </w:numPr>
      </w:pPr>
      <w:r>
        <w:rPr>
          <w:color w:val="000000"/>
        </w:rPr>
        <w:t>razlučni vjerovnik Zagrebačka banka d.d. Zagreb, Paromlinska 2</w:t>
      </w:r>
    </w:p>
    <w:p w:rsidRDefault="005D36A0" w:rsidP="005D36A0" w:rsidR="005D36A0">
      <w:pPr>
        <w:pStyle w:val="Tijeloteksta"/>
        <w:numPr>
          <w:ilvl w:val="0"/>
          <w:numId w:val="7"/>
        </w:numPr>
      </w:pPr>
      <w:r>
        <w:t>razlučni vjerovnik Slatinska banka d.d. Slatina, Vladimira Nazora 2</w:t>
      </w:r>
    </w:p>
    <w:p w:rsidRDefault="005D36A0" w:rsidP="005D36A0" w:rsidR="005D36A0">
      <w:pPr>
        <w:pStyle w:val="Tijeloteksta"/>
        <w:numPr>
          <w:ilvl w:val="0"/>
          <w:numId w:val="7"/>
        </w:numPr>
      </w:pPr>
      <w:r>
        <w:t xml:space="preserve">razlučni vjerovnik </w:t>
      </w:r>
      <w:r>
        <w:rPr>
          <w:color w:val="000000"/>
        </w:rPr>
        <w:t>PIAGGIO Hrvatska d.o.o. Split, Kralja Stjepana Držislava 7</w:t>
      </w:r>
    </w:p>
    <w:p w:rsidRDefault="00374827" w:rsidP="00374827" w:rsidR="00374827">
      <w:pPr>
        <w:pStyle w:val="Tijeloteksta"/>
        <w:numPr>
          <w:ilvl w:val="0"/>
          <w:numId w:val="7"/>
        </w:numPr>
        <w:jc w:val="left"/>
      </w:pPr>
      <w:r>
        <w:t xml:space="preserve">e-oglasna ploča </w:t>
      </w:r>
    </w:p>
    <w:p w:rsidRDefault="008102E0" w:rsidP="00374827" w:rsidR="00374827">
      <w:pPr>
        <w:pStyle w:val="Tijeloteksta"/>
        <w:numPr>
          <w:ilvl w:val="0"/>
          <w:numId w:val="7"/>
        </w:numPr>
        <w:jc w:val="left"/>
      </w:pPr>
      <w:r>
        <w:t>roč. 18/12</w:t>
      </w:r>
    </w:p>
    <w:sectPr w:rsidSect="009855F3" w:rsidR="00374827">
      <w:headerReference w:type="default" r:id="rId11"/>
      <w:pgSz w:code="9" w:h="16838" w:w="11906"/>
      <w:pgMar w:gutter="0" w:footer="709" w:header="709" w:left="1417" w:bottom="568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2C00" w:rsidP="007E2C00" w:rsidR="007E2C00">
      <w:r>
        <w:separator/>
      </w:r>
    </w:p>
  </w:endnote>
  <w:endnote w:id="0" w:type="continuationSeparator">
    <w:p w:rsidRDefault="007E2C00" w:rsidP="007E2C00" w:rsidR="007E2C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2C00" w:rsidP="007E2C00" w:rsidR="007E2C00">
      <w:r>
        <w:separator/>
      </w:r>
    </w:p>
  </w:footnote>
  <w:footnote w:id="0" w:type="continuationSeparator">
    <w:p w:rsidRDefault="007E2C00" w:rsidP="007E2C00" w:rsidR="007E2C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2C00" w:rsidP="007E2C00" w:rsidR="007E2C00">
    <w:pPr>
      <w:pStyle w:val="Zaglavlje"/>
      <w:jc w:val="right"/>
    </w:pPr>
    <w:r>
      <w:t>1</w:t>
    </w:r>
    <w:r w:rsidR="00EB3C2B">
      <w:t>3 St-1048/15-66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5C7F0A"/>
    <w:multiLevelType w:val="hybridMultilevel"/>
    <w:tmpl w:val="C37AD9A8"/>
    <w:lvl w:tplc="9AECC1D0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F130D0"/>
    <w:multiLevelType w:val="hybridMultilevel"/>
    <w:tmpl w:val="81F8693C"/>
    <w:lvl w:tplc="569C2A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D4758C4"/>
    <w:multiLevelType w:val="hybridMultilevel"/>
    <w:tmpl w:val="9CC4B0D6"/>
    <w:lvl w:tplc="4352089C" w:ilvl="0">
      <w:start w:val="26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4">
    <w:nsid w:val="39511537"/>
    <w:multiLevelType w:val="hybridMultilevel"/>
    <w:tmpl w:val="38B84F8C"/>
    <w:lvl w:tplc="C174059A" w:ilvl="0">
      <w:start w:val="12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5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9F434F"/>
    <w:multiLevelType w:val="hybridMultilevel"/>
    <w:tmpl w:val="3A3A4B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1F63D8A"/>
    <w:multiLevelType w:val="hybridMultilevel"/>
    <w:tmpl w:val="33303B50"/>
    <w:lvl w:tplc="E6E8DEA6" w:ilvl="0">
      <w:start w:val="16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8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680709E"/>
    <w:multiLevelType w:val="hybridMultilevel"/>
    <w:tmpl w:val="A7586A22"/>
    <w:lvl w:tplc="A986E74A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4">
    <w:nsid w:val="78DC5038"/>
    <w:multiLevelType w:val="hybridMultilevel"/>
    <w:tmpl w:val="0302D3C0"/>
    <w:lvl w:tplc="31E8FEC8" w:ilvl="0">
      <w:start w:val="2"/>
      <w:numFmt w:val="decimalZero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5">
    <w:nsid w:val="7EA67156"/>
    <w:multiLevelType w:val="hybridMultilevel"/>
    <w:tmpl w:val="C26AD53C"/>
    <w:lvl w:tplc="71A081DE" w:ilvl="0">
      <w:start w:val="4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9"/>
  </w:num>
  <w:num w:numId="5">
    <w:abstractNumId w:val="2"/>
  </w:num>
  <w:num w:numId="6">
    <w:abstractNumId w:val="14"/>
  </w:num>
  <w:num w:numId="7">
    <w:abstractNumId w:val="1"/>
  </w:num>
  <w:num w:numId="8">
    <w:abstractNumId w:val="11"/>
  </w:num>
  <w:num w:numId="9">
    <w:abstractNumId w:val="13"/>
  </w:num>
  <w:num w:numId="10">
    <w:abstractNumId w:val="4"/>
  </w:num>
  <w:num w:numId="11">
    <w:abstractNumId w:val="5"/>
  </w:num>
  <w:num w:numId="12">
    <w:abstractNumId w:val="0"/>
  </w:num>
  <w:num w:numId="13">
    <w:abstractNumId w:val="7"/>
  </w:num>
  <w:num w:numId="14">
    <w:abstractNumId w:val="15"/>
  </w:num>
  <w:num w:numId="15">
    <w:abstractNumId w:val="3"/>
  </w:num>
  <w:num w:numId="16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51FD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16DE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E5641"/>
    <w:rsid w:val="002F2BD0"/>
    <w:rsid w:val="003008BE"/>
    <w:rsid w:val="00313F98"/>
    <w:rsid w:val="00320169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74827"/>
    <w:rsid w:val="00390542"/>
    <w:rsid w:val="003A3BC5"/>
    <w:rsid w:val="003B04BE"/>
    <w:rsid w:val="003B2240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B98"/>
    <w:rsid w:val="00513FB9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513D"/>
    <w:rsid w:val="00576650"/>
    <w:rsid w:val="005A4ABC"/>
    <w:rsid w:val="005B403D"/>
    <w:rsid w:val="005B4DD1"/>
    <w:rsid w:val="005C0DA7"/>
    <w:rsid w:val="005C12C6"/>
    <w:rsid w:val="005C3C6F"/>
    <w:rsid w:val="005C5C85"/>
    <w:rsid w:val="005D36A0"/>
    <w:rsid w:val="005D6588"/>
    <w:rsid w:val="005E21A5"/>
    <w:rsid w:val="005F73AB"/>
    <w:rsid w:val="00607E75"/>
    <w:rsid w:val="0061121A"/>
    <w:rsid w:val="00611476"/>
    <w:rsid w:val="006115EB"/>
    <w:rsid w:val="006235FB"/>
    <w:rsid w:val="0062681D"/>
    <w:rsid w:val="00645938"/>
    <w:rsid w:val="00656375"/>
    <w:rsid w:val="00656BD9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F4276"/>
    <w:rsid w:val="007060D4"/>
    <w:rsid w:val="0070675D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64EA3"/>
    <w:rsid w:val="00770224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684A"/>
    <w:rsid w:val="007D7E52"/>
    <w:rsid w:val="007E26A2"/>
    <w:rsid w:val="007E2C00"/>
    <w:rsid w:val="007F1960"/>
    <w:rsid w:val="007F3C1E"/>
    <w:rsid w:val="007F5322"/>
    <w:rsid w:val="007F7905"/>
    <w:rsid w:val="0080666F"/>
    <w:rsid w:val="008070F0"/>
    <w:rsid w:val="008102E0"/>
    <w:rsid w:val="00820D28"/>
    <w:rsid w:val="00830AAE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2607"/>
    <w:rsid w:val="008E4B8C"/>
    <w:rsid w:val="008E51EB"/>
    <w:rsid w:val="008F04BB"/>
    <w:rsid w:val="008F36EA"/>
    <w:rsid w:val="009001D6"/>
    <w:rsid w:val="00903527"/>
    <w:rsid w:val="00910D43"/>
    <w:rsid w:val="00912890"/>
    <w:rsid w:val="00915CDB"/>
    <w:rsid w:val="00922070"/>
    <w:rsid w:val="00932339"/>
    <w:rsid w:val="009360D9"/>
    <w:rsid w:val="00937A18"/>
    <w:rsid w:val="00946D9D"/>
    <w:rsid w:val="00976E5E"/>
    <w:rsid w:val="0098127F"/>
    <w:rsid w:val="009847DF"/>
    <w:rsid w:val="009855F3"/>
    <w:rsid w:val="0099066D"/>
    <w:rsid w:val="00994095"/>
    <w:rsid w:val="00994DCA"/>
    <w:rsid w:val="009973F4"/>
    <w:rsid w:val="009A23AD"/>
    <w:rsid w:val="009A7387"/>
    <w:rsid w:val="009B1ADD"/>
    <w:rsid w:val="009B40E0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661E2"/>
    <w:rsid w:val="00A826BE"/>
    <w:rsid w:val="00AB1592"/>
    <w:rsid w:val="00AB56F9"/>
    <w:rsid w:val="00AB69CA"/>
    <w:rsid w:val="00AC2C6D"/>
    <w:rsid w:val="00AE227B"/>
    <w:rsid w:val="00B35E32"/>
    <w:rsid w:val="00B47A86"/>
    <w:rsid w:val="00B607EF"/>
    <w:rsid w:val="00B66E48"/>
    <w:rsid w:val="00B670B9"/>
    <w:rsid w:val="00B701D2"/>
    <w:rsid w:val="00B70A31"/>
    <w:rsid w:val="00B73053"/>
    <w:rsid w:val="00B744A4"/>
    <w:rsid w:val="00B74508"/>
    <w:rsid w:val="00B76AA7"/>
    <w:rsid w:val="00B81100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43EC7"/>
    <w:rsid w:val="00C514CF"/>
    <w:rsid w:val="00C65EE6"/>
    <w:rsid w:val="00C67713"/>
    <w:rsid w:val="00C67AF2"/>
    <w:rsid w:val="00C729C2"/>
    <w:rsid w:val="00C83AC3"/>
    <w:rsid w:val="00C9197B"/>
    <w:rsid w:val="00C92679"/>
    <w:rsid w:val="00CA3666"/>
    <w:rsid w:val="00CA370D"/>
    <w:rsid w:val="00CA5EA9"/>
    <w:rsid w:val="00CB1176"/>
    <w:rsid w:val="00CB2EB4"/>
    <w:rsid w:val="00CC567A"/>
    <w:rsid w:val="00CD0847"/>
    <w:rsid w:val="00CF0210"/>
    <w:rsid w:val="00CF0605"/>
    <w:rsid w:val="00CF4431"/>
    <w:rsid w:val="00CF71B8"/>
    <w:rsid w:val="00CF7813"/>
    <w:rsid w:val="00D0584A"/>
    <w:rsid w:val="00D15F61"/>
    <w:rsid w:val="00D17872"/>
    <w:rsid w:val="00D178DC"/>
    <w:rsid w:val="00D21236"/>
    <w:rsid w:val="00D22DB4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A5E58"/>
    <w:rsid w:val="00DB1348"/>
    <w:rsid w:val="00DC5D19"/>
    <w:rsid w:val="00DC7BF5"/>
    <w:rsid w:val="00DD411E"/>
    <w:rsid w:val="00DD4BCF"/>
    <w:rsid w:val="00DE58F9"/>
    <w:rsid w:val="00DF1748"/>
    <w:rsid w:val="00DF29F0"/>
    <w:rsid w:val="00E062E8"/>
    <w:rsid w:val="00E1030F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C2B"/>
    <w:rsid w:val="00EB3D75"/>
    <w:rsid w:val="00EB6485"/>
    <w:rsid w:val="00EC45B6"/>
    <w:rsid w:val="00ED0232"/>
    <w:rsid w:val="00EE32FF"/>
    <w:rsid w:val="00EF08B5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styleId="Odlomakpopisa" w:type="paragraph">
    <w:name w:val="List Paragraph"/>
    <w:basedOn w:val="Normal"/>
    <w:uiPriority w:val="34"/>
    <w:qFormat/>
    <w:rsid w:val="00912890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30AAE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7E2C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E2C00"/>
    <w:rPr>
      <w:sz w:val="24"/>
      <w:szCs w:val="24"/>
    </w:rPr>
  </w:style>
  <w:style w:styleId="Podnoje" w:type="paragraph">
    <w:name w:val="footer"/>
    <w:basedOn w:val="Normal"/>
    <w:link w:val="PodnojeChar"/>
    <w:rsid w:val="007E2C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E2C0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68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D684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D684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684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684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styleId="Odlomakpopisa" w:type="paragraph">
    <w:name w:val="List Paragraph"/>
    <w:basedOn w:val="Normal"/>
    <w:uiPriority w:val="34"/>
    <w:qFormat/>
    <w:rsid w:val="00912890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30AAE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7E2C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E2C00"/>
    <w:rPr>
      <w:sz w:val="24"/>
      <w:szCs w:val="24"/>
    </w:rPr>
  </w:style>
  <w:style w:styleId="Podnoje" w:type="paragraph">
    <w:name w:val="footer"/>
    <w:basedOn w:val="Normal"/>
    <w:link w:val="PodnojeChar"/>
    <w:rsid w:val="007E2C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E2C0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68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D684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D684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684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684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1048</izvorni_sadrzaj>
    <derivirana_varijabla naziv="DomainObject.Predmet.Broj_1">1048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St-1048/2015</izvorni_sadrzaj>
    <derivirana_varijabla naziv="DomainObject.Predmet.OznakaBroj_1">St-1048/2015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VIOLA d.o.o. za trgovinu i usluge</izvorni_sadrzaj>
    <derivirana_varijabla naziv="DomainObject.Predmet.ProtustrankaFormated_1">  AUTO VIOLA d.o.o. za trgovinu i usluge</derivirana_varijabla>
  </DomainObject.Predmet.ProtustrankaFormated>
  <DomainObject.Predmet.ProtustrankaFormatedOIB>
    <izvorni_sadrzaj>  AUTO VIOLA d.o.o. za trgovinu i usluge, OIB 97121503231</izvorni_sadrzaj>
    <derivirana_varijabla naziv="DomainObject.Predmet.ProtustrankaFormatedOIB_1">  AUTO VIOLA d.o.o. za trgovinu i usluge, OIB 97121503231</derivirana_varijabla>
  </DomainObject.Predmet.ProtustrankaFormatedOIB>
  <DomainObject.Predmet.ProtustrankaFormatedWithAdress>
    <izvorni_sadrzaj> AUTO VIOLA d.o.o. za trgovinu i usluge, Trpimirova 26, 31000 Osijek</izvorni_sadrzaj>
    <derivirana_varijabla naziv="DomainObject.Predmet.ProtustrankaFormatedWithAdress_1"> AUTO VIOLA d.o.o. za trgovinu i usluge, Trpimirova 26, 31000 Osijek</derivirana_varijabla>
  </DomainObject.Predmet.ProtustrankaFormatedWithAdress>
  <DomainObject.Predmet.ProtustrankaFormatedWithAdressOIB>
    <izvorni_sadrzaj> AUTO VIOLA d.o.o. za trgovinu i usluge, OIB 97121503231, Trpimirova 26, 31000 Osijek</izvorni_sadrzaj>
    <derivirana_varijabla naziv="DomainObject.Predmet.ProtustrankaFormatedWithAdressOIB_1"> AUTO VIOLA d.o.o. za trgovinu i usluge, OIB 97121503231, Trpimirova 26, 31000 Osijek</derivirana_varijabla>
  </DomainObject.Predmet.ProtustrankaFormatedWithAdressOIB>
  <DomainObject.Predmet.ProtustrankaWithAdress>
    <izvorni_sadrzaj>AUTO VIOLA d.o.o. za trgovinu i usluge Trpimirova 26, 31000 Osijek</izvorni_sadrzaj>
    <derivirana_varijabla naziv="DomainObject.Predmet.ProtustrankaWithAdress_1">AUTO VIOLA d.o.o. za trgovinu i usluge Trpimirova 26, 31000 Osijek</derivirana_varijabla>
  </DomainObject.Predmet.ProtustrankaWithAdress>
  <DomainObject.Predmet.ProtustrankaWithAdressOIB>
    <izvorni_sadrzaj>AUTO VIOLA d.o.o. za trgovinu i usluge, OIB 97121503231, Trpimirova 26, 31000 Osijek</izvorni_sadrzaj>
    <derivirana_varijabla naziv="DomainObject.Predmet.ProtustrankaWithAdressOIB_1">AUTO VIOLA d.o.o. za trgovinu i usluge, OIB 97121503231, Trpimirova 26, 31000 Osijek</derivirana_varijabla>
  </DomainObject.Predmet.ProtustrankaWithAdressOIB>
  <DomainObject.Predmet.ProtustrankaNazivFormated>
    <izvorni_sadrzaj>AUTO VIOLA d.o.o. za trgovinu i usluge</izvorni_sadrzaj>
    <derivirana_varijabla naziv="DomainObject.Predmet.ProtustrankaNazivFormated_1">AUTO VIOLA d.o.o. za trgovinu i usluge</derivirana_varijabla>
  </DomainObject.Predmet.ProtustrankaNazivFormated>
  <DomainObject.Predmet.ProtustrankaNazivFormatedOIB>
    <izvorni_sadrzaj>AUTO VIOLA d.o.o. za trgovinu i usluge, OIB 97121503231</izvorni_sadrzaj>
    <derivirana_varijabla naziv="DomainObject.Predmet.ProtustrankaNazivFormatedOIB_1">AUTO VIOLA d.o.o. za trgovinu i usluge, OIB 97121503231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AUTO VIOLA d.o.o. za trgovinu i usluge</item>
    </izvorni_sadrzaj>
    <derivirana_varijabla naziv="DomainObject.Predmet.ProtuStrankaListFormated_1">
      <item>AUTO VIOLA d.o.o. za trgovinu i usluge</item>
    </derivirana_varijabla>
  </DomainObject.Predmet.ProtuStrankaListFormated>
  <DomainObject.Predmet.ProtuStrankaListFormatedOIB>
    <izvorni_sadrzaj>
      <item>AUTO VIOLA d.o.o. za trgovinu i usluge, OIB 97121503231</item>
    </izvorni_sadrzaj>
    <derivirana_varijabla naziv="DomainObject.Predmet.ProtuStrankaListFormatedOIB_1">
      <item>AUTO VIOLA d.o.o. za trgovinu i usluge, OIB 97121503231</item>
    </derivirana_varijabla>
  </DomainObject.Predmet.ProtuStrankaListFormatedOIB>
  <DomainObject.Predmet.ProtuStrankaListFormatedWithAdress>
    <izvorni_sadrzaj>
      <item>AUTO VIOLA d.o.o. za trgovinu i usluge, Trpimirova 26, 31000 Osijek</item>
    </izvorni_sadrzaj>
    <derivirana_varijabla naziv="DomainObject.Predmet.ProtuStrankaListFormatedWithAdress_1">
      <item>AUTO VIOLA d.o.o. za trgovinu i usluge, Trpimirova 26, 31000 Osijek</item>
    </derivirana_varijabla>
  </DomainObject.Predmet.ProtuStrankaListFormatedWithAdress>
  <DomainObject.Predmet.ProtuStrankaListFormatedWithAdressOIB>
    <izvorni_sadrzaj>
      <item>AUTO VIOLA d.o.o. za trgovinu i usluge, OIB 97121503231, Trpimirova 26, 31000 Osijek</item>
    </izvorni_sadrzaj>
    <derivirana_varijabla naziv="DomainObject.Predmet.ProtuStrankaListFormatedWithAdressOIB_1">
      <item>AUTO VIOLA d.o.o. za trgovinu i usluge, OIB 97121503231, Trpimirova 26, 31000 Osijek</item>
    </derivirana_varijabla>
  </DomainObject.Predmet.ProtuStrankaListFormatedWithAdressOIB>
  <DomainObject.Predmet.ProtuStrankaListNazivFormated>
    <izvorni_sadrzaj>
      <item>AUTO VIOLA d.o.o. za trgovinu i usluge</item>
    </izvorni_sadrzaj>
    <derivirana_varijabla naziv="DomainObject.Predmet.ProtuStrankaListNazivFormated_1">
      <item>AUTO VIOLA d.o.o. za trgovinu i usluge</item>
    </derivirana_varijabla>
  </DomainObject.Predmet.ProtuStrankaListNazivFormated>
  <DomainObject.Predmet.ProtuStrankaListNazivFormatedOIB>
    <izvorni_sadrzaj>
      <item>AUTO VIOLA d.o.o. za trgovinu i usluge, OIB 97121503231</item>
    </izvorni_sadrzaj>
    <derivirana_varijabla naziv="DomainObject.Predmet.ProtuStrankaListNazivFormatedOIB_1">
      <item>AUTO VIOLA d.o.o. za trgovinu i usluge, OIB 97121503231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AUTO VIOLA d.o.o. za trgovinu i usluge</izvorni_sadrzaj>
    <derivirana_varijabla naziv="DomainObject.Predmet.ProtustrankaIDrugi_1">AUTO VIOLA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AUTO VIOLA d.o.o. za trgovinu i usluge, OIB 97121503231, Trpimirova 26, 31000 Osijek</izvorni_sadrzaj>
    <derivirana_varijabla naziv="DomainObject.Predmet.ProtustrankaIDrugiAdressOIB_1">AUTO VIOLA d.o.o. za trgovinu i usluge, OIB 97121503231, Trpimirova 26,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AUTO VIOLA d.o.o. za trgovinu i usluge</item>
    </izvorni_sadrzaj>
    <derivirana_varijabla naziv="DomainObject.Predmet.SudioniciListNaziv_1">
      <item>FINA RC OSIJEK</item>
      <item>AUTO VIOLA d.o.o. za trgovinu i usluge</item>
    </derivirana_varijabla>
  </DomainObject.Predmet.SudioniciListNaziv>
  <DomainObject.Predmet.SudioniciListAdressOIB>
    <izvorni_sadrzaj>
      <item>FINA RC OSIJEK, OIB 85821130368</item>
      <item>AUTO VIOLA d.o.o. za trgovinu i usluge, OIB 97121503231, Trpimirova 26,31000 Osijek</item>
    </izvorni_sadrzaj>
    <derivirana_varijabla naziv="DomainObject.Predmet.SudioniciListAdressOIB_1">
      <item>FINA RC OSIJEK, OIB 85821130368</item>
      <item>AUTO VIOLA d.o.o. za trgovinu i usluge, OIB 97121503231, Trpimirova 26,31000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97121503231</item>
    </izvorni_sadrzaj>
    <derivirana_varijabla naziv="DomainObject.Predmet.SudioniciListNazivOIB_1">
      <item>, OIB 85821130368</item>
      <item>, OIB 97121503231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CA2399-4A96-4551-B0D4-A32D9531DE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2230</properties:Characters>
  <properties:Lines>92</properties:Lines>
  <properties:Paragraphs>35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2677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2017-11-27T11:24:00Z</dcterms:created>
  <dc:creator>hermanj</dc:creator>
  <cp:lastModifiedBy>Maja Kocijan</cp:lastModifiedBy>
  <cp:lastPrinted>2017-11-27T11:33:00Z</cp:lastPrinted>
  <dcterms:modified xmlns:xsi="http://www.w3.org/2001/XMLSchema-instance" xsi:type="dcterms:W3CDTF">2017-11-27T11:38:00Z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