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98052" w14:paraId="5498052" w:rsidRDefault="002C5A29" w:rsidP="008A7B6B" w:rsidR="002C5A29" w:rsidRPr="00AF1EFD">
      <w:pPr>
        <w:ind w:left="709"/>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C241E6">
        <w:rPr>
          <w:noProof/>
        </w:rPr>
        <w:t xml:space="preserve">                </w:t>
      </w:r>
      <w:r w:rsidR="008A7B6B">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A7B6B" w:rsidP="008A7B6B" w:rsidR="008A7B6B" w:rsidRPr="00AF1EFD">
      <w:pPr>
        <w:jc w:val="right"/>
      </w:pPr>
      <w:r w:rsidRPr="00AF1EFD">
        <w:t>1 St-</w:t>
      </w:r>
      <w:r w:rsidR="00DF70C2">
        <w:t>6501</w:t>
      </w:r>
      <w:r>
        <w:t>/2016</w:t>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 po sucu Jadranki Mađeruh, kao stečajnom sucu, u stečajnom postupku nad </w:t>
      </w:r>
      <w:r w:rsidR="008A7B6B">
        <w:t xml:space="preserve">dužnikom </w:t>
      </w:r>
      <w:r w:rsidR="00DF70C2" w:rsidRPr="00DF70C2">
        <w:t>RI-RO-KA d.o.o., Velika Gorica, Andrije Kačića  Miošića 23a, OIB: 70809262975</w:t>
      </w:r>
      <w:r w:rsidR="00DF70C2">
        <w:t>,</w:t>
      </w:r>
      <w:r w:rsidR="00CE7081">
        <w:t xml:space="preserve"> </w:t>
      </w:r>
      <w:r w:rsidR="00457D2D">
        <w:t>11. veljače 2019</w:t>
      </w:r>
      <w:r w:rsidR="00B276A8">
        <w:t>.</w:t>
      </w:r>
    </w:p>
    <w:p w:rsidRDefault="00410421" w:rsidP="002C4416" w:rsidR="00410421">
      <w:pPr>
        <w:ind w:firstLine="720"/>
        <w:jc w:val="both"/>
      </w:pPr>
    </w:p>
    <w:p w:rsidRDefault="00060133" w:rsidP="00060133" w:rsidR="00AA7637">
      <w:pPr>
        <w:jc w:val="center"/>
      </w:pPr>
      <w:r w:rsidRPr="00AF1EFD">
        <w:t>r i j e š i o     j e</w:t>
      </w:r>
    </w:p>
    <w:p w:rsidRDefault="00E216A3" w:rsidP="00060133" w:rsidR="00E216A3">
      <w:pPr>
        <w:jc w:val="center"/>
      </w:pPr>
    </w:p>
    <w:p w:rsidRDefault="00060133" w:rsidP="00E53F97" w:rsidR="00060133" w:rsidRPr="00AF1EFD">
      <w:pPr>
        <w:numPr>
          <w:ilvl w:val="0"/>
          <w:numId w:val="6"/>
        </w:numPr>
        <w:jc w:val="both"/>
      </w:pPr>
      <w:r w:rsidRPr="00AF1EFD">
        <w:t xml:space="preserve">Otvara se stečajni postupak nad stečajnim dužnikom </w:t>
      </w:r>
      <w:r w:rsidR="00DF70C2" w:rsidRPr="00DF70C2">
        <w:t>RI-RO-KA d.o.o., Velika Gorica, Andrije Kačića  Miošića 23a, OIB: 70809262975</w:t>
      </w:r>
      <w:r w:rsidR="00EE7C7F">
        <w:rPr>
          <w:rFonts w:eastAsia="Calibri"/>
          <w:lang w:eastAsia="en-US"/>
        </w:rPr>
        <w:t>.</w:t>
      </w:r>
      <w:r w:rsidR="00410421">
        <w:t xml:space="preserve"> </w:t>
      </w:r>
      <w:r w:rsidRPr="00AF1EFD">
        <w:t xml:space="preserve">Stečajni postupak je otvoren dana </w:t>
      </w:r>
      <w:r w:rsidR="00457D2D">
        <w:t>11. veljače 2019</w:t>
      </w:r>
      <w:r w:rsidR="00410421">
        <w:t>.</w:t>
      </w:r>
      <w:r w:rsidRPr="00AF1EFD">
        <w:t xml:space="preserve"> </w:t>
      </w:r>
      <w:r w:rsidR="00457D2D">
        <w:t xml:space="preserve">u </w:t>
      </w:r>
      <w:r w:rsidR="00DF70C2">
        <w:t>14,</w:t>
      </w:r>
      <w:r w:rsidR="00A54EF1">
        <w:t>25</w:t>
      </w:r>
      <w:r w:rsidR="00410A23">
        <w:t xml:space="preserve"> </w:t>
      </w:r>
      <w:r w:rsidR="000750F3">
        <w:t>s</w:t>
      </w:r>
      <w:r w:rsidRPr="00AF1EFD">
        <w:t xml:space="preserve">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DF70C2">
        <w:t>Tibor Toth, Zagreb, Hribarov prilaz 10, OIB: 65132060598</w:t>
      </w:r>
      <w:r w:rsidR="00CE7081">
        <w:t>.</w:t>
      </w:r>
    </w:p>
    <w:p w:rsidRDefault="00060133" w:rsidP="00060133" w:rsidR="00060133" w:rsidRPr="00AF1EFD">
      <w:pPr>
        <w:ind w:left="708"/>
        <w:jc w:val="both"/>
      </w:pPr>
    </w:p>
    <w:p w:rsidRDefault="00060133" w:rsidP="00E53F97" w:rsidR="00410421">
      <w:pPr>
        <w:numPr>
          <w:ilvl w:val="0"/>
          <w:numId w:val="6"/>
        </w:numPr>
        <w:jc w:val="both"/>
      </w:pPr>
      <w:r w:rsidRPr="00AF1EFD">
        <w:t>Zaključuje se stečajni postupak nad dužnikom</w:t>
      </w:r>
      <w:r w:rsidR="00040BD4" w:rsidRPr="00040BD4">
        <w:t xml:space="preserve"> </w:t>
      </w:r>
      <w:r w:rsidR="00DF70C2" w:rsidRPr="00DF70C2">
        <w:t>RI-RO-KA d.o.o., Velika Gorica, Andrije Kačića  Miošića 23a, OIB: 70809262975</w:t>
      </w:r>
      <w:r w:rsidR="00305723" w:rsidRPr="00305723">
        <w:t>,</w:t>
      </w:r>
      <w:r w:rsidR="00C241E6">
        <w:rPr>
          <w:rFonts w:eastAsia="Calibri"/>
          <w:lang w:eastAsia="en-US"/>
        </w:rPr>
        <w:t xml:space="preserve"> sa danom </w:t>
      </w:r>
      <w:r w:rsidR="00457D2D">
        <w:rPr>
          <w:rFonts w:eastAsia="Calibri"/>
          <w:lang w:eastAsia="en-US"/>
        </w:rPr>
        <w:t>11. veljače 2019.</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E53F97" w:rsidR="00D5399D" w:rsidRPr="00AF1EFD">
      <w:pPr>
        <w:numPr>
          <w:ilvl w:val="0"/>
          <w:numId w:val="6"/>
        </w:numPr>
        <w:jc w:val="both"/>
        <w:rPr>
          <w:b/>
        </w:rPr>
      </w:pPr>
      <w:r w:rsidRPr="00AF1EFD">
        <w:t xml:space="preserve">Po pravomoćnosti ovog rješenja dužnik </w:t>
      </w:r>
      <w:r w:rsidR="00DF70C2" w:rsidRPr="00DF70C2">
        <w:t>RI-RO-KA d.o.o., Velika Gorica, Andrije Kačića  Miošića 23a, OIB: 70809262975</w:t>
      </w:r>
      <w:r w:rsidR="005C17BA">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A0682A" w:rsidP="00AA7637" w:rsidR="007A550F">
      <w:pPr>
        <w:jc w:val="center"/>
      </w:pPr>
      <w:r w:rsidRPr="00AF1EFD">
        <w:t>Obrazloženje</w:t>
      </w:r>
    </w:p>
    <w:p w:rsidRDefault="007170B8" w:rsidP="002C5A29" w:rsidR="007170B8" w:rsidRPr="00AF1EFD"/>
    <w:p w:rsidRDefault="008A7B6B" w:rsidP="008A7B6B" w:rsidR="008A7B6B">
      <w:pPr>
        <w:ind w:firstLine="708"/>
        <w:jc w:val="both"/>
      </w:pPr>
      <w:r w:rsidRPr="00B26DB0">
        <w:t xml:space="preserve">Financijska agencija je podnijela </w:t>
      </w:r>
      <w:r>
        <w:t>zahtjev</w:t>
      </w:r>
      <w:r w:rsidRPr="00B26DB0">
        <w:t xml:space="preserve"> za </w:t>
      </w:r>
      <w:r>
        <w:t xml:space="preserve">provedbu skraćenog stečajnog postupka </w:t>
      </w:r>
      <w:r w:rsidRPr="00B26DB0">
        <w:t xml:space="preserve">nad dužnikom </w:t>
      </w:r>
      <w:r w:rsidR="00DF70C2" w:rsidRPr="00DF70C2">
        <w:t>RI-RO-KA d.o.o., Velika Gorica, Andrije Kačića  Miošića 23a, OIB: 70809262975</w:t>
      </w:r>
      <w:r>
        <w:t xml:space="preserve">, dana </w:t>
      </w:r>
      <w:r w:rsidR="00DF70C2">
        <w:t>12. veljače 2016</w:t>
      </w:r>
      <w:r>
        <w:t xml:space="preserve">., povodom kojeg je </w:t>
      </w:r>
      <w:r w:rsidR="00DF70C2">
        <w:t xml:space="preserve">Trgovački </w:t>
      </w:r>
      <w:r>
        <w:t xml:space="preserve">sud </w:t>
      </w:r>
      <w:r w:rsidR="00DF70C2">
        <w:t xml:space="preserve">u Osijeku </w:t>
      </w:r>
      <w:r>
        <w:t xml:space="preserve">oglasom od </w:t>
      </w:r>
      <w:r w:rsidR="00DF70C2">
        <w:t>12. svibnja</w:t>
      </w:r>
      <w:r>
        <w:t xml:space="preserve"> 2016. pozvao vjerovnike na predlaganje otvaranja stečajnog postupka, te je </w:t>
      </w:r>
      <w:r w:rsidR="00DF70C2">
        <w:t xml:space="preserve">povodom saznanja o imovini dužnika Trgovački sud u Osijeku </w:t>
      </w:r>
      <w:r>
        <w:t>rješenjem poslovni broj St-</w:t>
      </w:r>
      <w:r w:rsidR="00DF70C2">
        <w:lastRenderedPageBreak/>
        <w:t>1193/16</w:t>
      </w:r>
      <w:r>
        <w:t xml:space="preserve"> od </w:t>
      </w:r>
      <w:r w:rsidR="00DF70C2">
        <w:t>5. srpnja 2016.</w:t>
      </w:r>
      <w:r>
        <w:t xml:space="preserve"> obustav</w:t>
      </w:r>
      <w:r w:rsidR="00DF70C2">
        <w:t xml:space="preserve">io </w:t>
      </w:r>
      <w:r>
        <w:t>skraćeni stečajni postupak te je postupak nastavljen primjenom općih odredbi Stečajnog zakona.</w:t>
      </w:r>
    </w:p>
    <w:p w:rsidRDefault="008A7B6B" w:rsidP="008A7B6B" w:rsidR="008A7B6B">
      <w:pPr>
        <w:ind w:firstLine="708"/>
        <w:jc w:val="both"/>
      </w:pPr>
    </w:p>
    <w:p w:rsidRDefault="008A7B6B" w:rsidP="008A7B6B" w:rsidR="008A7B6B">
      <w:pPr>
        <w:ind w:firstLine="708"/>
        <w:jc w:val="both"/>
      </w:pPr>
      <w:r>
        <w:t>Ovosudnim rješenjem poslovni broj St-</w:t>
      </w:r>
      <w:r w:rsidR="00DF70C2">
        <w:t>6501/</w:t>
      </w:r>
      <w:r>
        <w:t xml:space="preserve">16 od </w:t>
      </w:r>
      <w:r w:rsidR="00DF70C2">
        <w:t>11. prosinca 2017</w:t>
      </w:r>
      <w:r>
        <w:t xml:space="preserve">. pokrenut je prethodni postupak te je rješenjem od </w:t>
      </w:r>
      <w:r w:rsidR="00DF70C2">
        <w:t>19. travnja 2018.</w:t>
      </w:r>
      <w:r>
        <w:t xml:space="preserve"> imenovan privremeni stečajni upravitelj </w:t>
      </w:r>
      <w:r w:rsidR="00DF70C2">
        <w:t>Tibor Toth</w:t>
      </w:r>
      <w:r>
        <w:t xml:space="preserve"> radi utvrđenja da li je imovina dužnika dovoljna za namirenje troškova stečajnog postupka.</w:t>
      </w:r>
    </w:p>
    <w:p w:rsidRDefault="008A7B6B" w:rsidP="008A7B6B" w:rsidR="008A7B6B">
      <w:pPr>
        <w:ind w:firstLine="708"/>
        <w:jc w:val="both"/>
      </w:pPr>
    </w:p>
    <w:p w:rsidRDefault="00346FC3" w:rsidP="00282E1E" w:rsidR="00AA3427">
      <w:pPr>
        <w:ind w:firstLine="708"/>
        <w:jc w:val="both"/>
      </w:pPr>
      <w:r>
        <w:t xml:space="preserve">Iz </w:t>
      </w:r>
      <w:r w:rsidR="00AA3427">
        <w:t>potvrde</w:t>
      </w:r>
      <w:r>
        <w:t xml:space="preserve"> FINA-e od </w:t>
      </w:r>
      <w:r w:rsidR="00DF70C2">
        <w:t>23. siječnja</w:t>
      </w:r>
      <w:r w:rsidR="005C17BA">
        <w:t xml:space="preserve"> 2018</w:t>
      </w:r>
      <w:r>
        <w:t xml:space="preserve">. proizlazi da </w:t>
      </w:r>
      <w:r w:rsidR="00AA3427">
        <w:t xml:space="preserve">je na računima dužnika na dan izdavanja potvrde evidentirano </w:t>
      </w:r>
      <w:r w:rsidR="00DF70C2">
        <w:t>1048</w:t>
      </w:r>
      <w:r w:rsidR="00AA3427">
        <w:t xml:space="preserve"> dan</w:t>
      </w:r>
      <w:r w:rsidR="00DF70C2">
        <w:t>a</w:t>
      </w:r>
      <w:r w:rsidR="00AA3427">
        <w:t xml:space="preserve"> neprekidne blokade, a nepodmirene obveze iznose </w:t>
      </w:r>
      <w:r w:rsidR="00DF70C2">
        <w:t>462.446,03</w:t>
      </w:r>
      <w:r w:rsidR="00AA3427">
        <w:t xml:space="preserve"> (list </w:t>
      </w:r>
      <w:r w:rsidR="00DF70C2">
        <w:t>22</w:t>
      </w:r>
      <w:r w:rsidR="00AA3427">
        <w:t xml:space="preserve"> spisa).</w:t>
      </w:r>
    </w:p>
    <w:p w:rsidRDefault="00DF70C2" w:rsidP="00282E1E" w:rsidR="00DF70C2">
      <w:pPr>
        <w:ind w:firstLine="708"/>
        <w:jc w:val="both"/>
      </w:pPr>
    </w:p>
    <w:p w:rsidRDefault="00DF70C2" w:rsidP="00282E1E" w:rsidR="00DF70C2">
      <w:pPr>
        <w:ind w:firstLine="708"/>
        <w:jc w:val="both"/>
      </w:pPr>
      <w:r>
        <w:t>Iz sustava e-Blokade proizlazi da je ukupan nenaplaćeni iznos obveza na dan 11. veljače 2019. po svim neizvršenim osnovama za plaćanje na računu dužnika 489.216,93 kn, a početak blokade računa traje od 16. ožujka 2015.</w:t>
      </w:r>
    </w:p>
    <w:p w:rsidRDefault="00DF70C2" w:rsidP="00282E1E" w:rsidR="00DF70C2">
      <w:pPr>
        <w:ind w:firstLine="708"/>
        <w:jc w:val="both"/>
      </w:pPr>
    </w:p>
    <w:p w:rsidRDefault="00DF70C2" w:rsidP="00DF70C2" w:rsidR="00DF70C2">
      <w:pPr>
        <w:ind w:firstLine="708"/>
        <w:jc w:val="both"/>
      </w:pPr>
      <w:r>
        <w:t>Iz informacijskog sustava zemljišnih knjiga proizlazi da dužnik nije evidentiran kao vlasnik nekretnina (list 23 spisa).</w:t>
      </w:r>
    </w:p>
    <w:p w:rsidRDefault="00DF70C2" w:rsidP="00DF70C2" w:rsidR="00DF70C2">
      <w:pPr>
        <w:ind w:firstLine="708"/>
        <w:jc w:val="both"/>
      </w:pPr>
    </w:p>
    <w:p w:rsidRDefault="00DF70C2" w:rsidP="00DF70C2" w:rsidR="00DF70C2">
      <w:pPr>
        <w:ind w:firstLine="708"/>
        <w:jc w:val="both"/>
      </w:pPr>
      <w:r>
        <w:t>Iz podneska Hrvatske agencije za civilno zrakoplovstvo od 12. veljače 2018. proizlazi da dužnik nema u vlasništvu zrakoplov (list 26 spisa).</w:t>
      </w:r>
    </w:p>
    <w:p w:rsidRDefault="00DF70C2" w:rsidP="00DF70C2" w:rsidR="00DF70C2">
      <w:pPr>
        <w:ind w:firstLine="708"/>
        <w:jc w:val="both"/>
      </w:pPr>
    </w:p>
    <w:p w:rsidRDefault="00DF70C2" w:rsidP="00DF70C2" w:rsidR="00DF70C2">
      <w:pPr>
        <w:ind w:firstLine="708"/>
        <w:jc w:val="both"/>
      </w:pPr>
      <w:r>
        <w:t>Iz podneska Ministarstva prometa, prometa i infrastrukture od 15. veljače 2018. proizlazi da dužnik nije upisan kao vlasnik broda, brodice, jahte, čamca, plutajućeg objekta i sl. (list 30 spisa).</w:t>
      </w:r>
    </w:p>
    <w:p w:rsidRDefault="00DF70C2" w:rsidP="00DF70C2" w:rsidR="00DF70C2">
      <w:pPr>
        <w:ind w:firstLine="708"/>
        <w:jc w:val="both"/>
      </w:pPr>
    </w:p>
    <w:p w:rsidRDefault="00DF70C2" w:rsidP="00DF70C2" w:rsidR="00DF70C2">
      <w:pPr>
        <w:ind w:firstLine="708"/>
        <w:jc w:val="both"/>
      </w:pPr>
      <w:r>
        <w:t>Iz Uvjerenja Centra za vozila Hrvatske od 21. veljače 2018. proizlazi da je dužnik evidentiran kao vlasnik vozila marke FIAT 2,8, godina proizvodnje 2002., datum odjave 28. lipnja 2016. (list 32 spisa).</w:t>
      </w:r>
    </w:p>
    <w:p w:rsidRDefault="00DF70C2" w:rsidP="00282E1E" w:rsidR="00DF70C2">
      <w:pPr>
        <w:ind w:firstLine="708"/>
        <w:jc w:val="both"/>
      </w:pPr>
    </w:p>
    <w:p w:rsidRDefault="00DF70C2" w:rsidP="00282E1E" w:rsidR="00DF70C2">
      <w:pPr>
        <w:ind w:firstLine="708"/>
        <w:jc w:val="both"/>
      </w:pPr>
      <w:r>
        <w:t>Iz podneska Središnjeg klirinško depozitarnog društva od 22. veljače 2018. proizlazi da ne postoji račun nematerijaliziranih vrijednosnih papira dužnika (list 33 spisa).</w:t>
      </w:r>
    </w:p>
    <w:p w:rsidRDefault="008A7B6B" w:rsidP="00282E1E" w:rsidR="008A7B6B">
      <w:pPr>
        <w:ind w:firstLine="708"/>
        <w:jc w:val="both"/>
      </w:pPr>
    </w:p>
    <w:p w:rsidRDefault="00DF70C2" w:rsidP="00346FC3" w:rsidR="00DF70C2">
      <w:pPr>
        <w:ind w:firstLine="708"/>
        <w:jc w:val="both"/>
      </w:pPr>
      <w:r>
        <w:t>Iz izvješća p</w:t>
      </w:r>
      <w:r w:rsidR="00B63CB7">
        <w:t>rivremen</w:t>
      </w:r>
      <w:r>
        <w:t>og</w:t>
      </w:r>
      <w:r w:rsidR="00B63CB7">
        <w:t xml:space="preserve"> stečajn</w:t>
      </w:r>
      <w:r>
        <w:t>og</w:t>
      </w:r>
      <w:r w:rsidR="00B63CB7">
        <w:t xml:space="preserve"> upravitelj</w:t>
      </w:r>
      <w:r>
        <w:t>a od 24. svibnja 2018.</w:t>
      </w:r>
      <w:r w:rsidR="003F32C5">
        <w:t xml:space="preserve"> proizlazi da nema saznanja u kakvom je stanju i da li uopće fizički postoji vozilo starosti 16 godina koje bi potencijalno činilo stečajnu masu, pa predlaže istovremeno otvoriti i zaključiti stečajni postupak nad dužnikom (list 38 do 44 spisa).</w:t>
      </w:r>
    </w:p>
    <w:p w:rsidRDefault="003F32C5" w:rsidP="00CA1092" w:rsidR="003F32C5">
      <w:pPr>
        <w:ind w:firstLine="709"/>
        <w:jc w:val="both"/>
      </w:pPr>
    </w:p>
    <w:p w:rsidRDefault="00CA1092" w:rsidP="00CA1092" w:rsidR="00282E1E">
      <w:pPr>
        <w:ind w:firstLine="709"/>
        <w:jc w:val="both"/>
      </w:pPr>
      <w:r>
        <w:t>Iz</w:t>
      </w:r>
      <w:r w:rsidR="00282E1E" w:rsidRPr="00B26DB0">
        <w:t xml:space="preserve"> naveden</w:t>
      </w:r>
      <w:r w:rsidR="00282E1E">
        <w:t>og proizlazi d</w:t>
      </w:r>
      <w:r w:rsidR="00282E1E" w:rsidRPr="00B26DB0">
        <w:t xml:space="preserve">a imovina dužnika </w:t>
      </w:r>
      <w:r w:rsidR="00DF70C2" w:rsidRPr="00DF70C2">
        <w:t>RI-RO-KA d.o.o., Velika Gorica, Andrije Kačića  Miošića 23a, OIB: 70809262975</w:t>
      </w:r>
      <w:r w:rsidR="00DF70C2">
        <w:t>,</w:t>
      </w:r>
      <w:r w:rsidR="00282E1E" w:rsidRPr="00B26DB0">
        <w:t xml:space="preserve"> nije dovoljna ni za namirenje troškova stečajnog postupka.</w:t>
      </w:r>
    </w:p>
    <w:p w:rsidRDefault="00801CCA" w:rsidP="00F6264F" w:rsidR="00801CCA">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 xml:space="preserve">u smislu čl. 6. st. 2. alineja 1. Stečajnog zakona (Narodne novine broj 71/15, </w:t>
      </w:r>
      <w:r w:rsidR="00B63CB7">
        <w:t xml:space="preserve">104/17, </w:t>
      </w:r>
      <w:r w:rsidR="00BC0D75">
        <w:t>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w:t>
      </w:r>
      <w:r w:rsidR="00B63CB7">
        <w:t>ovni</w:t>
      </w:r>
      <w:r w:rsidRPr="00AF1EFD">
        <w:t xml:space="preserve"> br</w:t>
      </w:r>
      <w:r w:rsidR="00B63CB7">
        <w:t>oj</w:t>
      </w:r>
      <w:r w:rsidRPr="00AF1EFD">
        <w:t xml:space="preserve"> St-</w:t>
      </w:r>
      <w:r w:rsidR="003F32C5">
        <w:t>6501</w:t>
      </w:r>
      <w:r w:rsidR="00B63CB7">
        <w:t>/16</w:t>
      </w:r>
      <w:r w:rsidR="00A567CA">
        <w:t xml:space="preserve"> od </w:t>
      </w:r>
      <w:r w:rsidR="003F32C5">
        <w:t>28. rujna</w:t>
      </w:r>
      <w:r w:rsidR="00CA1092">
        <w:t xml:space="preserve"> </w:t>
      </w:r>
      <w:r w:rsidR="00A567CA">
        <w:t>2018</w:t>
      </w:r>
      <w:r>
        <w:t>.</w:t>
      </w:r>
      <w:r w:rsidRPr="00AF1EFD">
        <w:t xml:space="preserve"> pozvao osobe koje bi imale pravni interes da se stečajni postupak nad dužnikom provede, da u roku 15 dana na žiro račun suda predujme iznos od </w:t>
      </w:r>
      <w:r w:rsidR="003F32C5">
        <w:t>13.800</w:t>
      </w:r>
      <w:r w:rsidR="000750F3">
        <w:t>,00</w:t>
      </w:r>
      <w:r w:rsidRPr="00AF1EFD">
        <w:t xml:space="preserve"> kn za pokriće troškova prethodnog i stečajnog postupka. Navedeno rješenje objavljeno je </w:t>
      </w:r>
      <w:r>
        <w:t xml:space="preserve">na e-oglasnoj ploči ovog suda </w:t>
      </w:r>
      <w:r w:rsidR="003F32C5">
        <w:t>1. listopada</w:t>
      </w:r>
      <w:r w:rsidR="00F61DEE">
        <w:t xml:space="preserve"> </w:t>
      </w:r>
      <w:r w:rsidR="00801CCA">
        <w:t>2018</w:t>
      </w:r>
      <w:r>
        <w:t>.</w:t>
      </w:r>
      <w:r w:rsidRPr="00AF1EFD">
        <w:t xml:space="preserve"> te traženi predujam nije uplaćen pa je postupak zaključen kao u točki 3. izreke, a temeljem čl. </w:t>
      </w:r>
      <w:r>
        <w:t>132. st. 2</w:t>
      </w:r>
      <w:r w:rsidRPr="00AF1EFD">
        <w:t>. SZ-a.</w:t>
      </w:r>
    </w:p>
    <w:p w:rsidRDefault="00D21534" w:rsidP="00D21534" w:rsidR="00E216A3" w:rsidRPr="00AF1EFD">
      <w:pPr>
        <w:jc w:val="both"/>
      </w:pPr>
      <w:r w:rsidRPr="00AF1EFD">
        <w:tab/>
      </w:r>
      <w:r w:rsidRPr="00AF1EFD">
        <w:tab/>
      </w:r>
    </w:p>
    <w:p w:rsidRDefault="002C5A29" w:rsidP="00E216A3" w:rsidR="00C241E6">
      <w:pPr>
        <w:jc w:val="center"/>
      </w:pPr>
      <w:r w:rsidRPr="00AF1EFD">
        <w:t>U Karlovcu</w:t>
      </w:r>
      <w:r w:rsidR="006420C7">
        <w:t xml:space="preserve"> </w:t>
      </w:r>
      <w:r w:rsidR="00457D2D">
        <w:t>11. veljače 2019.</w:t>
      </w:r>
    </w:p>
    <w:p w:rsidRDefault="00E216A3" w:rsidP="00E216A3" w:rsidR="00E216A3" w:rsidRPr="00AF1EFD">
      <w:pPr>
        <w:jc w:val="center"/>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E216A3">
      <w:r>
        <w:t xml:space="preserve">                                                                                                    Draženka Prpić</w:t>
      </w:r>
    </w:p>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r w:rsidR="0065178D">
        <w:t>128</w:t>
      </w:r>
      <w:r w:rsidRPr="00AF1EFD">
        <w:t xml:space="preserve">. st. </w:t>
      </w:r>
      <w:r w:rsidR="0065178D">
        <w:t>8</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p w:rsidRDefault="002C5A29" w:rsidR="002C5A29" w:rsidRPr="00AF1EFD"/>
    <w:p w:rsidRDefault="001C02F6" w:rsidR="001C02F6" w:rsidRPr="00AF1EFD"/>
    <w:p w:rsidRDefault="00AF1EFD" w:rsidR="00AF1EFD" w:rsidRPr="00AF1EFD"/>
    <w:sectPr w:rsidSect="00A0682A" w:rsidR="00AF1EFD" w:rsidRPr="00AF1EF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4A7" w:rsidR="002C04A7">
      <w:r>
        <w:separator/>
      </w:r>
    </w:p>
  </w:endnote>
  <w:endnote w:id="0" w:type="continuationSeparator">
    <w:p w:rsidRDefault="002C04A7" w:rsidR="002C04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4A7" w:rsidR="002C04A7">
      <w:r>
        <w:separator/>
      </w:r>
    </w:p>
  </w:footnote>
  <w:footnote w:id="0" w:type="continuationSeparator">
    <w:p w:rsidRDefault="002C04A7" w:rsidR="002C04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4EF1">
      <w:rPr>
        <w:rStyle w:val="Brojstranice"/>
        <w:noProof/>
      </w:rPr>
      <w:t>3</w:t>
    </w:r>
    <w:r>
      <w:rPr>
        <w:rStyle w:val="Brojstranice"/>
      </w:rPr>
      <w:fldChar w:fldCharType="end"/>
    </w:r>
  </w:p>
  <w:p w:rsidRDefault="005E4D08" w:rsidP="00587487" w:rsidR="00CB0868">
    <w:pPr>
      <w:pStyle w:val="Zaglavlje"/>
      <w:jc w:val="right"/>
    </w:pPr>
    <w:r>
      <w:t>1 St-</w:t>
    </w:r>
    <w:r w:rsidR="00DF70C2">
      <w:t>6501</w:t>
    </w:r>
    <w:r w:rsidR="00B63CB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0BD4"/>
    <w:rsid w:val="0004613B"/>
    <w:rsid w:val="00050EF7"/>
    <w:rsid w:val="00060133"/>
    <w:rsid w:val="000611A8"/>
    <w:rsid w:val="000750F3"/>
    <w:rsid w:val="000E4868"/>
    <w:rsid w:val="001063F3"/>
    <w:rsid w:val="00174993"/>
    <w:rsid w:val="00191009"/>
    <w:rsid w:val="001A044D"/>
    <w:rsid w:val="001B2F0A"/>
    <w:rsid w:val="001C02F6"/>
    <w:rsid w:val="001D447B"/>
    <w:rsid w:val="001D564F"/>
    <w:rsid w:val="00233CF9"/>
    <w:rsid w:val="00282E1E"/>
    <w:rsid w:val="0029045B"/>
    <w:rsid w:val="00293964"/>
    <w:rsid w:val="002944F5"/>
    <w:rsid w:val="00296BD4"/>
    <w:rsid w:val="002B5B9E"/>
    <w:rsid w:val="002B6E67"/>
    <w:rsid w:val="002C04A7"/>
    <w:rsid w:val="002C28A6"/>
    <w:rsid w:val="002C4416"/>
    <w:rsid w:val="002C5A29"/>
    <w:rsid w:val="002D6432"/>
    <w:rsid w:val="002F52E3"/>
    <w:rsid w:val="00305723"/>
    <w:rsid w:val="00316B26"/>
    <w:rsid w:val="00346FC3"/>
    <w:rsid w:val="003567A1"/>
    <w:rsid w:val="00364A8F"/>
    <w:rsid w:val="003905DD"/>
    <w:rsid w:val="003D0A32"/>
    <w:rsid w:val="003D6DDD"/>
    <w:rsid w:val="003D6EF9"/>
    <w:rsid w:val="003F32C5"/>
    <w:rsid w:val="00407FE0"/>
    <w:rsid w:val="00410421"/>
    <w:rsid w:val="00410A23"/>
    <w:rsid w:val="00416B1B"/>
    <w:rsid w:val="0043031F"/>
    <w:rsid w:val="0044721B"/>
    <w:rsid w:val="00457D2D"/>
    <w:rsid w:val="00464811"/>
    <w:rsid w:val="004A1BE7"/>
    <w:rsid w:val="004F47B9"/>
    <w:rsid w:val="00502549"/>
    <w:rsid w:val="00505C81"/>
    <w:rsid w:val="00523E58"/>
    <w:rsid w:val="00553A34"/>
    <w:rsid w:val="00554276"/>
    <w:rsid w:val="00587487"/>
    <w:rsid w:val="005B239A"/>
    <w:rsid w:val="005C0B29"/>
    <w:rsid w:val="005C0BF6"/>
    <w:rsid w:val="005C17BA"/>
    <w:rsid w:val="005D1623"/>
    <w:rsid w:val="005D5F5F"/>
    <w:rsid w:val="005E4D08"/>
    <w:rsid w:val="005E67DB"/>
    <w:rsid w:val="00610DE5"/>
    <w:rsid w:val="00631A90"/>
    <w:rsid w:val="006420C7"/>
    <w:rsid w:val="0065178D"/>
    <w:rsid w:val="00662CB6"/>
    <w:rsid w:val="00664A86"/>
    <w:rsid w:val="006861EF"/>
    <w:rsid w:val="006C786C"/>
    <w:rsid w:val="006D4A3A"/>
    <w:rsid w:val="006F2C83"/>
    <w:rsid w:val="007170B8"/>
    <w:rsid w:val="00717D4A"/>
    <w:rsid w:val="0077268B"/>
    <w:rsid w:val="007861DF"/>
    <w:rsid w:val="007A550F"/>
    <w:rsid w:val="007B2B17"/>
    <w:rsid w:val="007D58CC"/>
    <w:rsid w:val="007D7A92"/>
    <w:rsid w:val="00801CCA"/>
    <w:rsid w:val="00812051"/>
    <w:rsid w:val="0082642E"/>
    <w:rsid w:val="00826599"/>
    <w:rsid w:val="008327B4"/>
    <w:rsid w:val="0084192B"/>
    <w:rsid w:val="00855AE8"/>
    <w:rsid w:val="00856AF5"/>
    <w:rsid w:val="008A7B6B"/>
    <w:rsid w:val="008B73DD"/>
    <w:rsid w:val="008E2F7A"/>
    <w:rsid w:val="008E42C6"/>
    <w:rsid w:val="00912B69"/>
    <w:rsid w:val="0092768B"/>
    <w:rsid w:val="00932E10"/>
    <w:rsid w:val="00964750"/>
    <w:rsid w:val="0097440A"/>
    <w:rsid w:val="009773DD"/>
    <w:rsid w:val="00984644"/>
    <w:rsid w:val="009A5635"/>
    <w:rsid w:val="009B2375"/>
    <w:rsid w:val="009C324E"/>
    <w:rsid w:val="009D31DF"/>
    <w:rsid w:val="009E2615"/>
    <w:rsid w:val="009E4856"/>
    <w:rsid w:val="00A0682A"/>
    <w:rsid w:val="00A22E26"/>
    <w:rsid w:val="00A33E2E"/>
    <w:rsid w:val="00A34FB5"/>
    <w:rsid w:val="00A40812"/>
    <w:rsid w:val="00A505C4"/>
    <w:rsid w:val="00A54EF1"/>
    <w:rsid w:val="00A567CA"/>
    <w:rsid w:val="00A74268"/>
    <w:rsid w:val="00A86374"/>
    <w:rsid w:val="00AA3427"/>
    <w:rsid w:val="00AA7637"/>
    <w:rsid w:val="00AB25BE"/>
    <w:rsid w:val="00AD6DDA"/>
    <w:rsid w:val="00AF1B3C"/>
    <w:rsid w:val="00AF1EFD"/>
    <w:rsid w:val="00AF6F8E"/>
    <w:rsid w:val="00AF7F9B"/>
    <w:rsid w:val="00B0604A"/>
    <w:rsid w:val="00B1029C"/>
    <w:rsid w:val="00B276A8"/>
    <w:rsid w:val="00B348FE"/>
    <w:rsid w:val="00B63CB7"/>
    <w:rsid w:val="00B74CF9"/>
    <w:rsid w:val="00B918B5"/>
    <w:rsid w:val="00B97F98"/>
    <w:rsid w:val="00BA55EE"/>
    <w:rsid w:val="00BB7E5E"/>
    <w:rsid w:val="00BC0D75"/>
    <w:rsid w:val="00BF2EDC"/>
    <w:rsid w:val="00C111C1"/>
    <w:rsid w:val="00C1129F"/>
    <w:rsid w:val="00C12A9F"/>
    <w:rsid w:val="00C15BC1"/>
    <w:rsid w:val="00C241E6"/>
    <w:rsid w:val="00C50D94"/>
    <w:rsid w:val="00C5720C"/>
    <w:rsid w:val="00C74029"/>
    <w:rsid w:val="00C74824"/>
    <w:rsid w:val="00C92655"/>
    <w:rsid w:val="00C95C6C"/>
    <w:rsid w:val="00CA1092"/>
    <w:rsid w:val="00CB0868"/>
    <w:rsid w:val="00CE03D0"/>
    <w:rsid w:val="00CE7081"/>
    <w:rsid w:val="00CF05EC"/>
    <w:rsid w:val="00D21534"/>
    <w:rsid w:val="00D31098"/>
    <w:rsid w:val="00D50090"/>
    <w:rsid w:val="00D5399D"/>
    <w:rsid w:val="00D862E2"/>
    <w:rsid w:val="00D90AF2"/>
    <w:rsid w:val="00DE04E4"/>
    <w:rsid w:val="00DE6E22"/>
    <w:rsid w:val="00DF70C2"/>
    <w:rsid w:val="00E00DA7"/>
    <w:rsid w:val="00E216A3"/>
    <w:rsid w:val="00E235E4"/>
    <w:rsid w:val="00E53F97"/>
    <w:rsid w:val="00E57778"/>
    <w:rsid w:val="00E6510E"/>
    <w:rsid w:val="00E75AC8"/>
    <w:rsid w:val="00E8265C"/>
    <w:rsid w:val="00E84785"/>
    <w:rsid w:val="00EE61A0"/>
    <w:rsid w:val="00EE7C7F"/>
    <w:rsid w:val="00F10CB7"/>
    <w:rsid w:val="00F22E0A"/>
    <w:rsid w:val="00F24E88"/>
    <w:rsid w:val="00F2607C"/>
    <w:rsid w:val="00F36D2D"/>
    <w:rsid w:val="00F40956"/>
    <w:rsid w:val="00F45029"/>
    <w:rsid w:val="00F60C93"/>
    <w:rsid w:val="00F61DEE"/>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A54EF1"/>
    <w:rPr>
      <w:color w:val="808080"/>
      <w:bdr w:space="0" w:sz="0" w:color="auto" w:val="none"/>
      <w:shd w:fill="auto" w:color="auto" w:val="clear"/>
    </w:rPr>
  </w:style>
  <w:style w:customStyle="true" w:styleId="eSPISCCParagraphDefaultFont" w:type="character">
    <w:name w:val="eSPIS_CC_Paragraph Default Font"/>
    <w:basedOn w:val="Zadanifontodlomka"/>
    <w:rsid w:val="00A54E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4EF1"/>
    <w:rPr>
      <w:bdr w:space="0" w:sz="0" w:color="auto" w:val="none"/>
      <w:shd w:fill="FFFFCC" w:color="auto" w:val="clear"/>
      <w:lang w:val="hr-HR"/>
    </w:rPr>
  </w:style>
  <w:style w:customStyle="true" w:styleId="PozadinaSvijetloCrvena" w:type="character">
    <w:name w:val="Pozadina_SvijetloCrvena"/>
    <w:basedOn w:val="eSPISCCParagraphDefaultFont"/>
    <w:rsid w:val="00A54E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4E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A54EF1"/>
    <w:rPr>
      <w:color w:val="808080"/>
      <w:bdr w:color="auto" w:space="0" w:sz="0" w:val="none"/>
      <w:shd w:color="auto" w:fill="auto" w:val="clear"/>
    </w:rPr>
  </w:style>
  <w:style w:customStyle="1" w:styleId="eSPISCCParagraphDefaultFont" w:type="character">
    <w:name w:val="eSPIS_CC_Paragraph Default Font"/>
    <w:basedOn w:val="Zadanifontodlomka"/>
    <w:rsid w:val="00A54E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4EF1"/>
    <w:rPr>
      <w:bdr w:color="auto" w:space="0" w:sz="0" w:val="none"/>
      <w:shd w:color="auto" w:fill="FFFFCC" w:val="clear"/>
      <w:lang w:val="hr-HR"/>
    </w:rPr>
  </w:style>
  <w:style w:customStyle="1" w:styleId="PozadinaSvijetloCrvena" w:type="character">
    <w:name w:val="Pozadina_SvijetloCrvena"/>
    <w:basedOn w:val="eSPISCCParagraphDefaultFont"/>
    <w:rsid w:val="00A54E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4E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6501</izvorni_sadrzaj>
    <derivirana_varijabla naziv="DomainObject.Predmet.Broj_1">6501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2016.</izvorni_sadrzaj>
    <derivirana_varijabla naziv="DomainObject.Predmet.DatumOsnivanja_1">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St-6501/2016</izvorni_sadrzaj>
    <derivirana_varijabla naziv="DomainObject.Predmet.OznakaBroj_1">St-6501/2016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 RO - KA  d.o.o. zastupanog po punomoćniku Stjepan Golubić</izvorni_sadrzaj>
    <derivirana_varijabla naziv="DomainObject.Predmet.ProtustrankaFormated_1">  RI - RO - KA  d.o.o. zastupanog po punomoćniku Stjepan Golubić</derivirana_varijabla>
  </DomainObject.Predmet.ProtustrankaFormated>
  <DomainObject.Predmet.ProtustrankaFormatedOIB>
    <izvorni_sadrzaj>  RI - RO - KA  d.o.o., OIB 70809262975 zastupanog po punomoćniku Stjepan Golubić</izvorni_sadrzaj>
    <derivirana_varijabla naziv="DomainObject.Predmet.ProtustrankaFormatedOIB_1">  RI - RO - KA  d.o.o., OIB 70809262975 zastupanog po punomoćniku Stjepan Golubić</derivirana_varijabla>
  </DomainObject.Predmet.ProtustrankaFormatedOIB>
  <DomainObject.Predmet.ProtustrankaFormatedWithAdress>
    <izvorni_sadrzaj> RI - RO - KA  d.o.o., Brezovečka cesta 2, 10000 Zagreb zastupanog po punomoćniku Stjepan Golubić</izvorni_sadrzaj>
    <derivirana_varijabla naziv="DomainObject.Predmet.ProtustrankaFormatedWithAdress_1"> RI - RO - KA  d.o.o., Brezovečka cesta 2, 10000 Zagreb zastupanog po punomoćniku Stjepan Golubić</derivirana_varijabla>
  </DomainObject.Predmet.ProtustrankaFormatedWithAdress>
  <DomainObject.Predmet.ProtustrankaFormatedWithAdressOIB>
    <izvorni_sadrzaj> RI - RO - KA  d.o.o., OIB 70809262975, Brezovečka cesta 2, 10000 Zagreb zastupanog po punomoćniku Stjepan Golubić</izvorni_sadrzaj>
    <derivirana_varijabla naziv="DomainObject.Predmet.ProtustrankaFormatedWithAdressOIB_1"> RI - RO - KA  d.o.o., OIB 70809262975, Brezovečka cesta 2, 10000 Zagreb zastupanog po punomoćniku Stjepan Golubić</derivirana_varijabla>
  </DomainObject.Predmet.ProtustrankaFormatedWithAdressOIB>
  <DomainObject.Predmet.ProtustrankaWithAdress>
    <izvorni_sadrzaj>RI - RO - KA  d.o.o. Brezovečka cesta 2, 10000 Zagreb</izvorni_sadrzaj>
    <derivirana_varijabla naziv="DomainObject.Predmet.ProtustrankaWithAdress_1">RI - RO - KA  d.o.o. Brezovečka cesta 2, 10000 Zagreb</derivirana_varijabla>
  </DomainObject.Predmet.ProtustrankaWithAdress>
  <DomainObject.Predmet.ProtustrankaWithAdressOIB>
    <izvorni_sadrzaj>RI - RO - KA  d.o.o., OIB 70809262975, Brezovečka cesta 2, 10000 Zagreb</izvorni_sadrzaj>
    <derivirana_varijabla naziv="DomainObject.Predmet.ProtustrankaWithAdressOIB_1">RI - RO - KA  d.o.o., OIB 70809262975, Brezovečka cesta 2, 10000 Zagreb</derivirana_varijabla>
  </DomainObject.Predmet.ProtustrankaWithAdressOIB>
  <DomainObject.Predmet.ProtustrankaNazivFormated>
    <izvorni_sadrzaj>RI - RO - KA  d.o.o.</izvorni_sadrzaj>
    <derivirana_varijabla naziv="DomainObject.Predmet.ProtustrankaNazivFormated_1">RI - RO - KA  d.o.o.</derivirana_varijabla>
  </DomainObject.Predmet.ProtustrankaNazivFormated>
  <DomainObject.Predmet.ProtustrankaNazivFormatedOIB>
    <izvorni_sadrzaj>RI - RO - KA  d.o.o., OIB 70809262975</izvorni_sadrzaj>
    <derivirana_varijabla naziv="DomainObject.Predmet.ProtustrankaNazivFormatedOIB_1">RI - RO - KA  d.o.o., OIB 70809262975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EURO STRUCTOR d.o.o. za trgovinu, usluge i građenje zastupanog po punomoćniku Divjak, Topić &amp; Bahtijarević odvjetničko društvo d.o.o.</izvorni_sadrzaj>
    <derivirana_varijabla naziv="DomainObject.Predmet.StrankaFormated_1">  FINA Regionalni centar Zagreb; EURO STRUCTOR d.o.o. za trgovinu, usluge i građenje zastupanog po punomoćniku Divjak, Topić &amp; Bahtijarević odvjetničko društvo d.o.o.</derivirana_varijabla>
  </DomainObject.Predmet.StrankaFormated>
  <DomainObject.Predmet.StrankaFormatedOIB>
    <izvorni_sadrzaj>  FINA Regionalni centar Zagreb, OIB 85821130368; EURO STRUCTOR d.o.o. za trgovinu, usluge i građenje, OIB 72543389181 zastupanog po punomoćniku Divjak, Topić &amp; Bahtijarević odvjetničko društvo d.o.o.</izvorni_sadrzaj>
    <derivirana_varijabla naziv="DomainObject.Predmet.StrankaFormatedOIB_1">  FINA Regionalni centar Zagreb, OIB 85821130368; EURO STRUCTOR d.o.o. za trgovinu, usluge i građenje, OIB 72543389181 zastupanog po punomoćniku Divjak, Topić &amp; Bahtijarević odvjetničko društvo d.o.o.</derivirana_varijabla>
  </DomainObject.Predmet.StrankaFormatedOIB>
  <DomainObject.Predmet.StrankaFormatedWithAdress>
    <izvorni_sadrzaj> FINA Regionalni centar Zagreb, Trg svibanjskih žrtava 1995. 1, 10000 Zagreb; EURO STRUCTOR d.o.o. za trgovinu, usluge i građenje, Avenija Dubrovnik 16, 10000 Zagreb zastupanog po punomoćniku Divjak, Topić &amp; Bahtijarević odvjetničko društvo d.o.o.</izvorni_sadrzaj>
    <derivirana_varijabla naziv="DomainObject.Predmet.StrankaFormatedWithAdress_1"> FINA Regionalni centar Zagreb, Trg svibanjskih žrtava 1995. 1, 10000 Zagreb; EURO STRUCTOR d.o.o. za trgovinu, usluge i građenje, Avenija Dubrovnik 16, 10000 Zagreb zastupanog po punomoćniku Divjak, Topić &amp; Bahtijarević odvjetničko društvo d.o.o.</derivirana_varijabla>
  </DomainObject.Predmet.StrankaFormatedWithAdress>
  <DomainObject.Predmet.StrankaFormatedWithAdressOIB>
    <izvorni_sadrzaj> FINA Regionalni centar Zagreb, OIB 85821130368, Trg svibanjskih žrtava 1995. 1, 10000 Zagreb; EURO STRUCTOR d.o.o. za trgovinu, usluge i građenje, OIB 72543389181, Avenija Dubrovnik 16, 10000 Zagreb zastupanog po punomoćniku Divjak, Topić &amp; Bahtijarević odvjetničko društvo d.o.o.</izvorni_sadrzaj>
    <derivirana_varijabla naziv="DomainObject.Predmet.StrankaFormatedWithAdressOIB_1"> FINA Regionalni centar Zagreb, OIB 85821130368, Trg svibanjskih žrtava 1995. 1, 10000 Zagreb; EURO STRUCTOR d.o.o. za trgovinu, usluge i građenje, OIB 72543389181, Avenija Dubrovnik 16, 10000 Zagreb zastupanog po punomoćniku Divjak, Topić &amp; Bahtijarević odvjetničko društvo d.o.o.</derivirana_varijabla>
  </DomainObject.Predmet.StrankaFormatedWithAdressOIB>
  <DomainObject.Predmet.StrankaWithAdress>
    <izvorni_sadrzaj>FINA Regionalni centar Zagreb Trg svibanjskih žrtava 1995. 1,10000 Zagreb,EURO STRUCTOR d.o.o. za trgovinu, usluge i građenje Avenija Dubrovnik 16,10000 Zagreb</izvorni_sadrzaj>
    <derivirana_varijabla naziv="DomainObject.Predmet.StrankaWithAdress_1">FINA Regionalni centar Zagreb Trg svibanjskih žrtava 1995. 1,10000 Zagreb,EURO STRUCTOR d.o.o. za trgovinu, usluge i građenje Avenija Dubrovnik 16,10000 Zagreb</derivirana_varijabla>
  </DomainObject.Predmet.StrankaWithAdress>
  <DomainObject.Predmet.StrankaWithAdressOIB>
    <izvorni_sadrzaj>FINA Regionalni centar Zagreb, OIB 85821130368, Trg svibanjskih žrtava 1995. 1,10000 Zagreb,EURO STRUCTOR d.o.o. za trgovinu, usluge i građenje, OIB 72543389181, Avenija Dubrovnik 16,10000 Zagreb</izvorni_sadrzaj>
    <derivirana_varijabla naziv="DomainObject.Predmet.StrankaWithAdressOIB_1">FINA Regionalni centar Zagreb, OIB 85821130368, Trg svibanjskih žrtava 1995. 1,10000 Zagreb,EURO STRUCTOR d.o.o. za trgovinu, usluge i građenje, OIB 72543389181, Avenija Dubrovnik 16,10000 Zagreb</derivirana_varijabla>
  </DomainObject.Predmet.StrankaWithAdressOIB>
  <DomainObject.Predmet.StrankaNazivFormated>
    <izvorni_sadrzaj>FINA Regionalni centar Zagreb,EURO STRUCTOR d.o.o. za trgovinu, usluge i građenje</izvorni_sadrzaj>
    <derivirana_varijabla naziv="DomainObject.Predmet.StrankaNazivFormated_1">FINA Regionalni centar Zagreb,EURO STRUCTOR d.o.o. za trgovinu, usluge i građenje</derivirana_varijabla>
  </DomainObject.Predmet.StrankaNazivFormated>
  <DomainObject.Predmet.StrankaNazivFormatedOIB>
    <izvorni_sadrzaj>FINA Regionalni centar Zagreb, OIB 85821130368,EURO STRUCTOR d.o.o. za trgovinu, usluge i građenje, OIB 72543389181</izvorni_sadrzaj>
    <derivirana_varijabla naziv="DomainObject.Predmet.StrankaNazivFormatedOIB_1">FINA Regionalni centar Zagreb, OIB 85821130368,EURO STRUCTOR d.o.o. za trgovinu, usluge i građenje, OIB 72543389181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EURO STRUCTOR d.o.o. za trgovinu, usluge i građenje zastupanog po punomoćniku Divjak, Topić &amp; Bahtijarević odvjetničko društvo d.o.o.</item>
    </izvorni_sadrzaj>
    <derivirana_varijabla naziv="DomainObject.Predmet.StrankaListFormated_1">
      <item>FINA Regionalni centar Zagreb</item>
      <item>EURO STRUCTOR d.o.o. za trgovinu, usluge i građenje zastupanog po punomoćniku Divjak, Topić &amp; Bahtijarević odvjetničko društvo d.o.o.</item>
    </derivirana_varijabla>
  </DomainObject.Predmet.StrankaListFormated>
  <DomainObject.Predmet.StrankaListFormatedOIB>
    <izvorni_sadrzaj>
      <item>FINA Regionalni centar Zagreb, OIB 85821130368</item>
      <item>EURO STRUCTOR d.o.o. za trgovinu, usluge i građenje, OIB 72543389181 zastupanog po punomoćniku Divjak, Topić &amp; Bahtijarević odvjetničko društvo d.o.o.</item>
    </izvorni_sadrzaj>
    <derivirana_varijabla naziv="DomainObject.Predmet.StrankaListFormatedOIB_1">
      <item>FINA Regionalni centar Zagreb, OIB 85821130368</item>
      <item>EURO STRUCTOR d.o.o. za trgovinu, usluge i građenje, OIB 72543389181 zastupanog po punomoćniku Divjak, Topić &amp; Bahtijarević odvjetničko društvo d.o.o.</item>
    </derivirana_varijabla>
  </DomainObject.Predmet.StrankaListFormatedOIB>
  <DomainObject.Predmet.StrankaListFormatedWithAdress>
    <izvorni_sadrzaj>
      <item>FINA Regionalni centar Zagreb, Trg svibanjskih žrtava 1995. 1, 10000 Zagreb</item>
      <item>EURO STRUCTOR d.o.o. za trgovinu, usluge i građenje, Avenija Dubrovnik 16, 10000 Zagreb zastupanog po punomoćniku Divjak, Topić &amp; Bahtijarević odvjetničko društvo d.o.o.</item>
    </izvorni_sadrzaj>
    <derivirana_varijabla naziv="DomainObject.Predmet.StrankaListFormatedWithAdress_1">
      <item>FINA Regionalni centar Zagreb, Trg svibanjskih žrtava 1995. 1, 10000 Zagreb</item>
      <item>EURO STRUCTOR d.o.o. za trgovinu, usluge i građenje, Avenija Dubrovnik 16, 10000 Zagreb zastupanog po punomoćniku Divjak, Topić &amp; Bahtijarević odvjetničko društvo d.o.o.</item>
    </derivirana_varijabla>
  </DomainObject.Predmet.StrankaListFormatedWithAdress>
  <DomainObject.Predmet.StrankaListFormatedWithAdressOIB>
    <izvorni_sadrzaj>
      <item>FINA Regionalni centar Zagreb, OIB 85821130368, Trg svibanjskih žrtava 1995. 1, 10000 Zagreb</item>
      <item>EURO STRUCTOR d.o.o. za trgovinu, usluge i građenje, OIB 72543389181, Avenija Dubrovnik 16, 10000 Zagreb zastupanog po punomoćniku Divjak, Topić &amp; Bahtijarević odvjetničko društvo d.o.o.</item>
    </izvorni_sadrzaj>
    <derivirana_varijabla naziv="DomainObject.Predmet.StrankaListFormatedWithAdressOIB_1">
      <item>FINA Regionalni centar Zagreb, OIB 85821130368, Trg svibanjskih žrtava 1995. 1, 10000 Zagreb</item>
      <item>EURO STRUCTOR d.o.o. za trgovinu, usluge i građenje, OIB 72543389181, Avenija Dubrovnik 16, 10000 Zagreb zastupanog po punomoćniku Divjak, Topić &amp; Bahtijarević odvjetničko društvo d.o.o.</item>
    </derivirana_varijabla>
  </DomainObject.Predmet.StrankaListFormatedWithAdressOIB>
  <DomainObject.Predmet.StrankaListNazivFormated>
    <izvorni_sadrzaj>
      <item>FINA Regionalni centar Zagreb</item>
      <item>EURO STRUCTOR d.o.o. za trgovinu, usluge i građenje</item>
    </izvorni_sadrzaj>
    <derivirana_varijabla naziv="DomainObject.Predmet.StrankaListNazivFormated_1">
      <item>FINA Regionalni centar Zagreb</item>
      <item>EURO STRUCTOR d.o.o. za trgovinu, usluge i građenje</item>
    </derivirana_varijabla>
  </DomainObject.Predmet.StrankaListNazivFormated>
  <DomainObject.Predmet.StrankaListNazivFormatedOIB>
    <izvorni_sadrzaj>
      <item>FINA Regionalni centar Zagreb, OIB 85821130368</item>
      <item>EURO STRUCTOR d.o.o. za trgovinu, usluge i građenje, OIB 72543389181</item>
    </izvorni_sadrzaj>
    <derivirana_varijabla naziv="DomainObject.Predmet.StrankaListNazivFormatedOIB_1">
      <item>FINA Regionalni centar Zagreb, OIB 85821130368</item>
      <item>EURO STRUCTOR d.o.o. za trgovinu, usluge i građenje, OIB 72543389181</item>
    </derivirana_varijabla>
  </DomainObject.Predmet.StrankaListNazivFormatedOIB>
  <DomainObject.Predmet.ProtuStrankaListFormated>
    <izvorni_sadrzaj>
      <item>RI - RO - KA  d.o.o. zastupanog po punomoćniku Stjepan Golubić</item>
    </izvorni_sadrzaj>
    <derivirana_varijabla naziv="DomainObject.Predmet.ProtuStrankaListFormated_1">
      <item>RI - RO - KA  d.o.o. zastupanog po punomoćniku Stjepan Golubić</item>
    </derivirana_varijabla>
  </DomainObject.Predmet.ProtuStrankaListFormated>
  <DomainObject.Predmet.ProtuStrankaListFormatedOIB>
    <izvorni_sadrzaj>
      <item>RI - RO - KA  d.o.o., OIB 70809262975 zastupanog po punomoćniku Stjepan Golubić</item>
    </izvorni_sadrzaj>
    <derivirana_varijabla naziv="DomainObject.Predmet.ProtuStrankaListFormatedOIB_1">
      <item>RI - RO - KA  d.o.o., OIB 70809262975 zastupanog po punomoćniku Stjepan Golubić</item>
    </derivirana_varijabla>
  </DomainObject.Predmet.ProtuStrankaListFormatedOIB>
  <DomainObject.Predmet.ProtuStrankaListFormatedWithAdress>
    <izvorni_sadrzaj>
      <item>RI - RO - KA  d.o.o., Brezovečka cesta 2, 10000 Zagreb zastupanog po punomoćniku Stjepan Golubić</item>
    </izvorni_sadrzaj>
    <derivirana_varijabla naziv="DomainObject.Predmet.ProtuStrankaListFormatedWithAdress_1">
      <item>RI - RO - KA  d.o.o., Brezovečka cesta 2, 10000 Zagreb zastupanog po punomoćniku Stjepan Golubić</item>
    </derivirana_varijabla>
  </DomainObject.Predmet.ProtuStrankaListFormatedWithAdress>
  <DomainObject.Predmet.ProtuStrankaListFormatedWithAdressOIB>
    <izvorni_sadrzaj>
      <item>RI - RO - KA  d.o.o., OIB 70809262975, Brezovečka cesta 2, 10000 Zagreb zastupanog po punomoćniku Stjepan Golubić</item>
    </izvorni_sadrzaj>
    <derivirana_varijabla naziv="DomainObject.Predmet.ProtuStrankaListFormatedWithAdressOIB_1">
      <item>RI - RO - KA  d.o.o., OIB 70809262975, Brezovečka cesta 2, 10000 Zagreb zastupanog po punomoćniku Stjepan Golubić</item>
    </derivirana_varijabla>
  </DomainObject.Predmet.ProtuStrankaListFormatedWithAdressOIB>
  <DomainObject.Predmet.ProtuStrankaListNazivFormated>
    <izvorni_sadrzaj>
      <item>RI - RO - KA  d.o.o.</item>
    </izvorni_sadrzaj>
    <derivirana_varijabla naziv="DomainObject.Predmet.ProtuStrankaListNazivFormated_1">
      <item>RI - RO - KA  d.o.o.</item>
    </derivirana_varijabla>
  </DomainObject.Predmet.ProtuStrankaListNazivFormated>
  <DomainObject.Predmet.ProtuStrankaListNazivFormatedOIB>
    <izvorni_sadrzaj>
      <item>RI - RO - KA  d.o.o., OIB 70809262975</item>
    </izvorni_sadrzaj>
    <derivirana_varijabla naziv="DomainObject.Predmet.ProtuStrankaListNazivFormatedOIB_1">
      <item>RI - RO - KA  d.o.o., OIB 70809262975</item>
    </derivirana_varijabla>
  </DomainObject.Predmet.ProtuStrankaListNazivFormatedOIB>
  <DomainObject.Predmet.OstaliListFormated>
    <izvorni_sadrzaj>
      <item>Stjepan Golubić punomoćnik sudionika u postupku RI - RO - KA  d.o.o.</item>
      <item>Divjak, Topić &amp; Bahtijarević odvjetničko društvo d.o.o. punomoćnik sudionika u postupku EURO STRUCTOR d.o.o. za trgovinu, usluge i građenje</item>
    </izvorni_sadrzaj>
    <derivirana_varijabla naziv="DomainObject.Predmet.OstaliListFormated_1">
      <item>Stjepan Golubić punomoćnik sudionika u postupku RI - RO - KA  d.o.o.</item>
      <item>Divjak, Topić &amp; Bahtijarević odvjetničko društvo d.o.o. punomoćnik sudionika u postupku EURO STRUCTOR d.o.o. za trgovinu, usluge i građenje</item>
    </derivirana_varijabla>
  </DomainObject.Predmet.OstaliListFormated>
  <DomainObject.Predmet.OstaliListFormatedOIB>
    <izvorni_sadrzaj>
      <item>Stjepan Golubić, OIB 72492011057 punomoćnik sudionika u postupku RI - RO - KA  d.o.o.</item>
      <item>Divjak, Topić &amp; Bahtijarević odvjetničko društvo d.o.o., OIB 58186870694 punomoćnik sudionika u postupku EURO STRUCTOR d.o.o. za trgovinu, usluge i građenje</item>
    </izvorni_sadrzaj>
    <derivirana_varijabla naziv="DomainObject.Predmet.OstaliListFormatedOIB_1">
      <item>Stjepan Golubić, OIB 72492011057 punomoćnik sudionika u postupku RI - RO - KA  d.o.o.</item>
      <item>Divjak, Topić &amp; Bahtijarević odvjetničko društvo d.o.o., OIB 58186870694 punomoćnik sudionika u postupku EURO STRUCTOR d.o.o. za trgovinu, usluge i građenje</item>
    </derivirana_varijabla>
  </DomainObject.Predmet.OstaliListFormatedOIB>
  <DomainObject.Predmet.OstaliListFormatedWithAdress>
    <izvorni_sadrzaj>
      <item>Stjepan Golubić, Brezovička Cesta 2, 10000 Zagreb punomoćnik sudionika u postupku RI - RO - KA  d.o.o.</item>
      <item>Divjak, Topić &amp; Bahtijarević odvjetničko društvo d.o.o., Ivana Lučića 2/A, 10000 Zagreb punomoćnik sudionika u postupku EURO STRUCTOR d.o.o. za trgovinu, usluge i građenje</item>
    </izvorni_sadrzaj>
    <derivirana_varijabla naziv="DomainObject.Predmet.OstaliListFormatedWithAdress_1">
      <item>Stjepan Golubić, Brezovička Cesta 2, 10000 Zagreb punomoćnik sudionika u postupku RI - RO - KA  d.o.o.</item>
      <item>Divjak, Topić &amp; Bahtijarević odvjetničko društvo d.o.o., Ivana Lučića 2/A, 10000 Zagreb punomoćnik sudionika u postupku EURO STRUCTOR d.o.o. za trgovinu, usluge i građenje</item>
    </derivirana_varijabla>
  </DomainObject.Predmet.OstaliListFormatedWithAdress>
  <DomainObject.Predmet.OstaliListFormatedWithAdressOIB>
    <izvorni_sadrzaj>
      <item>Stjepan Golubić, OIB 72492011057, Brezovička Cesta 2, 10000 Zagreb punomoćnik sudionika u postupku RI - RO - KA  d.o.o.</item>
      <item>Divjak, Topić &amp; Bahtijarević odvjetničko društvo d.o.o., OIB 58186870694, Ivana Lučića 2/A, 10000 Zagreb punomoćnik sudionika u postupku EURO STRUCTOR d.o.o. za trgovinu, usluge i građenje</item>
    </izvorni_sadrzaj>
    <derivirana_varijabla naziv="DomainObject.Predmet.OstaliListFormatedWithAdressOIB_1">
      <item>Stjepan Golubić, OIB 72492011057, Brezovička Cesta 2, 10000 Zagreb punomoćnik sudionika u postupku RI - RO - KA  d.o.o.</item>
      <item>Divjak, Topić &amp; Bahtijarević odvjetničko društvo d.o.o., OIB 58186870694, Ivana Lučića 2/A, 10000 Zagreb punomoćnik sudionika u postupku EURO STRUCTOR d.o.o. za trgovinu, usluge i građenje</item>
    </derivirana_varijabla>
  </DomainObject.Predmet.OstaliListFormatedWithAdressOIB>
  <DomainObject.Predmet.OstaliListNazivFormated>
    <izvorni_sadrzaj>
      <item>Stjepan Golubić</item>
      <item>Divjak, Topić &amp; Bahtijarević odvjetničko društvo d.o.o.</item>
    </izvorni_sadrzaj>
    <derivirana_varijabla naziv="DomainObject.Predmet.OstaliListNazivFormated_1">
      <item>Stjepan Golubić</item>
      <item>Divjak, Topić &amp; Bahtijarević odvjetničko društvo d.o.o.</item>
    </derivirana_varijabla>
  </DomainObject.Predmet.OstaliListNazivFormated>
  <DomainObject.Predmet.OstaliListNazivFormatedOIB>
    <izvorni_sadrzaj>
      <item>Stjepan Golubić, OIB 72492011057</item>
      <item>Divjak, Topić &amp; Bahtijarević odvjetničko društvo d.o.o., OIB 58186870694</item>
    </izvorni_sadrzaj>
    <derivirana_varijabla naziv="DomainObject.Predmet.OstaliListNazivFormatedOIB_1">
      <item>Stjepan Golubić, OIB 72492011057</item>
      <item>Divjak, Topić &amp; Bahtijarević odvjetničko društvo d.o.o., OIB 58186870694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 - RO - KA  d.o.o.</izvorni_sadrzaj>
    <derivirana_varijabla naziv="DomainObject.Predmet.ProtustrankaIDrugi_1">RI - RO - 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RI - RO - KA  d.o.o., OIB 70809262975, Brezovečka cesta 2, 10000 Zagreb</izvorni_sadrzaj>
    <derivirana_varijabla naziv="DomainObject.Predmet.ProtustrankaIDrugiAdressOIB_1">RI - RO - KA  d.o.o., OIB 70809262975, Brezovečka cesta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 - RO - KA  d.o.o.</item>
      <item>FINA Regionalni centar Zagreb</item>
      <item>Stjepan Golubić</item>
      <item>EURO STRUCTOR d.o.o. za trgovinu, usluge i građenje</item>
      <item>Divjak, Topić &amp; Bahtijarević odvjetničko društvo d.o.o.</item>
    </izvorni_sadrzaj>
    <derivirana_varijabla naziv="DomainObject.Predmet.SudioniciListNaziv_1">
      <item>RI - RO - KA  d.o.o.</item>
      <item>FINA Regionalni centar Zagreb</item>
      <item>Stjepan Golubić</item>
      <item>EURO STRUCTOR d.o.o. za trgovinu, usluge i građenje</item>
      <item>Divjak, Topić &amp; Bahtijarević odvjetničko društvo d.o.o.</item>
    </derivirana_varijabla>
  </DomainObject.Predmet.SudioniciListNaziv>
  <DomainObject.Predmet.SudioniciListAdressOIB>
    <izvorni_sadrzaj>
      <item>RI - RO - KA  d.o.o., OIB 70809262975, Brezovečka cesta 2,10000 Zagreb</item>
      <item>FINA Regionalni centar Zagreb, OIB 85821130368, Trg svibanjskih žrtava 1995. 1,10000 Zagreb</item>
      <item>Stjepan Golubić, OIB 72492011057, Brezovička Cesta 2,10000 Zagreb</item>
      <item>EURO STRUCTOR d.o.o. za trgovinu, usluge i građenje, OIB 72543389181, Avenija Dubrovnik 16,10000 Zagreb</item>
      <item>Divjak, Topić &amp; Bahtijarević odvjetničko društvo d.o.o., OIB 58186870694, Ivana Lučića 2/A,10000 Zagreb</item>
    </izvorni_sadrzaj>
    <derivirana_varijabla naziv="DomainObject.Predmet.SudioniciListAdressOIB_1">
      <item>RI - RO - KA  d.o.o., OIB 70809262975, Brezovečka cesta 2,10000 Zagreb</item>
      <item>FINA Regionalni centar Zagreb, OIB 85821130368, Trg svibanjskih žrtava 1995. 1,10000 Zagreb</item>
      <item>Stjepan Golubić, OIB 72492011057, Brezovička Cesta 2,10000 Zagreb</item>
      <item>EURO STRUCTOR d.o.o. za trgovinu, usluge i građenje, OIB 72543389181, Avenija Dubrovnik 16,10000 Zagreb</item>
      <item>Divjak, Topić &amp; Bahtijarević odvjetničko društvo d.o.o., OIB 58186870694,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70809262975</item>
      <item>, OIB 85821130368</item>
      <item>, OIB 72492011057</item>
      <item>, OIB 72543389181</item>
      <item>, OIB 58186870694</item>
    </izvorni_sadrzaj>
    <derivirana_varijabla naziv="DomainObject.Predmet.SudioniciListNazivOIB_1">
      <item>, OIB 70809262975</item>
      <item>, OIB 85821130368</item>
      <item>, OIB 72492011057</item>
      <item>, OIB 72543389181</item>
      <item>, OIB 58186870694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2018.</izvorni_sadrzaj>
    <derivirana_varijabla naziv="DomainObject.Predmet.DatumZadnjeOdrzaneSudskeRadnje_1">6. veljače 2018.</derivirana_varijabla>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St-6501/2016-22</izvorni_sadrzaj>
    <derivirana_varijabla naziv="DomainObject.PredzadnjaOdlukaIzPredmeta.Oznaka_1">St-6501/2016-22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69A3D2-918C-416B-AFF7-E188D5CDC1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826</properties:Words>
  <properties:Characters>4499</properties:Characters>
  <properties:Lines>124</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2019-02-11T13:10:00Z</dcterms:created>
  <dc:creator>Korisnik</dc:creator>
  <cp:lastModifiedBy>Draženka Prpić</cp:lastModifiedBy>
  <cp:lastPrinted>2019-02-11T13:12:00Z</cp:lastPrinted>
  <dcterms:modified xmlns:xsi="http://www.w3.org/2001/XMLSchema-instance" xsi:type="dcterms:W3CDTF">2019-02-11T13:12:00Z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-RI-RO-KA d.o.o.-St-6501-16.docx)</vt:lpwstr>
  </prop:property>
  <prop:property name="CC_coloring" pid="4" fmtid="{D5CDD505-2E9C-101B-9397-08002B2CF9AE}">
    <vt:bool>false</vt:bool>
  </prop:property>
  <prop:property name="BrojStranica" pid="5" fmtid="{D5CDD505-2E9C-101B-9397-08002B2CF9AE}">
    <vt:i4>3</vt:i4>
  </prop:property>
</prop:Properties>
</file>