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1b47a" w14:paraId="791b47a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D7C1A" w:rsidP="00DD7C1A" w:rsidR="00DD7C1A" w:rsidRPr="00DD7C1A">
      <w:pPr>
        <w:spacing w:after="0"/>
        <w:jc w:val="right"/>
        <w:rPr>
          <w:rFonts w:cs="Arial" w:eastAsia="Times New Roman" w:hAnsi="Arial" w:ascii="Arial"/>
          <w:lang w:eastAsia="hr-HR"/>
        </w:rPr>
      </w:pPr>
      <w:r w:rsidRPr="00DD7C1A">
        <w:rPr>
          <w:rFonts w:cs="Times New Roman" w:eastAsia="Times New Roman"/>
          <w:lang w:eastAsia="hr-HR"/>
        </w:rPr>
        <w:t>Poslovni broj 3 St-18/02-400</w:t>
      </w:r>
    </w:p>
    <w:p w:rsidRDefault="00DD7C1A" w:rsidP="00DD7C1A" w:rsidR="00DD7C1A" w:rsidRPr="00DD7C1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D7C1A" w:rsidP="00DD7C1A" w:rsidR="00DD7C1A" w:rsidRPr="00DD7C1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D7C1A" w:rsidP="00DD7C1A" w:rsidR="00DD7C1A" w:rsidRPr="00DD7C1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D7C1A" w:rsidP="00DD7C1A" w:rsidR="00DD7C1A" w:rsidRPr="00DD7C1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D7C1A" w:rsidP="00DD7C1A" w:rsidR="00DD7C1A" w:rsidRPr="00DD7C1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D7C1A">
        <w:rPr>
          <w:rFonts w:cs="Times New Roman" w:eastAsia="Times New Roman"/>
          <w:lang w:eastAsia="hr-HR"/>
        </w:rPr>
        <w:t>REPUBLIKA HRVATSKA</w:t>
      </w:r>
    </w:p>
    <w:p w:rsidRDefault="00DD7C1A" w:rsidP="00DD7C1A" w:rsidR="00DD7C1A" w:rsidRPr="00DD7C1A">
      <w:pPr>
        <w:spacing w:after="0"/>
        <w:ind w:firstLine="708"/>
        <w:rPr>
          <w:rFonts w:cs="Times New Roman" w:eastAsia="Times New Roman"/>
          <w:lang w:eastAsia="hr-HR"/>
        </w:rPr>
      </w:pPr>
      <w:r w:rsidRPr="00DD7C1A">
        <w:rPr>
          <w:rFonts w:cs="Times New Roman" w:eastAsia="Times New Roman"/>
          <w:lang w:eastAsia="hr-HR"/>
        </w:rPr>
        <w:t>TRGOVAČKI SUD U ZADRU</w:t>
      </w:r>
    </w:p>
    <w:p w:rsidRDefault="00DD7C1A" w:rsidP="00DD7C1A" w:rsidR="00DD7C1A" w:rsidRPr="00DD7C1A">
      <w:pPr>
        <w:spacing w:after="0"/>
        <w:ind w:firstLine="708"/>
        <w:rPr>
          <w:rFonts w:cs="Times New Roman" w:eastAsia="Times New Roman"/>
          <w:lang w:eastAsia="hr-HR"/>
        </w:rPr>
      </w:pPr>
      <w:r w:rsidRPr="00DD7C1A">
        <w:rPr>
          <w:rFonts w:cs="Times New Roman" w:eastAsia="Times New Roman"/>
          <w:lang w:eastAsia="hr-HR"/>
        </w:rPr>
        <w:t>Zadar, Dr. Franje Tuđmana 35</w:t>
      </w:r>
    </w:p>
    <w:p w:rsidRDefault="00DD7C1A" w:rsidP="00DD7C1A" w:rsidR="00DD7C1A" w:rsidRPr="00DD7C1A">
      <w:pPr>
        <w:spacing w:after="0"/>
        <w:ind w:firstLine="708"/>
        <w:rPr>
          <w:rFonts w:cs="Times New Roman" w:eastAsia="Times New Roman"/>
          <w:lang w:eastAsia="hr-HR"/>
        </w:rPr>
      </w:pPr>
      <w:r w:rsidRPr="00DD7C1A">
        <w:rPr>
          <w:rFonts w:cs="Times New Roman" w:eastAsia="Times New Roman"/>
          <w:lang w:eastAsia="hr-HR"/>
        </w:rPr>
        <w:t xml:space="preserve">                                                            </w:t>
      </w:r>
    </w:p>
    <w:p w:rsidRDefault="00DD7C1A" w:rsidP="00DD7C1A" w:rsidR="00DD7C1A" w:rsidRPr="00DD7C1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D7C1A" w:rsidP="00DD7C1A" w:rsidR="00DD7C1A" w:rsidRPr="00DD7C1A">
      <w:pPr>
        <w:spacing w:after="0"/>
        <w:jc w:val="center"/>
        <w:rPr>
          <w:rFonts w:cs="Times New Roman" w:eastAsia="Times New Roman"/>
          <w:lang w:eastAsia="hr-HR"/>
        </w:rPr>
      </w:pPr>
      <w:r w:rsidRPr="00DD7C1A">
        <w:rPr>
          <w:rFonts w:cs="Times New Roman" w:eastAsia="Times New Roman"/>
          <w:lang w:eastAsia="hr-HR"/>
        </w:rPr>
        <w:t xml:space="preserve">R E P U B L I K A  H R V A T S K A </w:t>
      </w:r>
    </w:p>
    <w:p w:rsidRDefault="00DD7C1A" w:rsidP="00DD7C1A" w:rsidR="00DD7C1A" w:rsidRPr="00DD7C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7C1A" w:rsidP="00DD7C1A" w:rsidR="00DD7C1A" w:rsidRPr="00DD7C1A">
      <w:pPr>
        <w:spacing w:after="0"/>
        <w:jc w:val="center"/>
        <w:rPr>
          <w:rFonts w:cs="Times New Roman" w:eastAsia="Times New Roman"/>
          <w:lang w:eastAsia="hr-HR"/>
        </w:rPr>
      </w:pPr>
      <w:r w:rsidRPr="00DD7C1A">
        <w:rPr>
          <w:rFonts w:cs="Times New Roman" w:eastAsia="Times New Roman"/>
          <w:lang w:eastAsia="hr-HR"/>
        </w:rPr>
        <w:t xml:space="preserve"> Z A K LJ U Č A K </w:t>
      </w:r>
    </w:p>
    <w:p w:rsidRDefault="00DD7C1A" w:rsidP="00DD7C1A" w:rsidR="00DD7C1A" w:rsidRPr="00DD7C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7C1A" w:rsidP="00DD7C1A" w:rsidR="00DD7C1A" w:rsidRPr="00DD7C1A">
      <w:pPr>
        <w:spacing w:after="0"/>
        <w:jc w:val="both"/>
        <w:rPr>
          <w:rFonts w:cs="Times New Roman" w:eastAsia="Times New Roman"/>
          <w:lang w:eastAsia="hr-HR"/>
        </w:rPr>
      </w:pPr>
      <w:r w:rsidRPr="00DD7C1A">
        <w:rPr>
          <w:rFonts w:cs="Times New Roman" w:eastAsia="Times New Roman"/>
          <w:lang w:eastAsia="hr-HR"/>
        </w:rPr>
        <w:t xml:space="preserve">                Trgovački sud u Zadru, OIB: 39670464653, po sutkinji Tini Grgas, u stečajnom postupku nad stečajnim dužnikom Stečajna masa iza Croatia Zadar-</w:t>
      </w:r>
      <w:proofErr w:type="spellStart"/>
      <w:r w:rsidRPr="00DD7C1A">
        <w:rPr>
          <w:rFonts w:cs="Times New Roman" w:eastAsia="Times New Roman"/>
          <w:lang w:eastAsia="hr-HR"/>
        </w:rPr>
        <w:t>line</w:t>
      </w:r>
      <w:proofErr w:type="spellEnd"/>
      <w:r w:rsidRPr="00DD7C1A">
        <w:rPr>
          <w:rFonts w:cs="Times New Roman" w:eastAsia="Times New Roman"/>
          <w:lang w:eastAsia="hr-HR"/>
        </w:rPr>
        <w:t xml:space="preserve"> d.d. u stečaju sa sjedištem u Zadru, Ulica Miroslava Krleže 3/c, OIB: 05156145870, zastupanim po stečajnom upravitelju </w:t>
      </w:r>
      <w:proofErr w:type="spellStart"/>
      <w:r w:rsidRPr="00DD7C1A">
        <w:rPr>
          <w:rFonts w:cs="Times New Roman" w:eastAsia="Times New Roman"/>
          <w:lang w:eastAsia="hr-HR"/>
        </w:rPr>
        <w:t>Frani</w:t>
      </w:r>
      <w:proofErr w:type="spellEnd"/>
      <w:r w:rsidRPr="00DD7C1A">
        <w:rPr>
          <w:rFonts w:cs="Times New Roman" w:eastAsia="Times New Roman"/>
          <w:lang w:eastAsia="hr-HR"/>
        </w:rPr>
        <w:t xml:space="preserve"> Zvonimiru Negru iz Zadra, 13. prosinca 2016. </w:t>
      </w:r>
    </w:p>
    <w:p w:rsidRDefault="00DD7C1A" w:rsidP="00DD7C1A" w:rsidR="00DD7C1A" w:rsidRPr="00DD7C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7C1A" w:rsidP="00DD7C1A" w:rsidR="00DD7C1A" w:rsidRPr="00DD7C1A">
      <w:pPr>
        <w:spacing w:after="0"/>
        <w:jc w:val="center"/>
        <w:rPr>
          <w:rFonts w:cs="Times New Roman" w:eastAsia="Times New Roman"/>
          <w:lang w:eastAsia="hr-HR"/>
        </w:rPr>
      </w:pPr>
      <w:r w:rsidRPr="00DD7C1A">
        <w:rPr>
          <w:rFonts w:cs="Times New Roman" w:eastAsia="Times New Roman"/>
          <w:lang w:eastAsia="hr-HR"/>
        </w:rPr>
        <w:t xml:space="preserve">z a k </w:t>
      </w:r>
      <w:proofErr w:type="spellStart"/>
      <w:r w:rsidRPr="00DD7C1A">
        <w:rPr>
          <w:rFonts w:cs="Times New Roman" w:eastAsia="Times New Roman"/>
          <w:lang w:eastAsia="hr-HR"/>
        </w:rPr>
        <w:t>lj</w:t>
      </w:r>
      <w:proofErr w:type="spellEnd"/>
      <w:r w:rsidRPr="00DD7C1A">
        <w:rPr>
          <w:rFonts w:cs="Times New Roman" w:eastAsia="Times New Roman"/>
          <w:lang w:eastAsia="hr-HR"/>
        </w:rPr>
        <w:t xml:space="preserve"> u č i o   j e</w:t>
      </w:r>
    </w:p>
    <w:p w:rsidRDefault="00DD7C1A" w:rsidP="00DD7C1A" w:rsidR="00DD7C1A" w:rsidRPr="00DD7C1A">
      <w:pPr>
        <w:spacing w:after="0"/>
        <w:rPr>
          <w:rFonts w:cs="Times New Roman" w:eastAsia="Times New Roman"/>
          <w:lang w:eastAsia="hr-HR"/>
        </w:rPr>
      </w:pPr>
    </w:p>
    <w:p w:rsidRDefault="00DD7C1A" w:rsidP="00DD7C1A" w:rsidR="00DD7C1A" w:rsidRPr="00DD7C1A">
      <w:pPr>
        <w:tabs>
          <w:tab w:pos="96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DD7C1A" w:rsidP="00DD7C1A" w:rsidR="00DD7C1A" w:rsidRPr="00DD7C1A">
      <w:pPr>
        <w:spacing w:after="0"/>
        <w:ind w:firstLine="720"/>
        <w:jc w:val="both"/>
        <w:rPr>
          <w:rFonts w:cs="Times New Roman" w:eastAsia="Times New Roman"/>
        </w:rPr>
      </w:pPr>
      <w:r w:rsidRPr="00DD7C1A">
        <w:rPr>
          <w:rFonts w:cs="Times New Roman" w:eastAsia="Times New Roman"/>
        </w:rPr>
        <w:t xml:space="preserve">I. Nalaže se </w:t>
      </w:r>
      <w:proofErr w:type="spellStart"/>
      <w:r w:rsidRPr="00DD7C1A">
        <w:rPr>
          <w:rFonts w:cs="Times New Roman" w:eastAsia="Times New Roman"/>
        </w:rPr>
        <w:t>Frani</w:t>
      </w:r>
      <w:proofErr w:type="spellEnd"/>
      <w:r w:rsidRPr="00DD7C1A">
        <w:rPr>
          <w:rFonts w:cs="Times New Roman" w:eastAsia="Times New Roman"/>
        </w:rPr>
        <w:t xml:space="preserve"> Zvonimiru Negru iz Zadra, stečajnom upravitelju uvodno označenog stečajnog dužnika, u roku od 8 dana od dana dostave pisanog </w:t>
      </w:r>
      <w:proofErr w:type="spellStart"/>
      <w:r w:rsidRPr="00DD7C1A">
        <w:rPr>
          <w:rFonts w:cs="Times New Roman" w:eastAsia="Times New Roman"/>
        </w:rPr>
        <w:t>otpravka</w:t>
      </w:r>
      <w:proofErr w:type="spellEnd"/>
      <w:r w:rsidRPr="00DD7C1A">
        <w:rPr>
          <w:rFonts w:cs="Times New Roman" w:eastAsia="Times New Roman"/>
        </w:rPr>
        <w:t xml:space="preserve"> ovog zaključka, dostaviti u spis predmeta poslovni broj gornji pisano izvješće o tijeku stečajnoga postupka i stanju stečajne mase dužnika na propisanom obrascu, sve skladno odredbi čl. 89. st. 2. u svezi s odredbom čl. 13. Stečajnog zakona (Narodne novine broj 71/15), a budući je posljednje dostavljeno u spis još 8. svibnja 2015.  </w:t>
      </w:r>
    </w:p>
    <w:p w:rsidRDefault="00DD7C1A" w:rsidP="00DD7C1A" w:rsidR="00DD7C1A" w:rsidRPr="00DD7C1A">
      <w:pPr>
        <w:spacing w:after="0"/>
        <w:ind w:firstLine="720"/>
        <w:jc w:val="both"/>
        <w:rPr>
          <w:rFonts w:cs="Times New Roman" w:eastAsia="Times New Roman"/>
        </w:rPr>
      </w:pPr>
      <w:r w:rsidRPr="00DD7C1A">
        <w:rPr>
          <w:rFonts w:cs="Times New Roman" w:eastAsia="Times New Roman"/>
        </w:rPr>
        <w:t xml:space="preserve">II. Nakon podnošenja pisanog izvješća iz točke I. izreke ovog zaključka, isto će se bez odgode objaviti na mrežnoj stranici e-Oglasna ploča sudova. </w:t>
      </w:r>
    </w:p>
    <w:p w:rsidRDefault="00DD7C1A" w:rsidP="00DD7C1A" w:rsidR="00DD7C1A" w:rsidRPr="00DD7C1A">
      <w:pPr>
        <w:spacing w:after="0"/>
        <w:ind w:firstLine="720"/>
        <w:jc w:val="both"/>
        <w:rPr>
          <w:rFonts w:cs="Times New Roman" w:eastAsia="Times New Roman"/>
        </w:rPr>
      </w:pPr>
      <w:r w:rsidRPr="00DD7C1A">
        <w:rPr>
          <w:rFonts w:cs="Times New Roman" w:eastAsia="Times New Roman"/>
        </w:rPr>
        <w:t xml:space="preserve">III. Ako stečajni upravitelj ne postupi sukladno zaključku ovog suda ili ako u daljnjem tijeku postupka i bez posebnog naloga suda sam ne dostavi tražena izvješća, sud će ga kazniti novčanom kaznom u iznosu od 10.000,00 kuna. </w:t>
      </w:r>
    </w:p>
    <w:p w:rsidRDefault="00DD7C1A" w:rsidP="00DD7C1A" w:rsidR="00DD7C1A" w:rsidRPr="00DD7C1A">
      <w:pPr>
        <w:spacing w:after="0"/>
        <w:ind w:firstLine="720"/>
        <w:jc w:val="both"/>
        <w:rPr>
          <w:rFonts w:cs="Times New Roman" w:eastAsia="Times New Roman"/>
        </w:rPr>
      </w:pPr>
    </w:p>
    <w:p w:rsidRDefault="00DD7C1A" w:rsidP="00DD7C1A" w:rsidR="00DD7C1A" w:rsidRPr="00DD7C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7C1A" w:rsidP="00DD7C1A" w:rsidR="00DD7C1A" w:rsidRPr="00DD7C1A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DD7C1A">
        <w:rPr>
          <w:rFonts w:cs="Times New Roman" w:eastAsia="Times New Roman"/>
          <w:lang w:eastAsia="hr-HR"/>
        </w:rPr>
        <w:t xml:space="preserve">U Zadru 13. prosinca 2016. </w:t>
      </w:r>
    </w:p>
    <w:p w:rsidRDefault="00DD7C1A" w:rsidP="00DD7C1A" w:rsidR="00DD7C1A" w:rsidRPr="00DD7C1A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DD7C1A" w:rsidP="00DD7C1A" w:rsidR="00DD7C1A" w:rsidRPr="00DD7C1A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DD7C1A" w:rsidP="00DD7C1A" w:rsidR="00DD7C1A" w:rsidRPr="00DD7C1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DD7C1A">
        <w:rPr>
          <w:rFonts w:cs="Times New Roman" w:eastAsia="Times New Roman"/>
          <w:lang w:eastAsia="hr-HR"/>
        </w:rPr>
        <w:t xml:space="preserve">                                                  Sutkinja:</w:t>
      </w:r>
    </w:p>
    <w:p w:rsidRDefault="00DD7C1A" w:rsidP="00DD7C1A" w:rsidR="00DD7C1A" w:rsidRPr="00DD7C1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DD7C1A">
        <w:rPr>
          <w:rFonts w:cs="Times New Roman" w:eastAsia="Times New Roman"/>
          <w:lang w:eastAsia="hr-HR"/>
        </w:rPr>
        <w:t xml:space="preserve">                                                                                  Tina Grgas</w:t>
      </w:r>
    </w:p>
    <w:p w:rsidRDefault="00DD7C1A" w:rsidP="00DD7C1A" w:rsidR="00DD7C1A" w:rsidRPr="00DD7C1A">
      <w:pPr>
        <w:spacing w:after="0"/>
        <w:rPr>
          <w:rFonts w:cs="Times New Roman" w:eastAsia="Times New Roman"/>
          <w:lang w:eastAsia="hr-HR"/>
        </w:rPr>
      </w:pPr>
      <w:r w:rsidRPr="00DD7C1A">
        <w:rPr>
          <w:rFonts w:cs="Times New Roman" w:eastAsia="Times New Roman"/>
          <w:lang w:eastAsia="hr-HR"/>
        </w:rPr>
        <w:tab/>
        <w:t>UPUTA O PRAVNOM LIJEKU:</w:t>
      </w:r>
    </w:p>
    <w:p w:rsidRDefault="00DD7C1A" w:rsidP="00DD7C1A" w:rsidR="00DD7C1A" w:rsidRPr="00DD7C1A">
      <w:pPr>
        <w:spacing w:after="0"/>
        <w:ind w:firstLine="708"/>
        <w:rPr>
          <w:rFonts w:cs="Times New Roman" w:eastAsia="Times New Roman"/>
          <w:lang w:eastAsia="hr-HR"/>
        </w:rPr>
      </w:pPr>
      <w:r w:rsidRPr="00DD7C1A">
        <w:rPr>
          <w:rFonts w:cs="Times New Roman" w:eastAsia="Times New Roman"/>
          <w:lang w:eastAsia="hr-HR"/>
        </w:rPr>
        <w:t>Protiv ovog zaključka nije dopuštena žalba.</w:t>
      </w:r>
    </w:p>
    <w:p w:rsidRDefault="00DD7C1A" w:rsidP="00DD7C1A" w:rsidR="00DD7C1A" w:rsidRPr="00DD7C1A">
      <w:pPr>
        <w:spacing w:after="0"/>
        <w:rPr>
          <w:rFonts w:cs="Times New Roman" w:eastAsia="Times New Roman"/>
          <w:lang w:eastAsia="hr-HR"/>
        </w:rPr>
      </w:pPr>
    </w:p>
    <w:p w:rsidRDefault="00DD7C1A" w:rsidP="00DD7C1A" w:rsidR="00DD7C1A" w:rsidRPr="00DD7C1A">
      <w:pPr>
        <w:spacing w:after="0"/>
        <w:ind w:firstLine="360"/>
        <w:rPr>
          <w:rFonts w:cs="Times New Roman" w:eastAsia="Times New Roman"/>
          <w:lang w:eastAsia="hr-HR"/>
        </w:rPr>
      </w:pPr>
      <w:r w:rsidRPr="00DD7C1A">
        <w:rPr>
          <w:rFonts w:cs="Times New Roman" w:eastAsia="Times New Roman"/>
          <w:lang w:eastAsia="hr-HR"/>
        </w:rPr>
        <w:t>Dostaviti:</w:t>
      </w:r>
    </w:p>
    <w:p w:rsidRDefault="00DD7C1A" w:rsidP="00DA0242" w:rsidR="00DA0242">
      <w:pPr>
        <w:numPr>
          <w:ilvl w:val="0"/>
          <w:numId w:val="47"/>
        </w:numPr>
        <w:spacing w:lineRule="auto" w:line="276" w:after="0"/>
      </w:pPr>
      <w:r w:rsidRPr="00DD7C1A">
        <w:rPr>
          <w:rFonts w:cs="Times New Roman" w:eastAsia="Times New Roman"/>
          <w:lang w:eastAsia="hr-HR"/>
        </w:rPr>
        <w:t>Stečajnom upravitelju putem e-Oglasne ploče suda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01147B3"/>
    <w:multiLevelType w:val="hybridMultilevel"/>
    <w:tmpl w:val="933270DA"/>
    <w:lvl w:tplc="85A691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D7C1A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5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St-18/2002-98</izvorni_sadrzaj>
    <derivirana_varijabla naziv="DomainObject.Oznaka_1">St-18/2002-98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2002.</izvorni_sadrzaj>
    <derivirana_varijabla naziv="DomainObject.Predmet.DatumOsnivanja_1">7. kolovoza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ožujka 2011.</izvorni_sadrzaj>
    <derivirana_varijabla naziv="DomainObject.Predmet.DatumRjesavanja_1">7. ožujka 2011.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brisan-14.04.2011.
ustupljeno sa TS Split</izvorni_sadrzaj>
    <derivirana_varijabla naziv="DomainObject.Predmet.Opis_1">brisan-14.04.2011.
ustupljeno sa TS Split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St-18/2002</izvorni_sadrzaj>
    <derivirana_varijabla naziv="DomainObject.Predmet.OznakaBroj_1">St-18/2002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Josip</izvorni_sadrzaj>
    <derivirana_varijabla naziv="DomainObject.Predmet.PredmetRijesio.Ime_1">Josip</derivirana_varijabla>
  </DomainObject.Predmet.PredmetRijesio.Ime>
  <DomainObject.Predmet.PredmetRijesio.Oib>
    <izvorni_sadrzaj>64799803264</izvorni_sadrzaj>
    <derivirana_varijabla naziv="DomainObject.Predmet.PredmetRijesio.Oib_1">64799803264</derivirana_varijabla>
  </DomainObject.Predmet.PredmetRijesio.Oib>
  <DomainObject.Predmet.PredmetRijesio.Prezime>
    <izvorni_sadrzaj>Novak</izvorni_sadrzaj>
    <derivirana_varijabla naziv="DomainObject.Predmet.PredmetRijesio.Prezime_1">Novak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CROATIA ZADAR LINE d.d., Zadar zastupanog po punomoćniku FRANE ZVONIMIR NEGRO</izvorni_sadrzaj>
    <derivirana_varijabla naziv="DomainObject.Predmet.ProtustrankaFormated_1">  CROATIA ZADAR LINE d.d., Zadar zastupanog po punomoćniku FRANE ZVONIMIR NEGRO</derivirana_varijabla>
  </DomainObject.Predmet.ProtustrankaFormated>
  <DomainObject.Predmet.ProtustrankaFormatedOIB>
    <izvorni_sadrzaj>  CROATIA ZADAR LINE d.d., Zadar zastupanog po punomoćniku FRANE ZVONIMIR NEGRO</izvorni_sadrzaj>
    <derivirana_varijabla naziv="DomainObject.Predmet.ProtustrankaFormatedOIB_1">  CROATIA ZADAR LINE d.d., Zadar zastupanog po punomoćniku FRANE ZVONIMIR NEGRO</derivirana_varijabla>
  </DomainObject.Predmet.ProtustrankaFormatedOIB>
  <DomainObject.Predmet.ProtustrankaFormatedWithAdress>
    <izvorni_sadrzaj> CROATIA ZADAR LINE d.d., Zadar, Zadar zastupanog po punomoćniku FRANE ZVONIMIR NEGRO</izvorni_sadrzaj>
    <derivirana_varijabla naziv="DomainObject.Predmet.ProtustrankaFormatedWithAdress_1"> CROATIA ZADAR LINE d.d., Zadar, Zadar zastupanog po punomoćniku FRANE ZVONIMIR NEGRO</derivirana_varijabla>
  </DomainObject.Predmet.ProtustrankaFormatedWithAdress>
  <DomainObject.Predmet.ProtustrankaFormatedWithAdressOIB>
    <izvorni_sadrzaj> CROATIA ZADAR LINE d.d., Zadar, Zadar zastupanog po punomoćniku FRANE ZVONIMIR NEGRO</izvorni_sadrzaj>
    <derivirana_varijabla naziv="DomainObject.Predmet.ProtustrankaFormatedWithAdressOIB_1"> CROATIA ZADAR LINE d.d., Zadar, Zadar zastupanog po punomoćniku FRANE ZVONIMIR NEGRO</derivirana_varijabla>
  </DomainObject.Predmet.ProtustrankaFormatedWithAdressOIB>
  <DomainObject.Predmet.ProtustrankaWithAdress>
    <izvorni_sadrzaj>CROATIA ZADAR LINE d.d., Zadar Zadar</izvorni_sadrzaj>
    <derivirana_varijabla naziv="DomainObject.Predmet.ProtustrankaWithAdress_1">CROATIA ZADAR LINE d.d., Zadar Zadar</derivirana_varijabla>
  </DomainObject.Predmet.ProtustrankaWithAdress>
  <DomainObject.Predmet.ProtustrankaWithAdressOIB>
    <izvorni_sadrzaj>CROATIA ZADAR LINE d.d., Zadar, Zadar</izvorni_sadrzaj>
    <derivirana_varijabla naziv="DomainObject.Predmet.ProtustrankaWithAdressOIB_1">CROATIA ZADAR LINE d.d., Zadar, Zadar</derivirana_varijabla>
  </DomainObject.Predmet.ProtustrankaWithAdressOIB>
  <DomainObject.Predmet.ProtustrankaNazivFormated>
    <izvorni_sadrzaj>CROATIA ZADAR LINE d.d., Zadar</izvorni_sadrzaj>
    <derivirana_varijabla naziv="DomainObject.Predmet.ProtustrankaNazivFormated_1">CROATIA ZADAR LINE d.d., Zadar</derivirana_varijabla>
  </DomainObject.Predmet.ProtustrankaNazivFormated>
  <DomainObject.Predmet.ProtustrankaNazivFormatedOIB>
    <izvorni_sadrzaj>CROATIA ZADAR LINE d.d., Zadar</izvorni_sadrzaj>
    <derivirana_varijabla naziv="DomainObject.Predmet.ProtustrankaNazivFormatedOIB_1">CROATIA ZADAR LINE d.d., Zadar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ZADAR LINE d.d., Zadar; MIJO JELIČIĆ</izvorni_sadrzaj>
    <derivirana_varijabla naziv="DomainObject.Predmet.StrankaFormated_1">  CROATIA ZADAR LINE d.d., Zadar; MIJO JELIČIĆ</derivirana_varijabla>
  </DomainObject.Predmet.StrankaFormated>
  <DomainObject.Predmet.StrankaFormatedOIB>
    <izvorni_sadrzaj>  CROATIA ZADAR LINE d.d., Zadar; MIJO JELIČIĆ</izvorni_sadrzaj>
    <derivirana_varijabla naziv="DomainObject.Predmet.StrankaFormatedOIB_1">  CROATIA ZADAR LINE d.d., Zadar; MIJO JELIČIĆ</derivirana_varijabla>
  </DomainObject.Predmet.StrankaFormatedOIB>
  <DomainObject.Predmet.StrankaFormatedWithAdress>
    <izvorni_sadrzaj> CROATIA ZADAR LINE d.d., Zadar, Zadar; MIJO JELIČIĆ, KLIŠKA 29, 21000 Split</izvorni_sadrzaj>
    <derivirana_varijabla naziv="DomainObject.Predmet.StrankaFormatedWithAdress_1"> CROATIA ZADAR LINE d.d., Zadar, Zadar; MIJO JELIČIĆ, KLIŠKA 29, 21000 Split</derivirana_varijabla>
  </DomainObject.Predmet.StrankaFormatedWithAdress>
  <DomainObject.Predmet.StrankaFormatedWithAdressOIB>
    <izvorni_sadrzaj> CROATIA ZADAR LINE d.d., Zadar, Zadar; MIJO JELIČIĆ, KLIŠKA 29, 21000 Split</izvorni_sadrzaj>
    <derivirana_varijabla naziv="DomainObject.Predmet.StrankaFormatedWithAdressOIB_1"> CROATIA ZADAR LINE d.d., Zadar, Zadar; MIJO JELIČIĆ, KLIŠKA 29, 21000 Split</derivirana_varijabla>
  </DomainObject.Predmet.StrankaFormatedWithAdressOIB>
  <DomainObject.Predmet.StrankaWithAdress>
    <izvorni_sadrzaj>CROATIA ZADAR LINE d.d., Zadar Zadar,MIJO JELIČIĆ KLIŠKA 29,21000 Split</izvorni_sadrzaj>
    <derivirana_varijabla naziv="DomainObject.Predmet.StrankaWithAdress_1">CROATIA ZADAR LINE d.d., Zadar Zadar,MIJO JELIČIĆ KLIŠKA 29,21000 Split</derivirana_varijabla>
  </DomainObject.Predmet.StrankaWithAdress>
  <DomainObject.Predmet.StrankaWithAdressOIB>
    <izvorni_sadrzaj>CROATIA ZADAR LINE d.d., Zadar, Zadar,MIJO JELIČIĆ, KLIŠKA 29,21000 Split</izvorni_sadrzaj>
    <derivirana_varijabla naziv="DomainObject.Predmet.StrankaWithAdressOIB_1">CROATIA ZADAR LINE d.d., Zadar, Zadar,MIJO JELIČIĆ, KLIŠKA 29,21000 Split</derivirana_varijabla>
  </DomainObject.Predmet.StrankaWithAdressOIB>
  <DomainObject.Predmet.StrankaNazivFormated>
    <izvorni_sadrzaj>CROATIA ZADAR LINE d.d., Zadar,MIJO JELIČIĆ</izvorni_sadrzaj>
    <derivirana_varijabla naziv="DomainObject.Predmet.StrankaNazivFormated_1">CROATIA ZADAR LINE d.d., Zadar,MIJO JELIČIĆ</derivirana_varijabla>
  </DomainObject.Predmet.StrankaNazivFormated>
  <DomainObject.Predmet.StrankaNazivFormatedOIB>
    <izvorni_sadrzaj>CROATIA ZADAR LINE d.d., Zadar,MIJO JELIČIĆ</izvorni_sadrzaj>
    <derivirana_varijabla naziv="DomainObject.Predmet.StrankaNazivFormatedOIB_1">CROATIA ZADAR LINE d.d., Zadar,MIJO JELIČIĆ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CROATIA ZADAR LINE d.d., Zadar</item>
      <item>MIJO JELIČIĆ</item>
    </izvorni_sadrzaj>
    <derivirana_varijabla naziv="DomainObject.Predmet.StrankaListFormated_1">
      <item>CROATIA ZADAR LINE d.d., Zadar</item>
      <item>MIJO JELIČIĆ</item>
    </derivirana_varijabla>
  </DomainObject.Predmet.StrankaListFormated>
  <DomainObject.Predmet.StrankaListFormatedOIB>
    <izvorni_sadrzaj>
      <item>CROATIA ZADAR LINE d.d., Zadar</item>
      <item>MIJO JELIČIĆ</item>
    </izvorni_sadrzaj>
    <derivirana_varijabla naziv="DomainObject.Predmet.StrankaListFormatedOIB_1">
      <item>CROATIA ZADAR LINE d.d., Zadar</item>
      <item>MIJO JELIČIĆ</item>
    </derivirana_varijabla>
  </DomainObject.Predmet.StrankaListFormatedOIB>
  <DomainObject.Predmet.StrankaListFormatedWithAdress>
    <izvorni_sadrzaj>
      <item>CROATIA ZADAR LINE d.d., Zadar, Zadar</item>
      <item>MIJO JELIČIĆ, KLIŠKA 29, 21000 Split</item>
    </izvorni_sadrzaj>
    <derivirana_varijabla naziv="DomainObject.Predmet.StrankaListFormatedWithAdress_1">
      <item>CROATIA ZADAR LINE d.d., Zadar, Zadar</item>
      <item>MIJO JELIČIĆ, KLIŠKA 29, 21000 Split</item>
    </derivirana_varijabla>
  </DomainObject.Predmet.StrankaListFormatedWithAdress>
  <DomainObject.Predmet.StrankaListFormatedWithAdressOIB>
    <izvorni_sadrzaj>
      <item>CROATIA ZADAR LINE d.d., Zadar, Zadar</item>
      <item>MIJO JELIČIĆ, KLIŠKA 29, 21000 Split</item>
    </izvorni_sadrzaj>
    <derivirana_varijabla naziv="DomainObject.Predmet.StrankaListFormatedWithAdressOIB_1">
      <item>CROATIA ZADAR LINE d.d., Zadar, Zadar</item>
      <item>MIJO JELIČIĆ, KLIŠKA 29, 21000 Split</item>
    </derivirana_varijabla>
  </DomainObject.Predmet.StrankaListFormatedWithAdressOIB>
  <DomainObject.Predmet.StrankaListNazivFormated>
    <izvorni_sadrzaj>
      <item>CROATIA ZADAR LINE d.d., Zadar</item>
      <item>MIJO JELIČIĆ</item>
    </izvorni_sadrzaj>
    <derivirana_varijabla naziv="DomainObject.Predmet.StrankaListNazivFormated_1">
      <item>CROATIA ZADAR LINE d.d., Zadar</item>
      <item>MIJO JELIČIĆ</item>
    </derivirana_varijabla>
  </DomainObject.Predmet.StrankaListNazivFormated>
  <DomainObject.Predmet.StrankaListNazivFormatedOIB>
    <izvorni_sadrzaj>
      <item>CROATIA ZADAR LINE d.d., Zadar</item>
      <item>MIJO JELIČIĆ</item>
    </izvorni_sadrzaj>
    <derivirana_varijabla naziv="DomainObject.Predmet.StrankaListNazivFormatedOIB_1">
      <item>CROATIA ZADAR LINE d.d., Zadar</item>
      <item>MIJO JELIČIĆ</item>
    </derivirana_varijabla>
  </DomainObject.Predmet.StrankaListNazivFormatedOIB>
  <DomainObject.Predmet.ProtuStrankaListFormated>
    <izvorni_sadrzaj>
      <item>CROATIA ZADAR LINE d.d., Zadar zastupanog po punomoćniku FRANE ZVONIMIR NEGRO</item>
    </izvorni_sadrzaj>
    <derivirana_varijabla naziv="DomainObject.Predmet.ProtuStrankaListFormated_1">
      <item>CROATIA ZADAR LINE d.d., Zadar zastupanog po punomoćniku FRANE ZVONIMIR NEGRO</item>
    </derivirana_varijabla>
  </DomainObject.Predmet.ProtuStrankaListFormated>
  <DomainObject.Predmet.ProtuStrankaListFormatedOIB>
    <izvorni_sadrzaj>
      <item>CROATIA ZADAR LINE d.d., Zadar zastupanog po punomoćniku FRANE ZVONIMIR NEGRO</item>
    </izvorni_sadrzaj>
    <derivirana_varijabla naziv="DomainObject.Predmet.ProtuStrankaListFormatedOIB_1">
      <item>CROATIA ZADAR LINE d.d., Zadar zastupanog po punomoćniku FRANE ZVONIMIR NEGRO</item>
    </derivirana_varijabla>
  </DomainObject.Predmet.ProtuStrankaListFormatedOIB>
  <DomainObject.Predmet.ProtuStrankaListFormatedWithAdress>
    <izvorni_sadrzaj>
      <item>CROATIA ZADAR LINE d.d., Zadar, Zadar zastupanog po punomoćniku FRANE ZVONIMIR NEGRO</item>
    </izvorni_sadrzaj>
    <derivirana_varijabla naziv="DomainObject.Predmet.ProtuStrankaListFormatedWithAdress_1">
      <item>CROATIA ZADAR LINE d.d., Zadar, Zadar zastupanog po punomoćniku FRANE ZVONIMIR NEGRO</item>
    </derivirana_varijabla>
  </DomainObject.Predmet.ProtuStrankaListFormatedWithAdress>
  <DomainObject.Predmet.ProtuStrankaListFormatedWithAdressOIB>
    <izvorni_sadrzaj>
      <item>CROATIA ZADAR LINE d.d., Zadar, Zadar zastupanog po punomoćniku FRANE ZVONIMIR NEGRO</item>
    </izvorni_sadrzaj>
    <derivirana_varijabla naziv="DomainObject.Predmet.ProtuStrankaListFormatedWithAdressOIB_1">
      <item>CROATIA ZADAR LINE d.d., Zadar, Zadar zastupanog po punomoćniku FRANE ZVONIMIR NEGRO</item>
    </derivirana_varijabla>
  </DomainObject.Predmet.ProtuStrankaListFormatedWithAdressOIB>
  <DomainObject.Predmet.ProtuStrankaListNazivFormated>
    <izvorni_sadrzaj>
      <item>CROATIA ZADAR LINE d.d., Zadar</item>
    </izvorni_sadrzaj>
    <derivirana_varijabla naziv="DomainObject.Predmet.ProtuStrankaListNazivFormated_1">
      <item>CROATIA ZADAR LINE d.d., Zadar</item>
    </derivirana_varijabla>
  </DomainObject.Predmet.ProtuStrankaListNazivFormated>
  <DomainObject.Predmet.ProtuStrankaListNazivFormatedOIB>
    <izvorni_sadrzaj>
      <item>CROATIA ZADAR LINE d.d., Zadar</item>
    </izvorni_sadrzaj>
    <derivirana_varijabla naziv="DomainObject.Predmet.ProtuStrankaListNazivFormatedOIB_1">
      <item>CROATIA ZADAR LINE d.d., Zadar</item>
    </derivirana_varijabla>
  </DomainObject.Predmet.ProtuStrankaListNazivFormatedOIB>
  <DomainObject.Predmet.OstaliListFormated>
    <izvorni_sadrzaj>
      <item>FRANE ZVONIMIR NEGRO punomoćnik sudionika u postupku CROATIA ZADAR LINE d.d., Zadar</item>
      <item>Trpimir Kučina</item>
    </izvorni_sadrzaj>
    <derivirana_varijabla naziv="DomainObject.Predmet.OstaliListFormated_1">
      <item>FRANE ZVONIMIR NEGRO punomoćnik sudionika u postupku CROATIA ZADAR LINE d.d., Zadar</item>
      <item>Trpimir Kučina</item>
    </derivirana_varijabla>
  </DomainObject.Predmet.OstaliListFormated>
  <DomainObject.Predmet.OstaliListFormatedOIB>
    <izvorni_sadrzaj>
      <item>FRANE ZVONIMIR NEGRO punomoćnik sudionika u postupku CROATIA ZADAR LINE d.d., Zadar</item>
      <item>Trpimir Kučina, OIB 91137593805</item>
    </izvorni_sadrzaj>
    <derivirana_varijabla naziv="DomainObject.Predmet.OstaliListFormatedOIB_1">
      <item>FRANE ZVONIMIR NEGRO punomoćnik sudionika u postupku CROATIA ZADAR LINE d.d., Zadar</item>
      <item>Trpimir Kučina, OIB 91137593805</item>
    </derivirana_varijabla>
  </DomainObject.Predmet.OstaliListFormatedOIB>
  <DomainObject.Predmet.OstaliListFormatedWithAdress>
    <izvorni_sadrzaj>
      <item>FRANE ZVONIMIR NEGRO, Zadar punomoćnik sudionika u postupku CROATIA ZADAR LINE d.d., Zadar</item>
      <item>Trpimir Kučina, Brne Krnarutića bb, 23000 Zadar</item>
    </izvorni_sadrzaj>
    <derivirana_varijabla naziv="DomainObject.Predmet.OstaliListFormatedWithAdress_1">
      <item>FRANE ZVONIMIR NEGRO, Zadar punomoćnik sudionika u postupku CROATIA ZADAR LINE d.d., Zadar</item>
      <item>Trpimir Kučina, Brne Krnarutića bb, 23000 Zadar</item>
    </derivirana_varijabla>
  </DomainObject.Predmet.OstaliListFormatedWithAdress>
  <DomainObject.Predmet.OstaliListFormatedWithAdressOIB>
    <izvorni_sadrzaj>
      <item>FRANE ZVONIMIR NEGRO, Zadar punomoćnik sudionika u postupku CROATIA ZADAR LINE d.d., Zadar</item>
      <item>Trpimir Kučina, OIB 91137593805, Brne Krnarutića bb, 23000 Zadar</item>
    </izvorni_sadrzaj>
    <derivirana_varijabla naziv="DomainObject.Predmet.OstaliListFormatedWithAdressOIB_1">
      <item>FRANE ZVONIMIR NEGRO, Zadar punomoćnik sudionika u postupku CROATIA ZADAR LINE d.d., Zadar</item>
      <item>Trpimir Kučina, OIB 91137593805, Brne Krnarutića bb, 23000 Zadar</item>
    </derivirana_varijabla>
  </DomainObject.Predmet.OstaliListFormatedWithAdressOIB>
  <DomainObject.Predmet.OstaliListNazivFormated>
    <izvorni_sadrzaj>
      <item>FRANE ZVONIMIR NEGRO</item>
      <item>Trpimir Kučina</item>
    </izvorni_sadrzaj>
    <derivirana_varijabla naziv="DomainObject.Predmet.OstaliListNazivFormated_1">
      <item>FRANE ZVONIMIR NEGRO</item>
      <item>Trpimir Kučina</item>
    </derivirana_varijabla>
  </DomainObject.Predmet.OstaliListNazivFormated>
  <DomainObject.Predmet.OstaliListNazivFormatedOIB>
    <izvorni_sadrzaj>
      <item>FRANE ZVONIMIR NEGRO</item>
      <item>Trpimir Kučina, OIB 91137593805</item>
    </izvorni_sadrzaj>
    <derivirana_varijabla naziv="DomainObject.Predmet.OstaliListNazivFormatedOIB_1">
      <item>FRANE ZVONIMIR NEGRO</item>
      <item>Trpimir Kučina, OIB 91137593805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>St-18/2002-98</izvorni_sadrzaj>
    <derivirana_varijabla naziv="DomainObject.PoslovniBrojDokumenta_1">St-18/2002-98</derivirana_varijabla>
  </DomainObject.PoslovniBrojDokumenta>
  <DomainObject.Predmet.StrankaIDrugi>
    <izvorni_sadrzaj>MIJO JELIČIĆ i dr.</izvorni_sadrzaj>
    <derivirana_varijabla naziv="DomainObject.Predmet.StrankaIDrugi_1">MIJO JELIČIĆ i dr.</derivirana_varijabla>
  </DomainObject.Predmet.StrankaIDrugi>
  <DomainObject.Predmet.ProtustrankaIDrugi>
    <izvorni_sadrzaj>CROATIA ZADAR LINE d.d., Zadar</izvorni_sadrzaj>
    <derivirana_varijabla naziv="DomainObject.Predmet.ProtustrankaIDrugi_1">CROATIA ZADAR LINE d.d., Zadar</derivirana_varijabla>
  </DomainObject.Predmet.ProtustrankaIDrugi>
  <DomainObject.Predmet.StrankaIDrugiAdressOIB>
    <izvorni_sadrzaj>MIJO JELIČIĆ, KLIŠKA 29, 21000 Split i dr.</izvorni_sadrzaj>
    <derivirana_varijabla naziv="DomainObject.Predmet.StrankaIDrugiAdressOIB_1">MIJO JELIČIĆ, KLIŠKA 29, 21000 Split i dr.</derivirana_varijabla>
  </DomainObject.Predmet.StrankaIDrugiAdressOIB>
  <DomainObject.Predmet.ProtustrankaIDrugiAdressOIB>
    <izvorni_sadrzaj>CROATIA ZADAR LINE d.d., Zadar, Zadar</izvorni_sadrzaj>
    <derivirana_varijabla naziv="DomainObject.Predmet.ProtustrankaIDrugiAdressOIB_1">CROATIA ZADAR LINE d.d., Zadar,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veljače 2011.</izvorni_sadrzaj>
    <derivirana_varijabla naziv="DomainObject.Predmet.OdlukaRjesenje.DatumDonosenjaOdluke_1">25. veljače 2011.</derivirana_varijabla>
  </DomainObject.Predmet.OdlukaRjesenje.DatumDonosenjaOdluke>
  <DomainObject.Predmet.OdlukaRjesenje.DatumPravomocnosti>
    <izvorni_sadrzaj>24. ožujka 2011.</izvorni_sadrzaj>
    <derivirana_varijabla naziv="DomainObject.Predmet.OdlukaRjesenje.DatumPravomocnosti_1">24. ožujka 2011.</derivirana_varijabla>
  </DomainObject.Predmet.OdlukaRjesenje.DatumPravomocnosti>
  <DomainObject.Predmet.OdlukaRjesenje.Oznaka>
    <izvorni_sadrzaj>St-18/2002-30</izvorni_sadrzaj>
    <derivirana_varijabla naziv="DomainObject.Predmet.OdlukaRjesenje.Oznaka_1">St-18/2002-30</derivirana_varijabla>
  </DomainObject.Predmet.OdlukaRjesenje.Oznaka>
  <DomainObject.Predmet.SudioniciListNaziv>
    <izvorni_sadrzaj>
      <item>CROATIA ZADAR LINE d.d., Zadar</item>
      <item>CROATIA ZADAR LINE d.d., Zadar</item>
      <item>FRANE ZVONIMIR NEGRO</item>
      <item>MIJO JELIČIĆ</item>
      <item>Trpimir Kučina</item>
    </izvorni_sadrzaj>
    <derivirana_varijabla naziv="DomainObject.Predmet.SudioniciListNaziv_1">
      <item>CROATIA ZADAR LINE d.d., Zadar</item>
      <item>CROATIA ZADAR LINE d.d., Zadar</item>
      <item>FRANE ZVONIMIR NEGRO</item>
      <item>MIJO JELIČIĆ</item>
      <item>Trpimir Kučina</item>
    </derivirana_varijabla>
  </DomainObject.Predmet.SudioniciListNaziv>
  <DomainObject.Predmet.SudioniciListAdressOIB>
    <izvorni_sadrzaj>
      <item>CROATIA ZADAR LINE d.d., Zadar, Zadar</item>
      <item>CROATIA ZADAR LINE d.d., Zadar, Zadar</item>
      <item>FRANE ZVONIMIR NEGRO, Zadar</item>
      <item>MIJO JELIČIĆ, KLIŠKA 29,21000 Split</item>
      <item>Trpimir Kučina, OIB 91137593805, Brne Krnarutića bb,23000 Zadar</item>
    </izvorni_sadrzaj>
    <derivirana_varijabla naziv="DomainObject.Predmet.SudioniciListAdressOIB_1">
      <item>CROATIA ZADAR LINE d.d., Zadar, Zadar</item>
      <item>CROATIA ZADAR LINE d.d., Zadar, Zadar</item>
      <item>FRANE ZVONIMIR NEGRO, Zadar</item>
      <item>MIJO JELIČIĆ, KLIŠKA 29,21000 Split</item>
      <item>Trpimir Kučina, OIB 91137593805, Brne Krnarutića bb,23000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612D4F-1960-4DAD-8A1E-1A7CCA3B5A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259</properties:Words>
  <properties:Characters>1266</properties:Characters>
  <properties:Lines>47</properties:Lines>
  <properties:Paragraphs>18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2016-12-13T10:06:00Z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St-18/2002-98 / Odluka - Zaključak - poziv stečajnom upravitelju da podnese izvješće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