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69b1" w14:paraId="1b869b1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  </w:t>
      </w:r>
      <w:r w:rsidR="00A26A11">
        <w:rPr>
          <w:b/>
        </w:rPr>
        <w:t xml:space="preserve">  </w:t>
      </w:r>
      <w:r w:rsidRPr="00694576">
        <w:rPr>
          <w:b/>
        </w:rPr>
        <w:t xml:space="preserve"> 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                                                           </w:t>
      </w:r>
    </w:p>
    <w:p w:rsidRDefault="008C04AA" w:rsidP="00B271A9" w:rsidR="008C04AA" w:rsidRPr="00694576">
      <w:r w:rsidRPr="00694576">
        <w:t xml:space="preserve"> </w:t>
      </w:r>
      <w:r w:rsidR="00A26A11">
        <w:t xml:space="preserve">   </w:t>
      </w:r>
      <w:r w:rsidRPr="00694576">
        <w:t xml:space="preserve">REPUBLIKA HRVATSKA 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8C04AA" w:rsidRPr="00694576">
      <w:r w:rsidRPr="00694576">
        <w:t xml:space="preserve"> </w:t>
      </w:r>
      <w:r w:rsidR="00A26A11">
        <w:tab/>
      </w:r>
      <w:r w:rsidR="00694576" w:rsidRPr="00694576">
        <w:t>Pazin</w:t>
      </w:r>
      <w:r w:rsidRPr="00694576">
        <w:t>, Dršćevka 1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8C04AA" w:rsidR="008C04AA" w:rsidRPr="00694576">
      <w:pPr>
        <w:jc w:val="both"/>
      </w:pPr>
    </w:p>
    <w:p w:rsidRDefault="008C04AA" w:rsidP="008C04AA" w:rsidR="008C04AA" w:rsidRPr="00694576">
      <w:pPr>
        <w:jc w:val="center"/>
      </w:pPr>
      <w:r w:rsidRPr="00694576">
        <w:t>R E P U B L I K A   H R V A T S K A</w:t>
      </w: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8C04AA" w:rsidR="008D67D3" w:rsidRPr="00694576">
      <w:pPr>
        <w:jc w:val="both"/>
      </w:pPr>
      <w:r w:rsidRPr="00694576">
        <w:tab/>
      </w:r>
      <w:r w:rsidR="005F652C" w:rsidRPr="00694576">
        <w:t xml:space="preserve">Trgovački sud u Pazinu, po sucu Ivanu Dujiću, </w:t>
      </w:r>
      <w:r w:rsidR="00CB5612">
        <w:t xml:space="preserve">u </w:t>
      </w:r>
      <w:r w:rsidR="005F652C" w:rsidRPr="00694576">
        <w:t>stečajno</w:t>
      </w:r>
      <w:r w:rsidR="00CB5612">
        <w:t>m</w:t>
      </w:r>
      <w:r w:rsidR="005F652C" w:rsidRPr="00694576">
        <w:t xml:space="preserve"> postupk</w:t>
      </w:r>
      <w:r w:rsidR="00CB5612">
        <w:t>u</w:t>
      </w:r>
      <w:r w:rsidR="005F652C" w:rsidRPr="00694576">
        <w:t xml:space="preserve"> nad dužnikom </w:t>
      </w:r>
      <w:r w:rsidR="00257655" w:rsidRPr="00257655">
        <w:t>CVITKOV d.o.o.</w:t>
      </w:r>
      <w:r w:rsidR="00257655">
        <w:t xml:space="preserve"> u stečaju </w:t>
      </w:r>
      <w:r w:rsidR="00257655" w:rsidRPr="00257655">
        <w:t xml:space="preserve"> Pula, Japodska 1a, OIB: 94971280014</w:t>
      </w:r>
      <w:r w:rsidR="005F652C" w:rsidRPr="00694576">
        <w:t xml:space="preserve">, </w:t>
      </w:r>
      <w:r w:rsidR="002E0070">
        <w:t>1</w:t>
      </w:r>
      <w:r w:rsidR="00401CF0">
        <w:t>6</w:t>
      </w:r>
      <w:r w:rsidR="005F652C" w:rsidRPr="00694576">
        <w:t xml:space="preserve">. </w:t>
      </w:r>
      <w:r w:rsidR="002E0070">
        <w:t>st</w:t>
      </w:r>
      <w:r w:rsidR="00401CF0">
        <w:t>udenog</w:t>
      </w:r>
      <w:r w:rsidR="005F652C" w:rsidRPr="00694576">
        <w:t xml:space="preserve"> 2016.</w:t>
      </w:r>
    </w:p>
    <w:p w:rsidRDefault="005F652C" w:rsidP="008C04AA" w:rsidR="005F652C" w:rsidRPr="00694576">
      <w:pPr>
        <w:jc w:val="both"/>
      </w:pPr>
    </w:p>
    <w:p w:rsidRDefault="008C04AA" w:rsidP="008C04AA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9B1C1E" w:rsidR="009B1C1E">
      <w:pPr>
        <w:jc w:val="both"/>
      </w:pPr>
      <w:r>
        <w:t>I</w:t>
      </w:r>
      <w:r w:rsidR="008C04AA" w:rsidRPr="00694576">
        <w:tab/>
      </w:r>
      <w:r w:rsidR="009B1C1E" w:rsidRPr="009B1C1E">
        <w:t xml:space="preserve">Određuje se prodaja u stečajnom postupku nekretnina stečajnog dužnika </w:t>
      </w:r>
      <w:r w:rsidR="00C320EA" w:rsidRPr="00C320EA">
        <w:t>CVITKOV d.o.o. u stečaju  Pula, Japodska 1a, OIB: 94971280014</w:t>
      </w:r>
      <w:r w:rsidR="008C04AA" w:rsidRPr="00694576">
        <w:t xml:space="preserve">, </w:t>
      </w:r>
      <w:r w:rsidR="009B1C1E">
        <w:t>označenih</w:t>
      </w:r>
      <w:r w:rsidR="009B1C1E" w:rsidRPr="00A336AC">
        <w:t xml:space="preserve"> kao</w:t>
      </w:r>
      <w:r w:rsidR="009B1C1E">
        <w:t>:</w:t>
      </w:r>
    </w:p>
    <w:p w:rsidRDefault="00C320EA" w:rsidP="00C320EA" w:rsidR="00C320EA">
      <w:pPr>
        <w:jc w:val="both"/>
      </w:pPr>
      <w:r>
        <w:tab/>
        <w:t>- k.č. 673/2 k.o. Pula,</w:t>
      </w:r>
    </w:p>
    <w:p w:rsidRDefault="00C320EA" w:rsidP="00C320EA" w:rsidR="00C320EA">
      <w:pPr>
        <w:jc w:val="both"/>
      </w:pPr>
      <w:r>
        <w:tab/>
        <w:t>- k.č. 673/1 k.o. Pula, 2. Suvlasnički dio: 146/1000 ETAŽNO VLASNIŠTVO (E-2)</w:t>
      </w:r>
    </w:p>
    <w:p w:rsidRDefault="00C320EA" w:rsidP="00C320EA" w:rsidR="009B1C1E">
      <w:pPr>
        <w:jc w:val="both"/>
      </w:pPr>
      <w:r>
        <w:t xml:space="preserve"> s kojim je povezano pravo vlasništva na posebnom dijelu "B" - poslovni prostor u suterenu zgrade, koji se sastoji od poslovnog prostora, sanitarnog čvora i skladište, ukupne površine 82,28 m2</w:t>
      </w:r>
      <w:r w:rsidR="009B1C1E">
        <w:t>,</w:t>
      </w:r>
    </w:p>
    <w:p w:rsidRDefault="009B1C1E" w:rsidP="009B1C1E" w:rsidR="009B1C1E" w:rsidRPr="00A336AC">
      <w:pPr>
        <w:jc w:val="both"/>
      </w:pPr>
      <w:r w:rsidRPr="00A336AC">
        <w:t>uz odgovarajuću primjenu pravila o ovrsi na nekretnini. Pravila o obustavi postupka ne primjenjuju se.</w:t>
      </w:r>
    </w:p>
    <w:p w:rsidRDefault="009B1C1E" w:rsidP="009B1C1E" w:rsidR="009B1C1E" w:rsidRPr="00A336AC">
      <w:pPr>
        <w:jc w:val="both"/>
      </w:pPr>
    </w:p>
    <w:p w:rsidRDefault="00F94762" w:rsidP="009B1C1E" w:rsidR="009B1C1E" w:rsidRPr="00A336AC">
      <w:pPr>
        <w:jc w:val="both"/>
      </w:pPr>
      <w:r>
        <w:t>II</w:t>
      </w:r>
      <w:r w:rsidR="009B1C1E" w:rsidRPr="00A336AC">
        <w:t xml:space="preserve"> </w:t>
      </w:r>
      <w:r w:rsidR="009B1C1E" w:rsidRPr="00A336AC">
        <w:tab/>
        <w:t xml:space="preserve">Nalaže se zemljišno - knjižnom odjelu </w:t>
      </w:r>
      <w:r w:rsidR="009B1C1E" w:rsidRPr="00AB69F0">
        <w:t>Općinskog suda u Puli</w:t>
      </w:r>
      <w:r w:rsidR="009B1C1E">
        <w:t>,</w:t>
      </w:r>
      <w:r w:rsidR="009B1C1E" w:rsidRPr="00A336AC">
        <w:t xml:space="preserve">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>, na nekretnin</w:t>
      </w:r>
      <w:r w:rsidR="009B1C1E">
        <w:t>ama</w:t>
      </w:r>
      <w:r w:rsidR="009B1C1E" w:rsidRPr="00A336AC">
        <w:t xml:space="preserve"> iz točke I. izreke ovog rješenja.</w:t>
      </w:r>
    </w:p>
    <w:p w:rsidRDefault="009B1C1E" w:rsidP="002E0070" w:rsidR="009B1C1E" w:rsidRPr="00694576">
      <w:pPr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664682" w:rsidP="008C04AA" w:rsidR="00664682" w:rsidRPr="00694576">
      <w:pPr>
        <w:jc w:val="both"/>
      </w:pPr>
    </w:p>
    <w:p w:rsidRDefault="00664682" w:rsidP="002E0070" w:rsidR="009B1C1E">
      <w:pPr>
        <w:jc w:val="both"/>
      </w:pPr>
      <w:r w:rsidRPr="00694576">
        <w:tab/>
      </w:r>
      <w:r w:rsidR="002E0070">
        <w:t>Rješenjem ovog suda p</w:t>
      </w:r>
      <w:r w:rsidR="002E0070" w:rsidRPr="002E0070">
        <w:t>osl.br</w:t>
      </w:r>
      <w:r w:rsidR="00C320EA">
        <w:t>.</w:t>
      </w:r>
      <w:r w:rsidR="00C320EA" w:rsidRPr="00C320EA">
        <w:t xml:space="preserve"> St-208/15-15</w:t>
      </w:r>
      <w:r w:rsidR="00C320EA">
        <w:t xml:space="preserve"> </w:t>
      </w:r>
      <w:r w:rsidR="002E0070">
        <w:t xml:space="preserve">od </w:t>
      </w:r>
      <w:r w:rsidR="00C320EA" w:rsidRPr="00C320EA">
        <w:t>13. siječnja 2016.</w:t>
      </w:r>
      <w:r w:rsidR="00C320EA">
        <w:t xml:space="preserve"> </w:t>
      </w:r>
      <w:r w:rsidR="002E0070">
        <w:t xml:space="preserve">otvoren je stečajni postupak nad dužnikom </w:t>
      </w:r>
      <w:r w:rsidR="00C320EA" w:rsidRPr="00C320EA">
        <w:t>CVITKOV d.o.o. Pula, Japodska 1a, OIB: 94971280014</w:t>
      </w:r>
      <w:r w:rsidR="002E0070">
        <w:t xml:space="preserve">. </w:t>
      </w:r>
      <w:r w:rsidR="002E0070" w:rsidRPr="00CD0EDC">
        <w:t>U</w:t>
      </w:r>
      <w:r w:rsidR="009B1C1E">
        <w:t xml:space="preserve">tvrđeno je da su u stečajnoj masi </w:t>
      </w:r>
      <w:r w:rsidR="002E0070" w:rsidRPr="00CD0EDC">
        <w:t>nekretnin</w:t>
      </w:r>
      <w:r w:rsidR="002E0070">
        <w:t>e</w:t>
      </w:r>
      <w:r w:rsidR="002E0070" w:rsidRPr="00CD0EDC">
        <w:t xml:space="preserve"> naveden</w:t>
      </w:r>
      <w:r w:rsidR="002E0070">
        <w:t>e</w:t>
      </w:r>
      <w:r w:rsidR="002E0070" w:rsidRPr="00CD0EDC">
        <w:t xml:space="preserve"> u izreci ovog rješenja.</w:t>
      </w:r>
      <w:r w:rsidR="002E0070">
        <w:t xml:space="preserve"> </w:t>
      </w:r>
      <w:r w:rsidR="006E1921">
        <w:t>Uvidom u zemljišnoknjižne izvatke za predmetne nekretnine utvrđeno je da su na njima upisana razlučna prava.</w:t>
      </w:r>
    </w:p>
    <w:p w:rsidRDefault="006E1921" w:rsidP="006E1921" w:rsidR="009B1C1E">
      <w:pPr>
        <w:jc w:val="both"/>
      </w:pPr>
      <w:r>
        <w:tab/>
      </w:r>
    </w:p>
    <w:p w:rsidRDefault="006E1921" w:rsidP="00C320EA" w:rsidR="00C37863">
      <w:pPr>
        <w:jc w:val="both"/>
      </w:pPr>
      <w:r>
        <w:tab/>
      </w:r>
      <w:r w:rsidR="00C320EA">
        <w:t xml:space="preserve">Razlučni </w:t>
      </w:r>
      <w:r w:rsidR="00C320EA" w:rsidRPr="00C320EA">
        <w:t>vjerovnik Raiffeisenlandesbank Karnten,  Raiffeisenplatz 1, 9020 Klagenfurt, Austrija, OIB 46870001221</w:t>
      </w:r>
      <w:r w:rsidR="00C320EA">
        <w:t>, predložio je prodaju nekretnina u stečajnom postupku.</w:t>
      </w:r>
    </w:p>
    <w:p w:rsidRDefault="00C320EA" w:rsidP="00C320EA" w:rsidR="00C320EA">
      <w:pPr>
        <w:jc w:val="both"/>
      </w:pPr>
    </w:p>
    <w:p w:rsidRDefault="00256EE1" w:rsidP="00195136" w:rsidR="00C37863">
      <w:pPr>
        <w:jc w:val="both"/>
      </w:pPr>
      <w:r>
        <w:tab/>
      </w:r>
      <w:r w:rsidRPr="00256EE1">
        <w:t xml:space="preserve">Odredbom čl. 247. Stečajnog zakona (Narodne novine br. 71/2015, dalje: SZ) propisano je da </w:t>
      </w:r>
      <w:r w:rsidR="00B177E0">
        <w:t xml:space="preserve">se </w:t>
      </w:r>
      <w:r w:rsidRPr="00256EE1">
        <w:t>nekretnina na kojoj postoji razlučno pravo prodaje u stečajnom postupku, na prijedlog steča</w:t>
      </w:r>
      <w:r w:rsidR="00A3006C">
        <w:t>jnoga upravitelja ili razlučnog</w:t>
      </w:r>
      <w:r w:rsidRPr="00256EE1">
        <w:t xml:space="preserve"> vjerovnika, uz odgovarajuću primjenu pravila ovršnoga postupka o ovrsi na nekretnini. Pravila o obustavi postupka ne primjenjuju se (st. 1.). O prodaji nekretnine iz stavka 1. tog članka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 (st. 2.).</w:t>
      </w:r>
    </w:p>
    <w:p w:rsidRDefault="00C37863" w:rsidP="00195136" w:rsidR="00C37863">
      <w:pPr>
        <w:jc w:val="both"/>
      </w:pPr>
    </w:p>
    <w:p w:rsidRDefault="00256EE1" w:rsidP="00256EE1" w:rsidR="00256EE1">
      <w:pPr>
        <w:jc w:val="both"/>
      </w:pPr>
      <w:r>
        <w:lastRenderedPageBreak/>
        <w:tab/>
        <w:t xml:space="preserve">Uvidom u zemljišnoknjižne izvatke za nekretnine </w:t>
      </w:r>
      <w:r w:rsidRPr="00CD0EDC">
        <w:t>naveden</w:t>
      </w:r>
      <w:r>
        <w:t>e</w:t>
      </w:r>
      <w:r w:rsidRPr="00CD0EDC">
        <w:t xml:space="preserve"> u izreci ovog rješenja</w:t>
      </w:r>
      <w:r>
        <w:t xml:space="preserve"> utvrđeno je da su na njima upisana razlučna prava.</w:t>
      </w:r>
    </w:p>
    <w:p w:rsidRDefault="006B5B62" w:rsidP="00905C83" w:rsidR="00905C83" w:rsidRPr="00A336AC">
      <w:pPr>
        <w:jc w:val="both"/>
      </w:pPr>
      <w:r>
        <w:tab/>
        <w:t>S</w:t>
      </w:r>
      <w:r w:rsidR="00C320EA">
        <w:t xml:space="preserve"> obzirom na sve navedeno </w:t>
      </w:r>
      <w:r>
        <w:t xml:space="preserve">je, </w:t>
      </w:r>
      <w:r w:rsidR="00905C83" w:rsidRPr="00A336AC">
        <w:t xml:space="preserve">temeljem čl. </w:t>
      </w:r>
      <w:r w:rsidR="00905C83">
        <w:t>247. st. 1. i 2. S</w:t>
      </w:r>
      <w:r>
        <w:t>Z-a,</w:t>
      </w:r>
      <w:r w:rsidR="00905C83">
        <w:t xml:space="preserve"> </w:t>
      </w:r>
      <w:r w:rsidR="00905C83" w:rsidRPr="00A336AC">
        <w:t>odluč</w:t>
      </w:r>
      <w:r w:rsidR="00905C83">
        <w:t xml:space="preserve">eno </w:t>
      </w:r>
      <w:r w:rsidR="00905C83" w:rsidRPr="00A336AC">
        <w:t xml:space="preserve"> kao u izreci. </w:t>
      </w:r>
    </w:p>
    <w:p w:rsidRDefault="00905C83" w:rsidP="00905C83" w:rsidR="00905C83" w:rsidRPr="00A336AC">
      <w:pPr>
        <w:jc w:val="center"/>
      </w:pPr>
      <w:r w:rsidRPr="00A336AC">
        <w:t xml:space="preserve">U Pazinu, </w:t>
      </w:r>
      <w:r w:rsidR="006B5B62">
        <w:t>1</w:t>
      </w:r>
      <w:r w:rsidR="00401CF0">
        <w:t>6</w:t>
      </w:r>
      <w:r>
        <w:t>.</w:t>
      </w:r>
      <w:r w:rsidRPr="00A336AC">
        <w:t xml:space="preserve"> </w:t>
      </w:r>
      <w:r>
        <w:t>st</w:t>
      </w:r>
      <w:r w:rsidR="00401CF0">
        <w:t>udenog</w:t>
      </w:r>
      <w:r w:rsidRPr="00A336AC">
        <w:t xml:space="preserve"> 201</w:t>
      </w:r>
      <w:r>
        <w:t>6</w:t>
      </w:r>
      <w:r w:rsidRPr="00A336AC">
        <w:t>.</w:t>
      </w:r>
    </w:p>
    <w:p w:rsidRDefault="00905C83" w:rsidP="00905C83" w:rsidR="00905C83" w:rsidRPr="00A336AC"/>
    <w:p w:rsidRDefault="00905C83" w:rsidP="00905C83" w:rsidR="00905C83" w:rsidRPr="00A336AC">
      <w:r w:rsidRPr="00A336AC">
        <w:t xml:space="preserve">                                                                                        </w:t>
      </w:r>
      <w:r w:rsidRPr="00A336AC">
        <w:tab/>
        <w:t xml:space="preserve">      </w:t>
      </w:r>
      <w:r>
        <w:tab/>
      </w:r>
      <w:r w:rsidRPr="00A336AC">
        <w:t>Stečajni sudac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</w:t>
      </w:r>
      <w:r w:rsidRPr="00A336AC">
        <w:tab/>
        <w:t xml:space="preserve">         </w:t>
      </w:r>
      <w:r>
        <w:tab/>
        <w:t xml:space="preserve">  </w:t>
      </w:r>
      <w:r w:rsidRPr="00A336AC">
        <w:t>Ivan Dujić</w:t>
      </w:r>
      <w:r w:rsidR="00DD2A96">
        <w:t>, v.r.</w:t>
      </w:r>
    </w:p>
    <w:p w:rsidRDefault="00905C83" w:rsidP="00905C83" w:rsidR="00905C83"/>
    <w:p w:rsidRDefault="000161E5" w:rsidP="00905C83" w:rsidR="000161E5"/>
    <w:p w:rsidRDefault="0010138C" w:rsidP="00905C83" w:rsidR="0010138C" w:rsidRPr="00A336AC"/>
    <w:p w:rsidRDefault="00905C83" w:rsidP="00905C83" w:rsidR="00905C83" w:rsidRPr="00A336AC">
      <w:r w:rsidRPr="00A336AC">
        <w:t>UPUTA O PRAVNOM LIJEKU</w:t>
      </w:r>
    </w:p>
    <w:p w:rsidRDefault="00905C83" w:rsidP="00905C83" w:rsidR="00905C83" w:rsidRPr="00A336AC">
      <w:pPr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905C83" w:rsidP="00905C83" w:rsidR="00905C83"/>
    <w:p w:rsidRDefault="00905C83" w:rsidP="00905C83" w:rsidR="00905C83" w:rsidRPr="00A336AC">
      <w:r w:rsidRPr="00A336AC">
        <w:t>DNA:</w:t>
      </w:r>
    </w:p>
    <w:p w:rsidRDefault="00905C83" w:rsidP="00905C83" w:rsidR="00905C83">
      <w:r>
        <w:t>- e – oglasna ploča 8 dana</w:t>
      </w:r>
    </w:p>
    <w:p w:rsidRDefault="00905C83" w:rsidP="00905C83" w:rsidR="00401CF0">
      <w:r w:rsidRPr="00A336AC">
        <w:t xml:space="preserve">- </w:t>
      </w:r>
      <w:r w:rsidRPr="00CD0EDC">
        <w:t>stečajn</w:t>
      </w:r>
      <w:r w:rsidR="00401CF0">
        <w:t>i</w:t>
      </w:r>
      <w:r w:rsidRPr="00CD0EDC">
        <w:t xml:space="preserve"> upravitelj</w:t>
      </w:r>
      <w:r w:rsidRPr="00E016CC">
        <w:t xml:space="preserve"> </w:t>
      </w:r>
      <w:r w:rsidR="00401CF0" w:rsidRPr="00401CF0">
        <w:t xml:space="preserve">Savo Filipović iz Dramlja, Braće Košuljandić 100/a </w:t>
      </w:r>
    </w:p>
    <w:p w:rsidRDefault="00905C83" w:rsidP="00905C83" w:rsidR="00905C83">
      <w:r>
        <w:t xml:space="preserve">- </w:t>
      </w:r>
      <w:r w:rsidRPr="00AB69F0">
        <w:t>zemljišnoknjižnom odjelu Općinskog suda u Puli</w:t>
      </w:r>
    </w:p>
    <w:p w:rsidRDefault="00905C83" w:rsidP="00905C83" w:rsidR="00905C83" w:rsidRPr="000161E5">
      <w:r w:rsidRPr="000161E5">
        <w:t>- Republika Hrvatska, Ministarstvo Financija, Porezna uprava, po ŽDO Pula</w:t>
      </w:r>
    </w:p>
    <w:p w:rsidRDefault="00007072" w:rsidP="00AF11EC" w:rsidR="00401CF0">
      <w:r>
        <w:t xml:space="preserve">- </w:t>
      </w:r>
      <w:r w:rsidRPr="00007072">
        <w:t>Raiffeisenlandesbank Kärtnen, Republika Austrija</w:t>
      </w:r>
      <w:r>
        <w:t xml:space="preserve">, po pun. </w:t>
      </w:r>
      <w:r w:rsidRPr="00007072">
        <w:t>odvjetni</w:t>
      </w:r>
      <w:r>
        <w:t>cima</w:t>
      </w:r>
      <w:r w:rsidRPr="00007072">
        <w:t xml:space="preserve"> u Odvjetničkom društvu Buterin i Posavec d.o.o. Zagreb</w:t>
      </w:r>
    </w:p>
    <w:p w:rsidRDefault="00007072" w:rsidP="00AF11EC" w:rsidR="00401CF0">
      <w:r>
        <w:t xml:space="preserve">- na znanje: Stečajna masa iza Alisa i Dario d.o.o. u stečaju Pula, po </w:t>
      </w:r>
      <w:r w:rsidRPr="00007072">
        <w:t>stečajno</w:t>
      </w:r>
      <w:r>
        <w:t>m</w:t>
      </w:r>
      <w:r w:rsidRPr="00007072">
        <w:t xml:space="preserve"> upravitelj</w:t>
      </w:r>
      <w:r>
        <w:t>u</w:t>
      </w:r>
      <w:r w:rsidRPr="00007072">
        <w:t xml:space="preserve"> Radijan</w:t>
      </w:r>
      <w:r>
        <w:t>i</w:t>
      </w:r>
      <w:r w:rsidRPr="00007072">
        <w:t xml:space="preserve"> Trobonjača iz Opatije, M. Tita 49</w:t>
      </w:r>
    </w:p>
    <w:sectPr w:rsidSect="00A26A11" w:rsidR="00401CF0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CDD" w:rsidP="008C04AA" w:rsidR="00AB3CDD">
      <w:r>
        <w:separator/>
      </w:r>
    </w:p>
  </w:endnote>
  <w:endnote w:id="0" w:type="continuationSeparator">
    <w:p w:rsidRDefault="00AB3CDD" w:rsidP="008C04AA" w:rsidR="00AB3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CDD" w:rsidP="008C04AA" w:rsidR="00AB3CDD">
      <w:r>
        <w:separator/>
      </w:r>
    </w:p>
  </w:footnote>
  <w:footnote w:id="0" w:type="continuationSeparator">
    <w:p w:rsidRDefault="00AB3CDD" w:rsidP="008C04AA" w:rsidR="00AB3C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2A9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2A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257655" w:rsidRPr="00257655">
      <w:t>Posl.br.: 10 St-208/15-48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257655">
      <w:t>208</w:t>
    </w:r>
    <w:r w:rsidR="008D67D3" w:rsidRPr="008D67D3">
      <w:t>/1</w:t>
    </w:r>
    <w:r w:rsidR="00257655">
      <w:t>5</w:t>
    </w:r>
    <w:r w:rsidR="005F652C">
      <w:t>-</w:t>
    </w:r>
    <w:r w:rsidR="00257655">
      <w:t>48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75FD4"/>
    <w:rsid w:val="000D1C44"/>
    <w:rsid w:val="000D7CB0"/>
    <w:rsid w:val="0010138C"/>
    <w:rsid w:val="00105129"/>
    <w:rsid w:val="00153A82"/>
    <w:rsid w:val="00195136"/>
    <w:rsid w:val="001A1476"/>
    <w:rsid w:val="001A5016"/>
    <w:rsid w:val="001E75F6"/>
    <w:rsid w:val="00220C40"/>
    <w:rsid w:val="00256EE1"/>
    <w:rsid w:val="00257655"/>
    <w:rsid w:val="002668F5"/>
    <w:rsid w:val="002947C8"/>
    <w:rsid w:val="002B1A3F"/>
    <w:rsid w:val="002C58D3"/>
    <w:rsid w:val="002D0ACD"/>
    <w:rsid w:val="002E0070"/>
    <w:rsid w:val="00321E37"/>
    <w:rsid w:val="00326C83"/>
    <w:rsid w:val="0035048B"/>
    <w:rsid w:val="003A214E"/>
    <w:rsid w:val="003D0645"/>
    <w:rsid w:val="003E37BF"/>
    <w:rsid w:val="003F3229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E1BDF"/>
    <w:rsid w:val="0051603B"/>
    <w:rsid w:val="00554328"/>
    <w:rsid w:val="005B6B0F"/>
    <w:rsid w:val="005C7566"/>
    <w:rsid w:val="005E4638"/>
    <w:rsid w:val="005F57AE"/>
    <w:rsid w:val="005F652C"/>
    <w:rsid w:val="00641C5A"/>
    <w:rsid w:val="00664682"/>
    <w:rsid w:val="00692004"/>
    <w:rsid w:val="00694576"/>
    <w:rsid w:val="006B5B62"/>
    <w:rsid w:val="006C693F"/>
    <w:rsid w:val="006E061C"/>
    <w:rsid w:val="006E1921"/>
    <w:rsid w:val="0071183C"/>
    <w:rsid w:val="0073321E"/>
    <w:rsid w:val="00774CCA"/>
    <w:rsid w:val="00842507"/>
    <w:rsid w:val="0088211F"/>
    <w:rsid w:val="00887DAA"/>
    <w:rsid w:val="00896573"/>
    <w:rsid w:val="008976F9"/>
    <w:rsid w:val="008C04AA"/>
    <w:rsid w:val="008D67D3"/>
    <w:rsid w:val="00905C83"/>
    <w:rsid w:val="00945BC8"/>
    <w:rsid w:val="00985388"/>
    <w:rsid w:val="0098707E"/>
    <w:rsid w:val="009900B8"/>
    <w:rsid w:val="00990634"/>
    <w:rsid w:val="00991A85"/>
    <w:rsid w:val="009B1C1E"/>
    <w:rsid w:val="00A156AE"/>
    <w:rsid w:val="00A26A11"/>
    <w:rsid w:val="00A3006C"/>
    <w:rsid w:val="00A347DB"/>
    <w:rsid w:val="00A36529"/>
    <w:rsid w:val="00A44BB9"/>
    <w:rsid w:val="00A8141E"/>
    <w:rsid w:val="00A85502"/>
    <w:rsid w:val="00A94A08"/>
    <w:rsid w:val="00AB3CDD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90BC5"/>
    <w:rsid w:val="00BC6E78"/>
    <w:rsid w:val="00BE5A8E"/>
    <w:rsid w:val="00C140F4"/>
    <w:rsid w:val="00C320EA"/>
    <w:rsid w:val="00C37863"/>
    <w:rsid w:val="00C764D7"/>
    <w:rsid w:val="00C95E59"/>
    <w:rsid w:val="00CA165C"/>
    <w:rsid w:val="00CA16DB"/>
    <w:rsid w:val="00CB55D0"/>
    <w:rsid w:val="00CB5612"/>
    <w:rsid w:val="00CB65BB"/>
    <w:rsid w:val="00CD29E7"/>
    <w:rsid w:val="00CE38D4"/>
    <w:rsid w:val="00CF76C0"/>
    <w:rsid w:val="00D25E6F"/>
    <w:rsid w:val="00D25F40"/>
    <w:rsid w:val="00D5398B"/>
    <w:rsid w:val="00D93ECB"/>
    <w:rsid w:val="00DC12DD"/>
    <w:rsid w:val="00DD2A96"/>
    <w:rsid w:val="00DD43DA"/>
    <w:rsid w:val="00DE0F0E"/>
    <w:rsid w:val="00E016CC"/>
    <w:rsid w:val="00E13AF4"/>
    <w:rsid w:val="00E41DF2"/>
    <w:rsid w:val="00E60ABE"/>
    <w:rsid w:val="00E941F7"/>
    <w:rsid w:val="00EA3ECD"/>
    <w:rsid w:val="00EB0698"/>
    <w:rsid w:val="00EE7DC4"/>
    <w:rsid w:val="00EF5094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2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A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A9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A9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A9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2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A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A9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A9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A9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CVITKOV d.o.o. PULA</izvorni_sadrzaj>
    <derivirana_varijabla naziv="DomainObject.Predmet.ProtustrankaFormated_1">  CVITKOV d.o.o. PULA</derivirana_varijabla>
  </DomainObject.Predmet.ProtustrankaFormated>
  <DomainObject.Predmet.ProtustrankaFormatedOIB>
    <izvorni_sadrzaj>  CVITKOV d.o.o. PULA, OIB 94971280014</izvorni_sadrzaj>
    <derivirana_varijabla naziv="DomainObject.Predmet.ProtustrankaFormatedOIB_1">  CVITKOV d.o.o. PULA, OIB 94971280014</derivirana_varijabla>
  </DomainObject.Predmet.ProtustrankaFormatedOIB>
  <DomainObject.Predmet.ProtustrankaFormatedWithAdress>
    <izvorni_sadrzaj> CVITKOV d.o.o. PULA, Japodska 1/A, 52100 Pula</izvorni_sadrzaj>
    <derivirana_varijabla naziv="DomainObject.Predmet.ProtustrankaFormatedWithAdress_1"> CVITKOV d.o.o. PULA, Japodska 1/A, 52100 Pula</derivirana_varijabla>
  </DomainObject.Predmet.ProtustrankaFormatedWithAdress>
  <DomainObject.Predmet.ProtustrankaFormatedWithAdressOIB>
    <izvorni_sadrzaj> CVITKOV d.o.o. PULA, OIB 94971280014, Japodska 1/A, 52100 Pula</izvorni_sadrzaj>
    <derivirana_varijabla naziv="DomainObject.Predmet.ProtustrankaFormatedWithAdressOIB_1"> CVITKOV d.o.o. PULA, OIB 94971280014, Japodska 1/A, 52100 Pula</derivirana_varijabla>
  </DomainObject.Predmet.ProtustrankaFormatedWithAdressOIB>
  <DomainObject.Predmet.ProtustrankaWithAdress>
    <izvorni_sadrzaj>CVITKOV d.o.o. PULA Japodska 1/A, 52100 Pula</izvorni_sadrzaj>
    <derivirana_varijabla naziv="DomainObject.Predmet.ProtustrankaWithAdress_1">CVITKOV d.o.o. PULA Japodska 1/A, 52100 Pula</derivirana_varijabla>
  </DomainObject.Predmet.ProtustrankaWithAdress>
  <DomainObject.Predmet.ProtustrankaWithAdressOIB>
    <izvorni_sadrzaj>CVITKOV d.o.o. PULA, OIB 94971280014, Japodska 1/A, 52100 Pula</izvorni_sadrzaj>
    <derivirana_varijabla naziv="DomainObject.Predmet.ProtustrankaWithAdressOIB_1">CVITKOV d.o.o. PULA, OIB 94971280014, Japodska 1/A, 52100 Pula</derivirana_varijabla>
  </DomainObject.Predmet.ProtustrankaWithAdressOIB>
  <DomainObject.Predmet.ProtustrankaNazivFormated>
    <izvorni_sadrzaj>CVITKOV d.o.o. PULA</izvorni_sadrzaj>
    <derivirana_varijabla naziv="DomainObject.Predmet.ProtustrankaNazivFormated_1">CVITKOV d.o.o. PULA</derivirana_varijabla>
  </DomainObject.Predmet.ProtustrankaNazivFormated>
  <DomainObject.Predmet.ProtustrankaNazivFormatedOIB>
    <izvorni_sadrzaj>CVITKOV d.o.o. PULA, OIB 94971280014</izvorni_sadrzaj>
    <derivirana_varijabla naziv="DomainObject.Predmet.ProtustrankaNazivFormatedOIB_1">CVITKOV d.o.o. PULA, OIB 94971280014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8173.13</izvorni_sadrzaj>
    <derivirana_varijabla naziv="DomainObject.Predmet.TrenutnaVrijednost_1">8173.13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CVITKOV d.o.o. PULA</item>
    </izvorni_sadrzaj>
    <derivirana_varijabla naziv="DomainObject.Predmet.ProtuStrankaListFormated_1">
      <item>CVITKOV d.o.o. PULA</item>
    </derivirana_varijabla>
  </DomainObject.Predmet.ProtuStrankaListFormated>
  <DomainObject.Predmet.ProtuStrankaListFormatedOIB>
    <izvorni_sadrzaj>
      <item>CVITKOV d.o.o. PULA, OIB 94971280014</item>
    </izvorni_sadrzaj>
    <derivirana_varijabla naziv="DomainObject.Predmet.ProtuStrankaListFormatedOIB_1">
      <item>CVITKOV d.o.o. PULA, OIB 94971280014</item>
    </derivirana_varijabla>
  </DomainObject.Predmet.ProtuStrankaListFormatedOIB>
  <DomainObject.Predmet.ProtuStrankaListFormatedWithAdress>
    <izvorni_sadrzaj>
      <item>CVITKOV d.o.o. PULA, Japodska 1/A, 52100 Pula</item>
    </izvorni_sadrzaj>
    <derivirana_varijabla naziv="DomainObject.Predmet.ProtuStrankaListFormatedWithAdress_1">
      <item>CVITKOV d.o.o. PULA, Japodska 1/A, 52100 Pula</item>
    </derivirana_varijabla>
  </DomainObject.Predmet.ProtuStrankaListFormatedWithAdress>
  <DomainObject.Predmet.ProtuStrankaListFormatedWithAdressOIB>
    <izvorni_sadrzaj>
      <item>CVITKOV d.o.o. PULA, OIB 94971280014, Japodska 1/A, 52100 Pula</item>
    </izvorni_sadrzaj>
    <derivirana_varijabla naziv="DomainObject.Predmet.ProtuStrankaListFormatedWithAdressOIB_1">
      <item>CVITKOV d.o.o. PULA, OIB 94971280014, Japodska 1/A, 52100 Pula</item>
    </derivirana_varijabla>
  </DomainObject.Predmet.ProtuStrankaListFormatedWithAdressOIB>
  <DomainObject.Predmet.ProtuStrankaListNazivFormated>
    <izvorni_sadrzaj>
      <item>CVITKOV d.o.o. PULA</item>
    </izvorni_sadrzaj>
    <derivirana_varijabla naziv="DomainObject.Predmet.ProtuStrankaListNazivFormated_1">
      <item>CVITKOV d.o.o. PULA</item>
    </derivirana_varijabla>
  </DomainObject.Predmet.ProtuStrankaListNazivFormated>
  <DomainObject.Predmet.ProtuStrankaListNazivFormatedOIB>
    <izvorni_sadrzaj>
      <item>CVITKOV d.o.o. PULA, OIB 94971280014</item>
    </izvorni_sadrzaj>
    <derivirana_varijabla naziv="DomainObject.Predmet.ProtuStrankaListNazivFormatedOIB_1">
      <item>CVITKOV d.o.o. PULA, OIB 94971280014</item>
    </derivirana_varijabla>
  </DomainObject.Predmet.ProtuStrankaListNazivFormatedOIB>
  <DomainObject.Predmet.OstaliListFormated>
    <izvorni_sadrzaj>
      <item>Petar Lovrić</item>
      <item>Odvj. društ. BUTERIN &amp; POSAVEC</item>
    </izvorni_sadrzaj>
    <derivirana_varijabla naziv="DomainObject.Predmet.OstaliListFormated_1">
      <item>Petar Lovrić</item>
      <item>Odvj. društ. BUTERIN &amp; POSAVEC</item>
    </derivirana_varijabla>
  </DomainObject.Predmet.OstaliListFormated>
  <DomainObject.Predmet.OstaliListFormatedOIB>
    <izvorni_sadrzaj>
      <item>Petar Lovrić, OIB 02146284998</item>
      <item>Odvj. društ. BUTERIN &amp; POSAVEC, OIB 88443826619</item>
    </izvorni_sadrzaj>
    <derivirana_varijabla naziv="DomainObject.Predmet.OstaliListFormatedOIB_1">
      <item>Petar Lovrić, OIB 02146284998</item>
      <item>Odvj. društ. BUTERIN &amp; POSAVEC, OIB 88443826619</item>
    </derivirana_varijabla>
  </DomainObject.Predmet.OstaliListFormatedOIB>
  <DomainObject.Predmet.OstaliListFormatedWithAdress>
    <izvorni_sadrzaj>
      <item>Petar Lovrić, Japodska Ulica 1 A, 52100 Pula</item>
      <item>Odvj. društ. BUTERIN &amp; POSAVEC, Draškovićeva 82, 10000 Zagreb</item>
    </izvorni_sadrzaj>
    <derivirana_varijabla naziv="DomainObject.Predmet.OstaliListFormatedWithAdress_1">
      <item>Petar Lovrić, Japodska Ulica 1 A, 52100 Pula</item>
      <item>Odvj. društ. BUTERIN &amp; POSAVEC, Draškovićeva 82, 10000 Zagreb</item>
    </derivirana_varijabla>
  </DomainObject.Predmet.OstaliListFormatedWithAdress>
  <DomainObject.Predmet.OstaliListFormatedWithAdressOIB>
    <izvorni_sadrzaj>
      <item>Petar Lovrić, OIB 02146284998, Japodska Ulica 1 A, 52100 Pula</item>
      <item>Odvj. društ. BUTERIN &amp; POSAVEC, OIB 88443826619, Draškovićeva 82, 10000 Zagreb</item>
    </izvorni_sadrzaj>
    <derivirana_varijabla naziv="DomainObject.Predmet.OstaliListFormatedWithAdressOIB_1">
      <item>Petar Lovrić, OIB 02146284998, Japodska Ulica 1 A, 52100 Pula</item>
      <item>Odvj. društ. BUTERIN &amp; POSAVEC, OIB 88443826619, Draškovićeva 82, 10000 Zagreb</item>
    </derivirana_varijabla>
  </DomainObject.Predmet.OstaliListFormatedWithAdressOIB>
  <DomainObject.Predmet.OstaliListNazivFormated>
    <izvorni_sadrzaj>
      <item>Petar Lovrić</item>
      <item>Odvj. društ. BUTERIN &amp; POSAVEC</item>
    </izvorni_sadrzaj>
    <derivirana_varijabla naziv="DomainObject.Predmet.OstaliListNazivFormated_1">
      <item>Petar Lovrić</item>
      <item>Odvj. društ. BUTERIN &amp; POSAVEC</item>
    </derivirana_varijabla>
  </DomainObject.Predmet.OstaliListNazivFormated>
  <DomainObject.Predmet.OstaliListNazivFormatedOIB>
    <izvorni_sadrzaj>
      <item>Petar Lovrić, OIB 02146284998</item>
      <item>Odvj. društ. BUTERIN &amp; POSAVEC, OIB 88443826619</item>
    </izvorni_sadrzaj>
    <derivirana_varijabla naziv="DomainObject.Predmet.OstaliListNazivFormatedOIB_1">
      <item>Petar Lovrić, OIB 02146284998</item>
      <item>Odvj. društ. BUTERIN &amp; POSAVEC,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CVITKOV d.o.o. PULA</izvorni_sadrzaj>
    <derivirana_varijabla naziv="DomainObject.Predmet.ProtustrankaIDrugi_1">CVITKOV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CVITKOV d.o.o. PULA, OIB 94971280014, Japodska 1/A, 52100 Pula</izvorni_sadrzaj>
    <derivirana_varijabla naziv="DomainObject.Predmet.ProtustrankaIDrugiAdressOIB_1">CVITKOV d.o.o. PULA, OIB 94971280014, Japodska 1/A,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CVITKOV d.o.o. PULA</item>
      <item>Petar Lovrić</item>
      <item>Odvj. društ. BUTERIN &amp; POSAVEC</item>
    </izvorni_sadrzaj>
    <derivirana_varijabla naziv="DomainObject.Predmet.SudioniciListNaziv_1">
      <item>FINANCIJSKA AGENCIJA, RC RIJEKA, PODRUŽNICA PULA, PULA</item>
      <item>CVITKOV d.o.o. PULA</item>
      <item>Petar Lovrić</item>
      <item>Odvj. društ. BUTERIN &amp; POSAVEC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CVITKOV d.o.o. PULA, OIB 94971280014, Japodska 1/A,52100 Pula</item>
      <item>Petar Lovrić, OIB 02146284998, Japodska Ulica 1 A,52100 Pula</item>
      <item>Odvj. društ. BUTERIN &amp; POSAVEC, OIB 88443826619, Draškovićeva 82,10000 Zagreb</item>
    </izvorni_sadrzaj>
    <derivirana_varijabla naziv="DomainObject.Predmet.SudioniciListAdressOIB_1">
      <item>FINANCIJSKA AGENCIJA, RC RIJEKA, PODRUŽNICA PULA, PULA, OIB 85821130368, Ulica grada Vukovara 70,Zagreb</item>
      <item>CVITKOV d.o.o. PULA, OIB 94971280014, Japodska 1/A,52100 Pula</item>
      <item>Petar Lovrić, OIB 02146284998, Japodska Ulica 1 A,52100 Pula</item>
      <item>Odvj. društ. BUTERIN &amp; POSAVEC,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94971280014</item>
      <item>, OIB 02146284998</item>
      <item>, OIB 88443826619</item>
    </izvorni_sadrzaj>
    <derivirana_varijabla naziv="DomainObject.Predmet.SudioniciListNazivOIB_1">
      <item>, OIB 85821130368</item>
      <item>, OIB 94971280014</item>
      <item>, OIB 02146284998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2850</properties:Characters>
  <properties:Lines>74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2016-11-16T14:01:00Z</dcterms:created>
  <dc:creator>Jasmina Matika</dc:creator>
  <cp:lastModifiedBy>Sanja Lakošeljac</cp:lastModifiedBy>
  <cp:lastPrinted>2016-11-16T14:07:00Z</cp:lastPrinted>
  <dcterms:modified xmlns:xsi="http://www.w3.org/2001/XMLSchema-instance" xsi:type="dcterms:W3CDTF">2016-11-16T14:07:00Z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