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35389" w14:paraId="c935389" w:rsidRDefault="00551B54" w:rsidP="00A836EB" w:rsidR="00827106" w:rsidRPr="00DD681E">
      <w:pPr>
        <w:jc w:val="right"/>
        <w15:collapsed w:val="false"/>
        <w:rPr>
          <w:lang w:val="hr-HR"/>
        </w:rPr>
      </w:pPr>
      <w:bookmarkStart w:name="_GoBack" w:id="0"/>
      <w:bookmarkEnd w:id="0"/>
      <w:r w:rsidRPr="00DD681E">
        <w:rPr>
          <w:lang w:val="hr-HR"/>
        </w:rPr>
        <w:t xml:space="preserve">Posl. br. </w:t>
      </w:r>
      <w:r w:rsidR="00007373" w:rsidRPr="00DD681E">
        <w:rPr>
          <w:lang w:val="hr-HR"/>
        </w:rPr>
        <w:t>1</w:t>
      </w:r>
      <w:r w:rsidRPr="00DD681E">
        <w:rPr>
          <w:lang w:val="hr-HR"/>
        </w:rPr>
        <w:t xml:space="preserve"> St</w:t>
      </w:r>
      <w:r w:rsidR="004212E0" w:rsidRPr="00DD681E">
        <w:rPr>
          <w:lang w:val="hr-HR"/>
        </w:rPr>
        <w:t>-</w:t>
      </w:r>
      <w:r w:rsidR="00B72960">
        <w:rPr>
          <w:lang w:val="hr-HR"/>
        </w:rPr>
        <w:t>786/16</w:t>
      </w:r>
      <w:r w:rsidR="00DD681E" w:rsidRPr="00DD681E">
        <w:rPr>
          <w:lang w:val="hr-HR"/>
        </w:rPr>
        <w:t>-</w:t>
      </w:r>
      <w:r w:rsidR="00B72960">
        <w:rPr>
          <w:lang w:val="hr-HR"/>
        </w:rPr>
        <w:t>98</w:t>
      </w:r>
    </w:p>
    <w:p w:rsidRDefault="006A31BA" w:rsidP="00A836EB" w:rsidR="006A31BA" w:rsidRPr="00DD681E">
      <w:pPr>
        <w:jc w:val="right"/>
        <w:rPr>
          <w:lang w:val="hr-HR"/>
        </w:rPr>
      </w:pPr>
    </w:p>
    <w:p w:rsidRDefault="00827106" w:rsidR="00827106" w:rsidRPr="00DD681E">
      <w:pPr>
        <w:jc w:val="center"/>
        <w:rPr>
          <w:lang w:val="hr-HR"/>
        </w:rPr>
      </w:pPr>
      <w:r w:rsidRPr="00DD681E">
        <w:rPr>
          <w:lang w:val="hr-HR"/>
        </w:rPr>
        <w:t xml:space="preserve">Z A P I S N I K </w:t>
      </w:r>
    </w:p>
    <w:p w:rsidRDefault="00827106" w:rsidR="00827106" w:rsidRPr="00DD681E">
      <w:pPr>
        <w:jc w:val="center"/>
        <w:rPr>
          <w:lang w:val="hr-HR"/>
        </w:rPr>
      </w:pPr>
    </w:p>
    <w:p w:rsidRDefault="00827106" w:rsidR="00827106" w:rsidRPr="00DD681E">
      <w:pPr>
        <w:pStyle w:val="Tijeloteksta2"/>
        <w:rPr>
          <w:rFonts w:cs="Times New Roman" w:hAnsi="Times New Roman" w:ascii="Times New Roman"/>
          <w:sz w:val="24"/>
        </w:rPr>
      </w:pPr>
      <w:r w:rsidRPr="00DD681E">
        <w:rPr>
          <w:rFonts w:cs="Times New Roman" w:hAnsi="Times New Roman" w:ascii="Times New Roman"/>
          <w:sz w:val="24"/>
        </w:rPr>
        <w:tab/>
        <w:t xml:space="preserve">sastavljen u Trgovačkom sudu u Zadru dana </w:t>
      </w:r>
      <w:r w:rsidR="00B72960">
        <w:rPr>
          <w:rFonts w:cs="Times New Roman" w:hAnsi="Times New Roman" w:ascii="Times New Roman"/>
          <w:sz w:val="24"/>
        </w:rPr>
        <w:t>26</w:t>
      </w:r>
      <w:r w:rsidR="00DD681E" w:rsidRPr="00DD681E">
        <w:rPr>
          <w:rFonts w:cs="Times New Roman" w:hAnsi="Times New Roman" w:ascii="Times New Roman"/>
          <w:sz w:val="24"/>
        </w:rPr>
        <w:t xml:space="preserve">. </w:t>
      </w:r>
      <w:r w:rsidR="00B72960">
        <w:rPr>
          <w:rFonts w:cs="Times New Roman" w:hAnsi="Times New Roman" w:ascii="Times New Roman"/>
          <w:sz w:val="24"/>
        </w:rPr>
        <w:t>travnja</w:t>
      </w:r>
      <w:r w:rsidR="00D17CD1">
        <w:rPr>
          <w:rFonts w:cs="Times New Roman" w:hAnsi="Times New Roman" w:ascii="Times New Roman"/>
          <w:sz w:val="24"/>
        </w:rPr>
        <w:t xml:space="preserve"> 2018</w:t>
      </w:r>
      <w:r w:rsidR="0088643C" w:rsidRPr="00DD681E">
        <w:rPr>
          <w:rFonts w:cs="Times New Roman" w:hAnsi="Times New Roman" w:ascii="Times New Roman"/>
          <w:sz w:val="24"/>
        </w:rPr>
        <w:t>.</w:t>
      </w:r>
      <w:r w:rsidRPr="00DD681E">
        <w:rPr>
          <w:rFonts w:cs="Times New Roman" w:hAnsi="Times New Roman" w:ascii="Times New Roman"/>
          <w:sz w:val="24"/>
        </w:rPr>
        <w:t xml:space="preserve"> u stečajnom postupku nad </w:t>
      </w:r>
      <w:r w:rsidR="00DD681E" w:rsidRPr="00DD681E">
        <w:rPr>
          <w:rFonts w:cs="Times New Roman" w:hAnsi="Times New Roman" w:ascii="Times New Roman"/>
          <w:sz w:val="24"/>
        </w:rPr>
        <w:t xml:space="preserve">stečajnim dužnikom </w:t>
      </w:r>
      <w:r w:rsidR="00B72960" w:rsidRPr="00B72960">
        <w:rPr>
          <w:rFonts w:cs="Times New Roman" w:hAnsi="Times New Roman" w:ascii="Times New Roman"/>
          <w:sz w:val="24"/>
        </w:rPr>
        <w:t>FRANTO d.o.o. u stečaju, Zadar, Put Vukića 1, OIB: 45078505152</w:t>
      </w:r>
      <w:r w:rsidRPr="00D17CD1">
        <w:rPr>
          <w:rFonts w:cs="Times New Roman" w:hAnsi="Times New Roman" w:ascii="Times New Roman"/>
          <w:sz w:val="24"/>
        </w:rPr>
        <w:t>,</w:t>
      </w:r>
      <w:r w:rsidRPr="00DD681E">
        <w:rPr>
          <w:rFonts w:cs="Times New Roman" w:hAnsi="Times New Roman" w:ascii="Times New Roman"/>
          <w:sz w:val="24"/>
        </w:rPr>
        <w:t xml:space="preserve"> radi </w:t>
      </w:r>
      <w:r w:rsidR="00BD08B5" w:rsidRPr="00DD681E">
        <w:rPr>
          <w:rFonts w:cs="Times New Roman" w:hAnsi="Times New Roman" w:ascii="Times New Roman"/>
          <w:sz w:val="24"/>
        </w:rPr>
        <w:t xml:space="preserve">održavanja ročišta za diobu kupovnine ostvarene </w:t>
      </w:r>
      <w:r w:rsidR="00C3224F" w:rsidRPr="00DD681E">
        <w:rPr>
          <w:rFonts w:cs="Times New Roman" w:hAnsi="Times New Roman" w:ascii="Times New Roman"/>
          <w:sz w:val="24"/>
        </w:rPr>
        <w:t xml:space="preserve">prodajom </w:t>
      </w:r>
      <w:r w:rsidR="00462D70" w:rsidRPr="00DD681E">
        <w:rPr>
          <w:rFonts w:cs="Times New Roman" w:hAnsi="Times New Roman" w:ascii="Times New Roman"/>
          <w:sz w:val="24"/>
        </w:rPr>
        <w:t>nekretnin</w:t>
      </w:r>
      <w:r w:rsidR="00AD685D" w:rsidRPr="00DD681E">
        <w:rPr>
          <w:rFonts w:cs="Times New Roman" w:hAnsi="Times New Roman" w:ascii="Times New Roman"/>
          <w:sz w:val="24"/>
        </w:rPr>
        <w:t xml:space="preserve">a </w:t>
      </w:r>
      <w:r w:rsidR="00336135" w:rsidRPr="00DD681E">
        <w:rPr>
          <w:rFonts w:cs="Times New Roman" w:hAnsi="Times New Roman" w:ascii="Times New Roman"/>
          <w:sz w:val="24"/>
        </w:rPr>
        <w:t>u vlasništvu stečajnog dužnika</w:t>
      </w:r>
      <w:r w:rsidR="00F06509" w:rsidRPr="00DD681E">
        <w:rPr>
          <w:rFonts w:cs="Times New Roman" w:hAnsi="Times New Roman" w:ascii="Times New Roman"/>
          <w:sz w:val="24"/>
        </w:rPr>
        <w:t>.</w:t>
      </w:r>
      <w:r w:rsidR="00DD681E" w:rsidRPr="00DD681E">
        <w:rPr>
          <w:rFonts w:cs="Times New Roman" w:hAnsi="Times New Roman" w:ascii="Times New Roman"/>
          <w:sz w:val="24"/>
        </w:rPr>
        <w:t xml:space="preserve"> </w:t>
      </w:r>
    </w:p>
    <w:p w:rsidRDefault="00827106" w:rsidR="00827106" w:rsidRPr="00DD681E">
      <w:pPr>
        <w:jc w:val="both"/>
        <w:rPr>
          <w:lang w:val="hr-HR"/>
        </w:rPr>
      </w:pPr>
    </w:p>
    <w:p w:rsidRDefault="00827106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NAZOČNI OD SUDA</w:t>
      </w:r>
    </w:p>
    <w:p w:rsidRDefault="00007373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Ardena Bajlo</w:t>
      </w:r>
      <w:r w:rsidR="00827106" w:rsidRPr="00DD681E">
        <w:rPr>
          <w:lang w:val="hr-HR"/>
        </w:rPr>
        <w:t xml:space="preserve">, </w:t>
      </w:r>
      <w:r w:rsidR="00DD681E" w:rsidRPr="00DD681E">
        <w:rPr>
          <w:lang w:val="hr-HR"/>
        </w:rPr>
        <w:t>sutkinja</w:t>
      </w:r>
    </w:p>
    <w:p w:rsidRDefault="00D17CD1" w:rsidR="00827106" w:rsidRPr="00DD681E">
      <w:pPr>
        <w:jc w:val="both"/>
        <w:rPr>
          <w:lang w:val="hr-HR"/>
        </w:rPr>
      </w:pPr>
      <w:r>
        <w:rPr>
          <w:lang w:val="hr-HR"/>
        </w:rPr>
        <w:t>Ante Rubelj</w:t>
      </w:r>
      <w:r w:rsidR="005D4811" w:rsidRPr="00DD681E">
        <w:rPr>
          <w:lang w:val="hr-HR"/>
        </w:rPr>
        <w:t>, zapisničar</w:t>
      </w:r>
    </w:p>
    <w:p w:rsidRDefault="00827106" w:rsidR="00827106" w:rsidRPr="00DD681E">
      <w:pPr>
        <w:jc w:val="both"/>
        <w:rPr>
          <w:lang w:val="hr-HR"/>
        </w:rPr>
      </w:pPr>
    </w:p>
    <w:p w:rsidRDefault="00551B54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 xml:space="preserve">Početak u </w:t>
      </w:r>
      <w:r w:rsidR="00B72960">
        <w:rPr>
          <w:lang w:val="hr-HR"/>
        </w:rPr>
        <w:t>11</w:t>
      </w:r>
      <w:r w:rsidR="00DD681E" w:rsidRPr="00DD681E">
        <w:rPr>
          <w:lang w:val="hr-HR"/>
        </w:rPr>
        <w:t>,</w:t>
      </w:r>
      <w:r w:rsidR="00B72960">
        <w:rPr>
          <w:lang w:val="hr-HR"/>
        </w:rPr>
        <w:t>45</w:t>
      </w:r>
      <w:r w:rsidR="00827106" w:rsidRPr="00DD681E">
        <w:rPr>
          <w:lang w:val="hr-HR"/>
        </w:rPr>
        <w:t xml:space="preserve"> sati.</w:t>
      </w:r>
    </w:p>
    <w:p w:rsidRDefault="00827106" w:rsidR="00827106" w:rsidRPr="00DD681E">
      <w:pPr>
        <w:jc w:val="both"/>
        <w:rPr>
          <w:lang w:val="hr-HR"/>
        </w:rPr>
      </w:pPr>
    </w:p>
    <w:p w:rsidRDefault="00827106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Utv</w:t>
      </w:r>
      <w:r w:rsidR="00AC4A78" w:rsidRPr="00DD681E">
        <w:rPr>
          <w:lang w:val="hr-HR"/>
        </w:rPr>
        <w:t>rđuje se da je prisut</w:t>
      </w:r>
      <w:r w:rsidR="000D538B" w:rsidRPr="00DD681E">
        <w:rPr>
          <w:lang w:val="hr-HR"/>
        </w:rPr>
        <w:t>a</w:t>
      </w:r>
      <w:r w:rsidR="008075D5" w:rsidRPr="00DD681E">
        <w:rPr>
          <w:lang w:val="hr-HR"/>
        </w:rPr>
        <w:t>n stečajn</w:t>
      </w:r>
      <w:r w:rsidR="000D538B" w:rsidRPr="00DD681E">
        <w:rPr>
          <w:lang w:val="hr-HR"/>
        </w:rPr>
        <w:t>i</w:t>
      </w:r>
      <w:r w:rsidRPr="00DD681E">
        <w:rPr>
          <w:lang w:val="hr-HR"/>
        </w:rPr>
        <w:t xml:space="preserve"> upravitelj </w:t>
      </w:r>
      <w:r w:rsidR="00B72960">
        <w:rPr>
          <w:lang w:val="hr-HR"/>
        </w:rPr>
        <w:t>Nikola Kruljac</w:t>
      </w:r>
      <w:r w:rsidR="006A31BA" w:rsidRPr="00DD681E">
        <w:rPr>
          <w:lang w:val="hr-HR"/>
        </w:rPr>
        <w:t>.</w:t>
      </w:r>
    </w:p>
    <w:p w:rsidRDefault="005D4811" w:rsidR="005D4811" w:rsidRPr="00DD681E">
      <w:pPr>
        <w:jc w:val="both"/>
        <w:rPr>
          <w:lang w:val="hr-HR"/>
        </w:rPr>
      </w:pPr>
    </w:p>
    <w:p w:rsidRDefault="005D4811" w:rsidR="008A1E6B" w:rsidRPr="00DD681E">
      <w:pPr>
        <w:jc w:val="both"/>
        <w:rPr>
          <w:lang w:val="hr-HR"/>
        </w:rPr>
      </w:pPr>
      <w:r w:rsidRPr="00DD681E">
        <w:rPr>
          <w:lang w:val="hr-HR"/>
        </w:rPr>
        <w:t>Utvrđuje se da su prisutni</w:t>
      </w:r>
      <w:r w:rsidR="008A1E6B" w:rsidRPr="00DD681E">
        <w:rPr>
          <w:lang w:val="hr-HR"/>
        </w:rPr>
        <w:t>:</w:t>
      </w:r>
      <w:r w:rsidR="00BD08B5" w:rsidRPr="00DD681E">
        <w:rPr>
          <w:lang w:val="hr-HR"/>
        </w:rPr>
        <w:t xml:space="preserve"> </w:t>
      </w:r>
    </w:p>
    <w:p w:rsidRDefault="00DD681E" w:rsidR="00DD681E" w:rsidRPr="00DD681E">
      <w:pPr>
        <w:jc w:val="both"/>
        <w:rPr>
          <w:lang w:val="hr-HR"/>
        </w:rPr>
      </w:pPr>
    </w:p>
    <w:p w:rsidRDefault="00DD681E" w:rsidP="00D17CD1" w:rsidR="00DD681E" w:rsidRPr="00D17CD1">
      <w:pPr>
        <w:numPr>
          <w:ilvl w:val="0"/>
          <w:numId w:val="4"/>
        </w:numPr>
      </w:pPr>
      <w:r w:rsidRPr="00DD681E">
        <w:rPr>
          <w:lang w:val="hr-HR"/>
        </w:rPr>
        <w:t xml:space="preserve">za razlučne vjerovnike: </w:t>
      </w:r>
      <w:r w:rsidR="004068D1">
        <w:rPr>
          <w:lang w:val="hr-HR"/>
        </w:rPr>
        <w:t>za RH, Lidija Vitaljić, zamjenica u ŽDO-u</w:t>
      </w:r>
    </w:p>
    <w:p w:rsidRDefault="00506CCB" w:rsidR="00506CCB" w:rsidRPr="00D17CD1">
      <w:pPr>
        <w:jc w:val="both"/>
        <w:rPr>
          <w:lang w:val="hr-HR"/>
        </w:rPr>
      </w:pPr>
    </w:p>
    <w:p w:rsidRDefault="007107B0" w:rsidP="00E07ECB" w:rsidR="00462D70" w:rsidRPr="00DD681E">
      <w:pPr>
        <w:pStyle w:val="Tijeloteksta2"/>
        <w:rPr>
          <w:rFonts w:cs="Times New Roman" w:hAnsi="Times New Roman" w:ascii="Times New Roman"/>
          <w:sz w:val="24"/>
        </w:rPr>
      </w:pPr>
      <w:r w:rsidRPr="00D17CD1">
        <w:rPr>
          <w:rFonts w:cs="Times New Roman" w:hAnsi="Times New Roman" w:ascii="Times New Roman"/>
          <w:sz w:val="24"/>
        </w:rPr>
        <w:t>Predmet današnjeg ročišta je dioba kupovnine ostvarene prodajom</w:t>
      </w:r>
      <w:r w:rsidR="00AC4A78" w:rsidRPr="00D17CD1">
        <w:rPr>
          <w:rFonts w:cs="Times New Roman" w:hAnsi="Times New Roman" w:ascii="Times New Roman"/>
          <w:sz w:val="24"/>
        </w:rPr>
        <w:t xml:space="preserve"> </w:t>
      </w:r>
      <w:r w:rsidR="00506CCB" w:rsidRPr="00D17CD1">
        <w:rPr>
          <w:rFonts w:cs="Times New Roman" w:hAnsi="Times New Roman" w:ascii="Times New Roman"/>
          <w:sz w:val="24"/>
        </w:rPr>
        <w:t>nekretnin</w:t>
      </w:r>
      <w:r w:rsidR="006A31BA" w:rsidRPr="00D17CD1">
        <w:rPr>
          <w:rFonts w:cs="Times New Roman" w:hAnsi="Times New Roman" w:ascii="Times New Roman"/>
          <w:sz w:val="24"/>
        </w:rPr>
        <w:t>a</w:t>
      </w:r>
      <w:r w:rsidR="00506CCB" w:rsidRPr="00D17CD1">
        <w:rPr>
          <w:rFonts w:cs="Times New Roman" w:hAnsi="Times New Roman" w:ascii="Times New Roman"/>
          <w:sz w:val="24"/>
        </w:rPr>
        <w:t xml:space="preserve"> i to</w:t>
      </w:r>
      <w:r w:rsidR="00E07ECB">
        <w:rPr>
          <w:rFonts w:cs="Times New Roman" w:hAnsi="Times New Roman" w:ascii="Times New Roman"/>
          <w:sz w:val="24"/>
        </w:rPr>
        <w:t xml:space="preserve"> </w:t>
      </w:r>
      <w:r w:rsidR="00E71980" w:rsidRPr="00E71980">
        <w:rPr>
          <w:rFonts w:cs="Times New Roman" w:hAnsi="Times New Roman" w:ascii="Times New Roman"/>
          <w:sz w:val="24"/>
        </w:rPr>
        <w:t>čest. br. 3278/3, u naravi oranica površine 1959 m2, zk. ul. 13439, k.o. Zadar</w:t>
      </w:r>
      <w:r w:rsidR="00506CCB" w:rsidRPr="00D17CD1">
        <w:rPr>
          <w:rFonts w:cs="Times New Roman" w:hAnsi="Times New Roman" w:ascii="Times New Roman"/>
          <w:sz w:val="24"/>
        </w:rPr>
        <w:t>, u vlasništvu stečajnog</w:t>
      </w:r>
      <w:r w:rsidR="00506CCB" w:rsidRPr="00DD681E">
        <w:rPr>
          <w:rFonts w:cs="Times New Roman" w:hAnsi="Times New Roman" w:ascii="Times New Roman"/>
          <w:sz w:val="24"/>
        </w:rPr>
        <w:t xml:space="preserve"> dužnika</w:t>
      </w:r>
      <w:r w:rsidR="0047407E">
        <w:rPr>
          <w:rFonts w:cs="Times New Roman" w:hAnsi="Times New Roman" w:ascii="Times New Roman"/>
          <w:sz w:val="24"/>
        </w:rPr>
        <w:t xml:space="preserve"> koje je unovčio Općinski sud</w:t>
      </w:r>
      <w:r w:rsidR="00506CCB" w:rsidRPr="00DD681E">
        <w:rPr>
          <w:rFonts w:cs="Times New Roman" w:hAnsi="Times New Roman" w:ascii="Times New Roman"/>
          <w:sz w:val="24"/>
        </w:rPr>
        <w:t>.</w:t>
      </w:r>
    </w:p>
    <w:p w:rsidRDefault="00506CCB" w:rsidR="00506CCB" w:rsidRPr="00DD681E">
      <w:pPr>
        <w:jc w:val="both"/>
        <w:rPr>
          <w:lang w:val="hr-HR"/>
        </w:rPr>
      </w:pPr>
    </w:p>
    <w:p w:rsidRDefault="009D32E5" w:rsidP="009D32E5" w:rsidR="009D32E5">
      <w:pPr>
        <w:jc w:val="both"/>
        <w:rPr>
          <w:lang w:val="hr-HR"/>
        </w:rPr>
      </w:pPr>
      <w:r w:rsidRPr="00DD681E">
        <w:rPr>
          <w:lang w:val="hr-HR"/>
        </w:rPr>
        <w:t xml:space="preserve">Poziva se stečajni upravitelj izložiti činjenično stanje u odnosu na ostvarenu prodaju.  </w:t>
      </w:r>
      <w:r>
        <w:rPr>
          <w:lang w:val="hr-HR"/>
        </w:rPr>
        <w:t xml:space="preserve">Pa navodi da je </w:t>
      </w:r>
      <w:r w:rsidR="0047407E">
        <w:rPr>
          <w:lang w:val="hr-HR"/>
        </w:rPr>
        <w:t>sa Općinskog suda proslijeđeni iznos od 1.214.279,98 kuna koji treba rasporediti na način da 193.219,95 kuna ostane na računu stečajnog dužnika za troškove utvrđenja razlučnog prava i stvarnih troškova, a ostatak od 1.021.060,03 za namirenje razlučnog vjerovnika i to Privredne banke d.d. za iznos ne može specificirati s obzirom da ovaj razlučni vjerovnik još uvijek nije dostavio svoj obračun, a pošto je riječ o prvom razlučnom vjerovniku, ovoga trenutka se ne može izjasniti niti o iznosu koji bi pripao drugom razlučnom vjerovniku pa predlaže da nakon što pribavi iznos od prvog razlučnog vjerovnika u spis dostavi iznos koji pripada drugom razlučnom vjerovniku.</w:t>
      </w:r>
    </w:p>
    <w:p w:rsidRDefault="009D32E5" w:rsidP="009D32E5" w:rsidR="009D32E5">
      <w:pPr>
        <w:pStyle w:val="Tijeloteksta2"/>
        <w:rPr>
          <w:rFonts w:cs="Times New Roman" w:hAnsi="Times New Roman" w:ascii="Times New Roman"/>
          <w:sz w:val="24"/>
        </w:rPr>
      </w:pPr>
    </w:p>
    <w:p w:rsidRDefault="009D32E5" w:rsidP="009D32E5" w:rsidR="009D32E5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Odluka će se donijeti u zakonskom roku.</w:t>
      </w:r>
    </w:p>
    <w:p w:rsidRDefault="009D32E5" w:rsidP="009D32E5" w:rsidR="009D32E5">
      <w:pPr>
        <w:pStyle w:val="Tijeloteksta2"/>
        <w:rPr>
          <w:rFonts w:cs="Times New Roman" w:hAnsi="Times New Roman" w:ascii="Times New Roman"/>
          <w:sz w:val="24"/>
        </w:rPr>
      </w:pPr>
    </w:p>
    <w:p w:rsidRDefault="0047407E" w:rsidP="009D32E5" w:rsidR="009D32E5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Dovršeno u 12,01</w:t>
      </w:r>
    </w:p>
    <w:p w:rsidRDefault="009D32E5" w:rsidP="009D32E5" w:rsidR="009D32E5" w:rsidRPr="00DD681E">
      <w:pPr>
        <w:jc w:val="both"/>
        <w:rPr>
          <w:lang w:val="hr-HR"/>
        </w:rPr>
      </w:pPr>
    </w:p>
    <w:p w:rsidRDefault="009D32E5" w:rsidP="009D32E5" w:rsidR="009D32E5" w:rsidRPr="00DD681E">
      <w:pPr>
        <w:rPr>
          <w:lang w:val="hr-HR"/>
        </w:rPr>
      </w:pPr>
      <w:r w:rsidRPr="00DD681E">
        <w:rPr>
          <w:lang w:val="hr-HR"/>
        </w:rPr>
        <w:t xml:space="preserve">ZAPISNIČAR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Pr="00DD681E">
        <w:rPr>
          <w:lang w:val="hr-HR"/>
        </w:rPr>
        <w:tab/>
        <w:t xml:space="preserve">SUDAC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Pr="00DD681E">
        <w:rPr>
          <w:lang w:val="hr-HR"/>
        </w:rPr>
        <w:tab/>
        <w:t>STEČAJNI UPRAVITELJ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</w:p>
    <w:p w:rsidRDefault="009D32E5" w:rsidP="009D32E5" w:rsidR="009D32E5" w:rsidRPr="00DD681E">
      <w:pPr>
        <w:rPr>
          <w:lang w:val="hr-HR"/>
        </w:rPr>
      </w:pPr>
    </w:p>
    <w:p w:rsidRDefault="009D32E5" w:rsidP="009D32E5" w:rsidR="009D32E5" w:rsidRPr="00DD681E">
      <w:pPr>
        <w:rPr>
          <w:lang w:val="hr-HR"/>
        </w:rPr>
      </w:pPr>
      <w:r w:rsidRPr="00DD681E">
        <w:rPr>
          <w:lang w:val="hr-HR"/>
        </w:rPr>
        <w:t>RAZLUČNI VJEROVNIK</w:t>
      </w:r>
    </w:p>
    <w:p w:rsidRDefault="009D32E5" w:rsidP="009D32E5" w:rsidR="009D32E5" w:rsidRPr="00DD681E">
      <w:pPr>
        <w:rPr>
          <w:lang w:val="hr-HR"/>
        </w:rPr>
      </w:pPr>
    </w:p>
    <w:p w:rsidRDefault="009D32E5" w:rsidP="009D32E5" w:rsidR="009D32E5" w:rsidRPr="00DD681E">
      <w:pPr>
        <w:jc w:val="both"/>
        <w:rPr>
          <w:lang w:val="hr-HR"/>
        </w:rPr>
      </w:pPr>
    </w:p>
    <w:p w:rsidRDefault="00103095" w:rsidR="00103095" w:rsidRPr="00DD681E">
      <w:pPr>
        <w:rPr>
          <w:lang w:val="hr-HR"/>
        </w:rPr>
      </w:pPr>
    </w:p>
    <w:sectPr w:rsidSect="00BD22BC" w:rsidR="00103095" w:rsidRPr="00DD681E">
      <w:headerReference w:type="default" r:id="rId10"/>
      <w:pgSz w:h="16838" w:w="11906"/>
      <w:pgMar w:gutter="0" w:footer="708" w:header="708" w:left="1080" w:bottom="284" w:right="110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143A" w:rsidP="0005143A" w:rsidR="0005143A">
      <w:r>
        <w:separator/>
      </w:r>
    </w:p>
  </w:endnote>
  <w:endnote w:id="0" w:type="continuationSeparator">
    <w:p w:rsidRDefault="0005143A" w:rsidP="0005143A" w:rsidR="000514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143A" w:rsidP="0005143A" w:rsidR="0005143A">
      <w:r>
        <w:separator/>
      </w:r>
    </w:p>
  </w:footnote>
  <w:footnote w:id="0" w:type="continuationSeparator">
    <w:p w:rsidRDefault="0005143A" w:rsidP="0005143A" w:rsidR="000514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2229924"/>
      <w:docPartObj>
        <w:docPartGallery w:val="Page Numbers (Top of Page)"/>
        <w:docPartUnique/>
      </w:docPartObj>
    </w:sdtPr>
    <w:sdtEndPr/>
    <w:sdtContent>
      <w:p w:rsidRDefault="0005143A" w:rsidP="0005143A" w:rsidR="0005143A">
        <w:pPr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22BC" w:rsidRPr="00BD22BC">
          <w:rPr>
            <w:noProof/>
            <w:lang w:val="hr-HR"/>
          </w:rPr>
          <w:t>2</w:t>
        </w:r>
        <w:r>
          <w:fldChar w:fldCharType="end"/>
        </w:r>
        <w:r w:rsidRPr="0005143A">
          <w:rPr>
            <w:lang w:val="hr-HR"/>
          </w:rPr>
          <w:t xml:space="preserve"> </w:t>
        </w:r>
        <w:r>
          <w:rPr>
            <w:lang w:val="hr-HR"/>
          </w:rPr>
          <w:tab/>
        </w:r>
        <w:r>
          <w:rPr>
            <w:lang w:val="hr-HR"/>
          </w:rPr>
          <w:tab/>
        </w:r>
        <w:r>
          <w:rPr>
            <w:lang w:val="hr-HR"/>
          </w:rPr>
          <w:tab/>
        </w:r>
        <w:r w:rsidRPr="006A31BA">
          <w:rPr>
            <w:lang w:val="hr-HR"/>
          </w:rPr>
          <w:t>Posl. br. 1 St-</w:t>
        </w:r>
        <w:r w:rsidR="00DD681E">
          <w:rPr>
            <w:lang w:val="hr-HR"/>
          </w:rPr>
          <w:t>11/14-</w:t>
        </w:r>
        <w:r w:rsidR="004700B3">
          <w:rPr>
            <w:lang w:val="hr-HR"/>
          </w:rPr>
          <w:t>161</w:t>
        </w:r>
      </w:p>
      <w:p w:rsidRDefault="004068D1" w:rsidR="0005143A">
        <w:pPr>
          <w:pStyle w:val="Zaglavlje"/>
          <w:jc w:val="center"/>
        </w:pPr>
      </w:p>
    </w:sdtContent>
  </w:sdt>
  <w:p w:rsidRDefault="0005143A" w:rsidR="0005143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1AA699C"/>
    <w:multiLevelType w:val="hybridMultilevel"/>
    <w:tmpl w:val="DE0C321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1893489"/>
    <w:multiLevelType w:val="hybridMultilevel"/>
    <w:tmpl w:val="1734AA6A"/>
    <w:lvl w:tplc="22103E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7705120"/>
    <w:multiLevelType w:val="hybridMultilevel"/>
    <w:tmpl w:val="D2D4BF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133"/>
    <w:rsid w:val="00007373"/>
    <w:rsid w:val="0005143A"/>
    <w:rsid w:val="0005312D"/>
    <w:rsid w:val="000D3E13"/>
    <w:rsid w:val="000D538B"/>
    <w:rsid w:val="000E0133"/>
    <w:rsid w:val="000E162C"/>
    <w:rsid w:val="00103095"/>
    <w:rsid w:val="0018718D"/>
    <w:rsid w:val="001C0055"/>
    <w:rsid w:val="001C6374"/>
    <w:rsid w:val="001E094E"/>
    <w:rsid w:val="001E7C19"/>
    <w:rsid w:val="001F6B53"/>
    <w:rsid w:val="002306D8"/>
    <w:rsid w:val="002419C8"/>
    <w:rsid w:val="0025149D"/>
    <w:rsid w:val="00260FA0"/>
    <w:rsid w:val="0027384D"/>
    <w:rsid w:val="002A3B38"/>
    <w:rsid w:val="002E2E84"/>
    <w:rsid w:val="002F6D5B"/>
    <w:rsid w:val="002F74AE"/>
    <w:rsid w:val="00336135"/>
    <w:rsid w:val="00340D66"/>
    <w:rsid w:val="0039347A"/>
    <w:rsid w:val="004068D1"/>
    <w:rsid w:val="00414243"/>
    <w:rsid w:val="004212E0"/>
    <w:rsid w:val="00421500"/>
    <w:rsid w:val="00462D70"/>
    <w:rsid w:val="004700B3"/>
    <w:rsid w:val="0047407E"/>
    <w:rsid w:val="004C03FA"/>
    <w:rsid w:val="004C1D13"/>
    <w:rsid w:val="00506CCB"/>
    <w:rsid w:val="005262B6"/>
    <w:rsid w:val="00533842"/>
    <w:rsid w:val="00551B54"/>
    <w:rsid w:val="005831CC"/>
    <w:rsid w:val="005A58C3"/>
    <w:rsid w:val="005C4387"/>
    <w:rsid w:val="005D4811"/>
    <w:rsid w:val="00601582"/>
    <w:rsid w:val="0063179B"/>
    <w:rsid w:val="0065436B"/>
    <w:rsid w:val="00654A51"/>
    <w:rsid w:val="006A31BA"/>
    <w:rsid w:val="006C59C5"/>
    <w:rsid w:val="006E2E41"/>
    <w:rsid w:val="006F0E16"/>
    <w:rsid w:val="007107B0"/>
    <w:rsid w:val="00734FEA"/>
    <w:rsid w:val="00736D68"/>
    <w:rsid w:val="007843AB"/>
    <w:rsid w:val="008075D5"/>
    <w:rsid w:val="0081322D"/>
    <w:rsid w:val="00827106"/>
    <w:rsid w:val="00836A4E"/>
    <w:rsid w:val="00874F33"/>
    <w:rsid w:val="0088643C"/>
    <w:rsid w:val="008A1E6B"/>
    <w:rsid w:val="008B0DF2"/>
    <w:rsid w:val="008C0F30"/>
    <w:rsid w:val="008D461A"/>
    <w:rsid w:val="00902335"/>
    <w:rsid w:val="00924D6B"/>
    <w:rsid w:val="009A6B4F"/>
    <w:rsid w:val="009D32E5"/>
    <w:rsid w:val="009F4F6B"/>
    <w:rsid w:val="00A836EB"/>
    <w:rsid w:val="00A844BA"/>
    <w:rsid w:val="00AA73C1"/>
    <w:rsid w:val="00AC4A78"/>
    <w:rsid w:val="00AD685D"/>
    <w:rsid w:val="00AF486D"/>
    <w:rsid w:val="00B0758B"/>
    <w:rsid w:val="00B10F59"/>
    <w:rsid w:val="00B3347B"/>
    <w:rsid w:val="00B72960"/>
    <w:rsid w:val="00BC3AB4"/>
    <w:rsid w:val="00BD08B5"/>
    <w:rsid w:val="00BD22BC"/>
    <w:rsid w:val="00BF35B2"/>
    <w:rsid w:val="00C3224F"/>
    <w:rsid w:val="00C5731B"/>
    <w:rsid w:val="00C61B6E"/>
    <w:rsid w:val="00C844C8"/>
    <w:rsid w:val="00C9664A"/>
    <w:rsid w:val="00CB0BC1"/>
    <w:rsid w:val="00D17CD1"/>
    <w:rsid w:val="00D47C34"/>
    <w:rsid w:val="00D95E4C"/>
    <w:rsid w:val="00DB2EC8"/>
    <w:rsid w:val="00DD681E"/>
    <w:rsid w:val="00DF66D4"/>
    <w:rsid w:val="00E07ECB"/>
    <w:rsid w:val="00E42C37"/>
    <w:rsid w:val="00E71980"/>
    <w:rsid w:val="00EF1A51"/>
    <w:rsid w:val="00EF54B4"/>
    <w:rsid w:val="00F06509"/>
    <w:rsid w:val="00F24658"/>
    <w:rsid w:val="00F52DAB"/>
    <w:rsid w:val="00FD6099"/>
    <w:rsid w:val="00FE196C"/>
    <w:rsid w:val="00FE3686"/>
    <w:rsid w:val="00FF3583"/>
    <w:rsid w:val="00FF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pPr>
      <w:jc w:val="both"/>
    </w:pPr>
    <w:rPr>
      <w:rFonts w:cs="Arial" w:hAnsi="Arial" w:asci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customStyle="true" w:styleId="Tijeloteksta2Char" w:type="character">
    <w:name w:val="Tijelo teksta 2 Char"/>
    <w:basedOn w:val="Zadanifontodlomka"/>
    <w:link w:val="Tijeloteksta2"/>
    <w:rsid w:val="009D32E5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068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68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68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68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68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customStyle="1" w:styleId="Tijeloteksta2Char" w:type="character">
    <w:name w:val="Tijelo teksta 2 Char"/>
    <w:basedOn w:val="Zadanifontodlomka"/>
    <w:link w:val="Tijeloteksta2"/>
    <w:rsid w:val="009D32E5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068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68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68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68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68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26. travnja 2018.</izvorni_sadrzaj>
    <derivirana_varijabla naziv="DomainObject.StvarniPocetakDatum_1">26. travnja 2018.</derivirana_varijabla>
  </DomainObject.StvarniPocetakDatum>
  <DomainObject.StvarniZavrsetakDatum>
    <izvorni_sadrzaj>26. travnja 2018.</izvorni_sadrzaj>
    <derivirana_varijabla naziv="DomainObject.StvarniZavrsetakDatum_1">26. travnja 2018.</derivirana_varijabla>
  </DomainObject.StvarniZavrsetakDatum>
  <DomainObject.PlaniraniZavrsetakDatum>
    <izvorni_sadrzaj>26. travnja 2018.</izvorni_sadrzaj>
    <derivirana_varijabla naziv="DomainObject.PlaniraniZavrsetakDatum_1">26. travnja 2018.</derivirana_varijabla>
  </DomainObject.PlaniraniZavrsetakDatum>
  <DomainObject.PlaniraniPocetakDatum>
    <izvorni_sadrzaj>26. travnja 2018.</izvorni_sadrzaj>
    <derivirana_varijabla naziv="DomainObject.PlaniraniPocetakDatum_1">26. travnja 2018.</derivirana_varijabla>
  </DomainObject.PlaniraniPocetakDatum>
  <DomainObject.StvarniPocetakVrijeme>
    <izvorni_sadrzaj>11:45</izvorni_sadrzaj>
    <derivirana_varijabla naziv="DomainObject.StvarniPocetakVrijeme_1">11:45</derivirana_varijabla>
  </DomainObject.StvarniPocetakVrijeme>
  <DomainObject.StvarniZavrsetakVrijeme>
    <izvorni_sadrzaj>12:00</izvorni_sadrzaj>
    <derivirana_varijabla naziv="DomainObject.StvarniZavrsetakVrijeme_1">12:00</derivirana_varijabla>
  </DomainObject.StvarniZavrsetakVrijeme>
  <DomainObject.PlaniraniZavrsetakVrijeme>
    <izvorni_sadrzaj>12:00</izvorni_sadrzaj>
    <derivirana_varijabla naziv="DomainObject.PlaniraniZavrsetakVrijeme_1">12:00</derivirana_varijabla>
  </DomainObject.PlaniraniZavrsetakVrijeme>
  <DomainObject.PlaniraniPocetakVrijeme>
    <izvorni_sadrzaj>11:45</izvorni_sadrzaj>
    <derivirana_varijabla naziv="DomainObject.PlaniraniPocetakVrijeme_1">11:45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travnja 2018.</izvorni_sadrzaj>
    <derivirana_varijabla naziv="DomainObject.Zapisnik.DatumKreiranja_1">26.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St-786/2016-101</izvorni_sadrzaj>
    <derivirana_varijabla naziv="DomainObject.Zapisnik.Oznaka_1">St-786/2016-101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St-786/2016</izvorni_sadrzaj>
    <derivirana_varijabla naziv="DomainObject.Predmet.OznakaBroj_1">St-786/2016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FRANTO društvo s ograničenom odgovornošću za trgovinu, ugostiteljstvo i prijevoz</izvorni_sadrzaj>
    <derivirana_varijabla naziv="DomainObject.Predmet.ProtustrankaFormated_1">  FRANTO društvo s ograničenom odgovornošću za trgovinu, ugostiteljstvo i prijevoz</derivirana_varijabla>
  </DomainObject.Predmet.ProtustrankaFormated>
  <DomainObject.Predmet.ProtustrankaFormatedOIB>
    <izvorni_sadrzaj>  FRANTO društvo s ograničenom odgovornošću za trgovinu, ugostiteljstvo i prijevoz, OIB 45078505152</izvorni_sadrzaj>
    <derivirana_varijabla naziv="DomainObject.Predmet.ProtustrankaFormatedOIB_1">  FRANTO društvo s ograničenom odgovornošću za trgovinu, ugostiteljstvo i prijevoz, OIB 45078505152</derivirana_varijabla>
  </DomainObject.Predmet.ProtustrankaFormatedOIB>
  <DomainObject.Predmet.ProtustrankaFormatedWithAdress>
    <izvorni_sadrzaj> FRANTO društvo s ograničenom odgovornošću za trgovinu, ugostiteljstvo i prijevoz, Put Vukića 1, 23000 Zadar</izvorni_sadrzaj>
    <derivirana_varijabla naziv="DomainObject.Predmet.ProtustrankaFormatedWithAdress_1"> FRANTO društvo s ograničenom odgovornošću za trgovinu, ugostiteljstvo i prijevoz, Put Vukića 1, 23000 Zadar</derivirana_varijabla>
  </DomainObject.Predmet.ProtustrankaFormatedWithAdress>
  <DomainObject.Predmet.ProtustrankaFormatedWithAdressOIB>
    <izvorni_sadrzaj> FRANTO društvo s ograničenom odgovornošću za trgovinu, ugostiteljstvo i prijevoz, OIB 45078505152, Put Vukića 1, 23000 Zadar</izvorni_sadrzaj>
    <derivirana_varijabla naziv="DomainObject.Predmet.ProtustrankaFormatedWithAdressOIB_1"> FRANTO društvo s ograničenom odgovornošću za trgovinu, ugostiteljstvo i prijevoz, OIB 45078505152, Put Vukića 1, 23000 Zadar</derivirana_varijabla>
  </DomainObject.Predmet.ProtustrankaFormatedWithAdressOIB>
  <DomainObject.Predmet.ProtustrankaWithAdress>
    <izvorni_sadrzaj>FRANTO društvo s ograničenom odgovornošću za trgovinu, ugostiteljstvo i prijevoz Put Vukića 1, 23000 Zadar</izvorni_sadrzaj>
    <derivirana_varijabla naziv="DomainObject.Predmet.ProtustrankaWithAdress_1">FRANTO društvo s ograničenom odgovornošću za trgovinu, ugostiteljstvo i prijevoz Put Vukića 1, 23000 Zadar</derivirana_varijabla>
  </DomainObject.Predmet.ProtustrankaWithAdress>
  <DomainObject.Predmet.ProtustrankaWithAdressOIB>
    <izvorni_sadrzaj>FRANTO društvo s ograničenom odgovornošću za trgovinu, ugostiteljstvo i prijevoz, OIB 45078505152, Put Vukića 1, 23000 Zadar</izvorni_sadrzaj>
    <derivirana_varijabla naziv="DomainObject.Predmet.ProtustrankaWithAdressOIB_1">FRANTO društvo s ograničenom odgovornošću za trgovinu, ugostiteljstvo i prijevoz, OIB 45078505152, Put Vukića 1, 23000 Zadar</derivirana_varijabla>
  </DomainObject.Predmet.ProtustrankaWithAdressOIB>
  <DomainObject.Predmet.ProtustrankaNazivFormated>
    <izvorni_sadrzaj>FRANTO društvo s ograničenom odgovornošću za trgovinu, ugostiteljstvo i prijevoz</izvorni_sadrzaj>
    <derivirana_varijabla naziv="DomainObject.Predmet.ProtustrankaNazivFormated_1">FRANTO društvo s ograničenom odgovornošću za trgovinu, ugostiteljstvo i prijevoz</derivirana_varijabla>
  </DomainObject.Predmet.ProtustrankaNazivFormated>
  <DomainObject.Predmet.ProtustrankaNazivFormatedOIB>
    <izvorni_sadrzaj>FRANTO društvo s ograničenom odgovornošću za trgovinu, ugostiteljstvo i prijevoz, OIB 45078505152</izvorni_sadrzaj>
    <derivirana_varijabla naziv="DomainObject.Predmet.ProtustrankaNazivFormatedOIB_1">FRANTO društvo s ograničenom odgovornošću za trgovinu, ugostiteljstvo i prijevoz, OIB 45078505152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Zvonimir Žugec; POTRAVI-SERVIS d.o.o. za popravak i održavanje građevinskih strojeva, trgovina na veliko i malo; STRABAG za građevinske poslove d.o.o.; HEP-Operator distribucijskog sustava d.o.o. za distribuciju i opskrbu električne energije; ZAGREBAČKA BANKA DIONIČKO DRUŠTVO; ITT - RIJEKA društvo s ograničenom odgovornošću za građevinarstvo i inženjering; GRAĐEVINSKI LABORATORIJ d.o.o. za ispitivanje građevinskih materijala; ASPHALT &amp; BETON-KNAFL proizvodnja građevinskih materijala d.o.o.</izvorni_sadrzaj>
    <derivirana_varijabla naziv="DomainObject.Predmet.StrankaFormated_1">  Financijska agencija; Zvonimir Žugec; POTRAVI-SERVIS d.o.o. za popravak i održavanje građevinskih strojeva, trgovina na veliko i malo; STRABAG za građevinske poslove d.o.o.; HEP-Operator distribucijskog sustava d.o.o. za distribuciju i opskrbu električne energije; ZAGREBAČKA BANKA DIONIČKO DRUŠTVO; ITT - RIJEKA društvo s ograničenom odgovornošću za građevinarstvo i inženjering; GRAĐEVINSKI LABORATORIJ d.o.o. za ispitivanje građevinskih materijala; ASPHALT &amp; BETON-KNAFL proizvodnja građevinskih materijala d.o.o.</derivirana_varijabla>
  </DomainObject.Predmet.StrankaFormated>
  <DomainObject.Predmet.StrankaFormatedOIB>
    <izvorni_sadrzaj>  Financijska agencija, OIB 85821130368; Zvonimir Žugec, OIB 70864976967; POTRAVI-SERVIS d.o.o. za popravak i održavanje građevinskih strojeva, trgovina na veliko i malo, OIB 72100517694; STRABAG za građevinske poslove d.o.o., OIB 74971361430; HEP-Operator distribucijskog sustava d.o.o. za distribuciju i opskrbu električne energije, OIB 46830600751; ZAGREBAČKA BANKA DIONIČKO DRUŠTVO, OIB 92963223473; ITT - RIJEKA društvo s ograničenom odgovornošću za građevinarstvo i inženjering, OIB 92100933264; GRAĐEVINSKI LABORATORIJ d.o.o. za ispitivanje građevinskih materijala, OIB 19754680755; ASPHALT &amp; BETON-KNAFL proizvodnja građevinskih materijala d.o.o., OIB 45801923578</izvorni_sadrzaj>
    <derivirana_varijabla naziv="DomainObject.Predmet.StrankaFormatedOIB_1">  Financijska agencija, OIB 85821130368; Zvonimir Žugec, OIB 70864976967; POTRAVI-SERVIS d.o.o. za popravak i održavanje građevinskih strojeva, trgovina na veliko i malo, OIB 72100517694; STRABAG za građevinske poslove d.o.o., OIB 74971361430; HEP-Operator distribucijskog sustava d.o.o. za distribuciju i opskrbu električne energije, OIB 46830600751; ZAGREBAČKA BANKA DIONIČKO DRUŠTVO, OIB 92963223473; ITT - RIJEKA društvo s ograničenom odgovornošću za građevinarstvo i inženjering, OIB 92100933264; GRAĐEVINSKI LABORATORIJ d.o.o. za ispitivanje građevinskih materijala, OIB 19754680755; ASPHALT &amp; BETON-KNAFL proizvodnja građevinskih materijala d.o.o., OIB 45801923578</derivirana_varijabla>
  </DomainObject.Predmet.StrankaFormatedOIB>
  <DomainObject.Predmet.StrankaFormatedWithAdress>
    <izvorni_sadrzaj> Financijska agencija, Ivana Danila 4, 23000 Zadar; Zvonimir Žugec, Možđenec 80, 42220 Možđenec; POTRAVI-SERVIS d.o.o. za popravak i održavanje građevinskih strojeva, trgovina na veliko i malo, Selčinska 32, 10360 Sesvete; STRABAG za građevinske poslove d.o.o., Ulica Petra Hektorovića 2, 10000 Zagreb; HEP-Operator distribucijskog sustava d.o.o. za distribuciju i opskrbu električne energije, Ulica grada Vukovara 37, 10000 Zagreb; ZAGREBAČKA BANKA DIONIČKO DRUŠTVO, Trg bana Josipa Jelačića 10, 10000 Zagreb; ITT - RIJEKA društvo s ograničenom odgovornošću za građevinarstvo i inženjering, Ivana Dežmana 4, 51000 Rijeka; GRAĐEVINSKI LABORATORIJ d.o.o. za ispitivanje građevinskih materijala, Jadranska cesta 81e, 23000 Zadar; ASPHALT &amp; BETON-KNAFL proizvodnja građevinskih materijala d.o.o., Zapužane 102, 23420 Zapužane</izvorni_sadrzaj>
    <derivirana_varijabla naziv="DomainObject.Predmet.StrankaFormatedWithAdress_1"> Financijska agencija, Ivana Danila 4, 23000 Zadar; Zvonimir Žugec, Možđenec 80, 42220 Možđenec; POTRAVI-SERVIS d.o.o. za popravak i održavanje građevinskih strojeva, trgovina na veliko i malo, Selčinska 32, 10360 Sesvete; STRABAG za građevinske poslove d.o.o., Ulica Petra Hektorovića 2, 10000 Zagreb; HEP-Operator distribucijskog sustava d.o.o. za distribuciju i opskrbu električne energije, Ulica grada Vukovara 37, 10000 Zagreb; ZAGREBAČKA BANKA DIONIČKO DRUŠTVO, Trg bana Josipa Jelačića 10, 10000 Zagreb; ITT - RIJEKA društvo s ograničenom odgovornošću za građevinarstvo i inženjering, Ivana Dežmana 4, 51000 Rijeka; GRAĐEVINSKI LABORATORIJ d.o.o. za ispitivanje građevinskih materijala, Jadranska cesta 81e, 23000 Zadar; ASPHALT &amp; BETON-KNAFL proizvodnja građevinskih materijala d.o.o., Zapužane 102, 23420 Zapužane</derivirana_varijabla>
  </DomainObject.Predmet.StrankaFormatedWithAdress>
  <DomainObject.Predmet.StrankaFormatedWithAdressOIB>
    <izvorni_sadrzaj> Financijska agencija, OIB 85821130368, Ivana Danila 4, 23000 Zadar; Zvonimir Žugec, OIB 70864976967, Možđenec 80, 42220 Možđenec; POTRAVI-SERVIS d.o.o. za popravak i održavanje građevinskih strojeva, trgovina na veliko i malo, OIB 72100517694, Selčinska 32, 10360 Sesvete; STRABAG za građevinske poslove d.o.o., OIB 74971361430, Ulica Petra Hektorovića 2, 10000 Zagreb; HEP-Operator distribucijskog sustava d.o.o. za distribuciju i opskrbu električne energije, OIB 46830600751, Ulica grada Vukovara 37, 10000 Zagreb; ZAGREBAČKA BANKA DIONIČKO DRUŠTVO, OIB 92963223473, Trg bana Josipa Jelačića 10, 10000 Zagreb; ITT - RIJEKA društvo s ograničenom odgovornošću za građevinarstvo i inženjering, OIB 92100933264, Ivana Dežmana 4, 51000 Rijeka; GRAĐEVINSKI LABORATORIJ d.o.o. za ispitivanje građevinskih materijala, OIB 19754680755, Jadranska cesta 81e, 23000 Zadar; ASPHALT &amp; BETON-KNAFL proizvodnja građevinskih materijala d.o.o., OIB 45801923578, Zapužane 102, 23420 Zapužane</izvorni_sadrzaj>
    <derivirana_varijabla naziv="DomainObject.Predmet.StrankaFormatedWithAdressOIB_1"> Financijska agencija, OIB 85821130368, Ivana Danila 4, 23000 Zadar; Zvonimir Žugec, OIB 70864976967, Možđenec 80, 42220 Možđenec; POTRAVI-SERVIS d.o.o. za popravak i održavanje građevinskih strojeva, trgovina na veliko i malo, OIB 72100517694, Selčinska 32, 10360 Sesvete; STRABAG za građevinske poslove d.o.o., OIB 74971361430, Ulica Petra Hektorovića 2, 10000 Zagreb; HEP-Operator distribucijskog sustava d.o.o. za distribuciju i opskrbu električne energije, OIB 46830600751, Ulica grada Vukovara 37, 10000 Zagreb; ZAGREBAČKA BANKA DIONIČKO DRUŠTVO, OIB 92963223473, Trg bana Josipa Jelačića 10, 10000 Zagreb; ITT - RIJEKA društvo s ograničenom odgovornošću za građevinarstvo i inženjering, OIB 92100933264, Ivana Dežmana 4, 51000 Rijeka; GRAĐEVINSKI LABORATORIJ d.o.o. za ispitivanje građevinskih materijala, OIB 19754680755, Jadranska cesta 81e, 23000 Zadar; ASPHALT &amp; BETON-KNAFL proizvodnja građevinskih materijala d.o.o., OIB 45801923578, Zapužane 102, 23420 Zapužane</derivirana_varijabla>
  </DomainObject.Predmet.StrankaFormatedWithAdressOIB>
  <DomainObject.Predmet.StrankaWithAdress>
    <izvorni_sadrzaj>Financijska agencija Ivana Danila 4,23000 Zadar,Zvonimir Žugec Možđenec 80,42220 Možđenec,POTRAVI-SERVIS d.o.o. za popravak i održavanje građevinskih strojeva, trgovina na veliko i malo Selčinska 32,10360 Sesvete,STRABAG za građevinske poslove d.o.o. Ulica Petra Hektorovića 2,10000 Zagreb,HEP-Operator distribucijskog sustava d.o.o. za distribuciju i opskrbu električne energije Ulica grada Vukovara 37,10000 Zagreb,ZAGREBAČKA BANKA DIONIČKO DRUŠTVO Trg bana Josipa Jelačića 10,10000 Zagreb,ITT - RIJEKA društvo s ograničenom odgovornošću za građevinarstvo i inženjering Ivana Dežmana 4,51000 Rijeka,GRAĐEVINSKI LABORATORIJ d.o.o. za ispitivanje građevinskih materijala Jadranska cesta 81e,23000 Zadar,ASPHALT &amp; BETON-KNAFL proizvodnja građevinskih materijala d.o.o. Zapužane 102,23420 Zapužane</izvorni_sadrzaj>
    <derivirana_varijabla naziv="DomainObject.Predmet.StrankaWithAdress_1">Financijska agencija Ivana Danila 4,23000 Zadar,Zvonimir Žugec Možđenec 80,42220 Možđenec,POTRAVI-SERVIS d.o.o. za popravak i održavanje građevinskih strojeva, trgovina na veliko i malo Selčinska 32,10360 Sesvete,STRABAG za građevinske poslove d.o.o. Ulica Petra Hektorovića 2,10000 Zagreb,HEP-Operator distribucijskog sustava d.o.o. za distribuciju i opskrbu električne energije Ulica grada Vukovara 37,10000 Zagreb,ZAGREBAČKA BANKA DIONIČKO DRUŠTVO Trg bana Josipa Jelačića 10,10000 Zagreb,ITT - RIJEKA društvo s ograničenom odgovornošću za građevinarstvo i inženjering Ivana Dežmana 4,51000 Rijeka,GRAĐEVINSKI LABORATORIJ d.o.o. za ispitivanje građevinskih materijala Jadranska cesta 81e,23000 Zadar,ASPHALT &amp; BETON-KNAFL proizvodnja građevinskih materijala d.o.o. Zapužane 102,23420 Zapužane</derivirana_varijabla>
  </DomainObject.Predmet.StrankaWithAdress>
  <DomainObject.Predmet.StrankaWithAdressOIB>
    <izvorni_sadrzaj>Financijska agencija, OIB 85821130368, Ivana Danila 4,23000 Zadar,Zvonimir Žugec, OIB 70864976967, Možđenec 80,42220 Možđenec,POTRAVI-SERVIS d.o.o. za popravak i održavanje građevinskih strojeva, trgovina na veliko i malo, OIB 72100517694, Selčinska 32,10360 Sesvete,STRABAG za građevinske poslove d.o.o., OIB 74971361430, Ulica Petra Hektorovića 2,10000 Zagreb,HEP-Operator distribucijskog sustava d.o.o. za distribuciju i opskrbu električne energije, OIB 46830600751, Ulica grada Vukovara 37,10000 Zagreb,ZAGREBAČKA BANKA DIONIČKO DRUŠTVO, OIB 92963223473, Trg bana Josipa Jelačića 10,10000 Zagreb,ITT - RIJEKA društvo s ograničenom odgovornošću za građevinarstvo i inženjering, OIB 92100933264, Ivana Dežmana 4,51000 Rijeka,GRAĐEVINSKI LABORATORIJ d.o.o. za ispitivanje građevinskih materijala, OIB 19754680755, Jadranska cesta 81e,23000 Zadar,ASPHALT &amp; BETON-KNAFL proizvodnja građevinskih materijala d.o.o., OIB 45801923578, Zapužane 102,23420 Zapužane</izvorni_sadrzaj>
    <derivirana_varijabla naziv="DomainObject.Predmet.StrankaWithAdressOIB_1">Financijska agencija, OIB 85821130368, Ivana Danila 4,23000 Zadar,Zvonimir Žugec, OIB 70864976967, Možđenec 80,42220 Možđenec,POTRAVI-SERVIS d.o.o. za popravak i održavanje građevinskih strojeva, trgovina na veliko i malo, OIB 72100517694, Selčinska 32,10360 Sesvete,STRABAG za građevinske poslove d.o.o., OIB 74971361430, Ulica Petra Hektorovića 2,10000 Zagreb,HEP-Operator distribucijskog sustava d.o.o. za distribuciju i opskrbu električne energije, OIB 46830600751, Ulica grada Vukovara 37,10000 Zagreb,ZAGREBAČKA BANKA DIONIČKO DRUŠTVO, OIB 92963223473, Trg bana Josipa Jelačića 10,10000 Zagreb,ITT - RIJEKA društvo s ograničenom odgovornošću za građevinarstvo i inženjering, OIB 92100933264, Ivana Dežmana 4,51000 Rijeka,GRAĐEVINSKI LABORATORIJ d.o.o. za ispitivanje građevinskih materijala, OIB 19754680755, Jadranska cesta 81e,23000 Zadar,ASPHALT &amp; BETON-KNAFL proizvodnja građevinskih materijala d.o.o., OIB 45801923578, Zapužane 102,23420 Zapužane</derivirana_varijabla>
  </DomainObject.Predmet.StrankaWithAdressOIB>
  <DomainObject.Predmet.StrankaNazivFormated>
    <izvorni_sadrzaj>Financijska agencija,Zvonimir Žugec,POTRAVI-SERVIS d.o.o. za popravak i održavanje građevinskih strojeva, trgovina na veliko i malo,STRABAG za građevinske poslove d.o.o.,HEP-Operator distribucijskog sustava d.o.o. za distribuciju i opskrbu električne energije,ZAGREBAČKA BANKA DIONIČKO DRUŠTVO,ITT - RIJEKA društvo s ograničenom odgovornošću za građevinarstvo i inženjering,GRAĐEVINSKI LABORATORIJ d.o.o. za ispitivanje građevinskih materijala,ASPHALT &amp; BETON-KNAFL proizvodnja građevinskih materijala d.o.o.</izvorni_sadrzaj>
    <derivirana_varijabla naziv="DomainObject.Predmet.StrankaNazivFormated_1">Financijska agencija,Zvonimir Žugec,POTRAVI-SERVIS d.o.o. za popravak i održavanje građevinskih strojeva, trgovina na veliko i malo,STRABAG za građevinske poslove d.o.o.,HEP-Operator distribucijskog sustava d.o.o. za distribuciju i opskrbu električne energije,ZAGREBAČKA BANKA DIONIČKO DRUŠTVO,ITT - RIJEKA društvo s ograničenom odgovornošću za građevinarstvo i inženjering,GRAĐEVINSKI LABORATORIJ d.o.o. za ispitivanje građevinskih materijala,ASPHALT &amp; BETON-KNAFL proizvodnja građevinskih materijala d.o.o.</derivirana_varijabla>
  </DomainObject.Predmet.StrankaNazivFormated>
  <DomainObject.Predmet.StrankaNazivFormatedOIB>
    <izvorni_sadrzaj>Financijska agencija, OIB 85821130368,Zvonimir Žugec, OIB 70864976967,POTRAVI-SERVIS d.o.o. za popravak i održavanje građevinskih strojeva, trgovina na veliko i malo, OIB 72100517694,STRABAG za građevinske poslove d.o.o., OIB 74971361430,HEP-Operator distribucijskog sustava d.o.o. za distribuciju i opskrbu električne energije, OIB 46830600751,ZAGREBAČKA BANKA DIONIČKO DRUŠTVO, OIB 92963223473,ITT - RIJEKA društvo s ograničenom odgovornošću za građevinarstvo i inženjering, OIB 92100933264,GRAĐEVINSKI LABORATORIJ d.o.o. za ispitivanje građevinskih materijala, OIB 19754680755,ASPHALT &amp; BETON-KNAFL proizvodnja građevinskih materijala d.o.o., OIB 45801923578</izvorni_sadrzaj>
    <derivirana_varijabla naziv="DomainObject.Predmet.StrankaNazivFormatedOIB_1">Financijska agencija, OIB 85821130368,Zvonimir Žugec, OIB 70864976967,POTRAVI-SERVIS d.o.o. za popravak i održavanje građevinskih strojeva, trgovina na veliko i malo, OIB 72100517694,STRABAG za građevinske poslove d.o.o., OIB 74971361430,HEP-Operator distribucijskog sustava d.o.o. za distribuciju i opskrbu električne energije, OIB 46830600751,ZAGREBAČKA BANKA DIONIČKO DRUŠTVO, OIB 92963223473,ITT - RIJEKA društvo s ograničenom odgovornošću za građevinarstvo i inženjering, OIB 92100933264,GRAĐEVINSKI LABORATORIJ d.o.o. za ispitivanje građevinskih materijala, OIB 19754680755,ASPHALT &amp; BETON-KNAFL proizvodnja građevinskih materijala d.o.o., OIB 45801923578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7735371.44</izvorni_sadrzaj>
    <derivirana_varijabla naziv="DomainObject.Predmet.TrenutnaVrijednost_1">7735371.44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izvorni_sadrzaj>
    <derivirana_varijabla naziv="DomainObject.Predmet.StrankaListFormated_1">
      <item>Financijska agencija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derivirana_varijabla>
  </DomainObject.Predmet.StrankaListFormated>
  <DomainObject.Predmet.StrankaListFormatedOIB>
    <izvorni_sadrzaj>
      <item>Financijska agencija, OIB 85821130368</item>
      <item>Zvonimir Žugec, OIB 70864976967</item>
      <item>POTRAVI-SERVIS d.o.o. za popravak i održavanje građevinskih strojeva, trgovina na veliko i malo, OIB 72100517694</item>
      <item>STRABAG za građevinske poslove d.o.o., OIB 74971361430</item>
      <item>HEP-Operator distribucijskog sustava d.o.o. za distribuciju i opskrbu električne energije, OIB 46830600751</item>
      <item>ZAGREBAČKA BANKA DIONIČKO DRUŠTVO, OIB 92963223473</item>
      <item>ITT - RIJEKA društvo s ograničenom odgovornošću za građevinarstvo i inženjering, OIB 92100933264</item>
      <item>GRAĐEVINSKI LABORATORIJ d.o.o. za ispitivanje građevinskih materijala, OIB 19754680755</item>
      <item>ASPHALT &amp; BETON-KNAFL proizvodnja građevinskih materijala d.o.o., OIB 45801923578</item>
    </izvorni_sadrzaj>
    <derivirana_varijabla naziv="DomainObject.Predmet.StrankaListFormatedOIB_1">
      <item>Financijska agencija, OIB 85821130368</item>
      <item>Zvonimir Žugec, OIB 70864976967</item>
      <item>POTRAVI-SERVIS d.o.o. za popravak i održavanje građevinskih strojeva, trgovina na veliko i malo, OIB 72100517694</item>
      <item>STRABAG za građevinske poslove d.o.o., OIB 74971361430</item>
      <item>HEP-Operator distribucijskog sustava d.o.o. za distribuciju i opskrbu električne energije, OIB 46830600751</item>
      <item>ZAGREBAČKA BANKA DIONIČKO DRUŠTVO, OIB 92963223473</item>
      <item>ITT - RIJEKA društvo s ograničenom odgovornošću za građevinarstvo i inženjering, OIB 92100933264</item>
      <item>GRAĐEVINSKI LABORATORIJ d.o.o. za ispitivanje građevinskih materijala, OIB 19754680755</item>
      <item>ASPHALT &amp; BETON-KNAFL proizvodnja građevinskih materijala d.o.o., OIB 45801923578</item>
    </derivirana_varijabla>
  </DomainObject.Predmet.StrankaListFormatedOIB>
  <DomainObject.Predmet.StrankaListFormatedWithAdress>
    <izvorni_sadrzaj>
      <item>Financijska agencija, Ivana Danila 4, 23000 Zadar</item>
      <item>Zvonimir Žugec, Možđenec 80, 42220 Možđenec</item>
      <item>POTRAVI-SERVIS d.o.o. za popravak i održavanje građevinskih strojeva, trgovina na veliko i malo, Selčinska 32, 10360 Sesvete</item>
      <item>STRABAG za građevinske poslove d.o.o., Ulica Petra Hektorovića 2, 10000 Zagreb</item>
      <item>HEP-Operator distribucijskog sustava d.o.o. za distribuciju i opskrbu električne energije, Ulica grada Vukovara 37, 10000 Zagreb</item>
      <item>ZAGREBAČKA BANKA DIONIČKO DRUŠTVO, Trg bana Josipa Jelačića 10, 10000 Zagreb</item>
      <item>ITT - RIJEKA društvo s ograničenom odgovornošću za građevinarstvo i inženjering, Ivana Dežmana 4, 51000 Rijeka</item>
      <item>GRAĐEVINSKI LABORATORIJ d.o.o. za ispitivanje građevinskih materijala, Jadranska cesta 81e, 23000 Zadar</item>
      <item>ASPHALT &amp; BETON-KNAFL proizvodnja građevinskih materijala d.o.o., Zapužane 102, 23420 Zapužane</item>
    </izvorni_sadrzaj>
    <derivirana_varijabla naziv="DomainObject.Predmet.StrankaListFormatedWithAdress_1">
      <item>Financijska agencija, Ivana Danila 4, 23000 Zadar</item>
      <item>Zvonimir Žugec, Možđenec 80, 42220 Možđenec</item>
      <item>POTRAVI-SERVIS d.o.o. za popravak i održavanje građevinskih strojeva, trgovina na veliko i malo, Selčinska 32, 10360 Sesvete</item>
      <item>STRABAG za građevinske poslove d.o.o., Ulica Petra Hektorovića 2, 10000 Zagreb</item>
      <item>HEP-Operator distribucijskog sustava d.o.o. za distribuciju i opskrbu električne energije, Ulica grada Vukovara 37, 10000 Zagreb</item>
      <item>ZAGREBAČKA BANKA DIONIČKO DRUŠTVO, Trg bana Josipa Jelačića 10, 10000 Zagreb</item>
      <item>ITT - RIJEKA društvo s ograničenom odgovornošću za građevinarstvo i inženjering, Ivana Dežmana 4, 51000 Rijeka</item>
      <item>GRAĐEVINSKI LABORATORIJ d.o.o. za ispitivanje građevinskih materijala, Jadranska cesta 81e, 23000 Zadar</item>
      <item>ASPHALT &amp; BETON-KNAFL proizvodnja građevinskih materijala d.o.o., Zapužane 102, 23420 Zapužane</item>
    </derivirana_varijabla>
  </DomainObject.Predmet.StrankaListFormatedWithAdress>
  <DomainObject.Predmet.StrankaListFormatedWithAdressOIB>
    <izvorni_sadrzaj>
      <item>Financijska agencija, OIB 85821130368, Ivana Danila 4, 23000 Zadar</item>
      <item>Zvonimir Žugec, OIB 70864976967, Možđenec 80, 42220 Možđenec</item>
      <item>POTRAVI-SERVIS d.o.o. za popravak i održavanje građevinskih strojeva, trgovina na veliko i malo, OIB 72100517694, Selčinska 32, 10360 Sesvete</item>
      <item>STRABAG za građevinske poslove d.o.o., OIB 74971361430, Ulica Petra Hektorovića 2, 10000 Zagreb</item>
      <item>HEP-Operator distribucijskog sustava d.o.o. za distribuciju i opskrbu električne energije, OIB 46830600751, Ulica grada Vukovara 37, 10000 Zagreb</item>
      <item>ZAGREBAČKA BANKA DIONIČKO DRUŠTVO, OIB 92963223473, Trg bana Josipa Jelačića 10, 10000 Zagreb</item>
      <item>ITT - RIJEKA društvo s ograničenom odgovornošću za građevinarstvo i inženjering, OIB 92100933264, Ivana Dežmana 4, 51000 Rijeka</item>
      <item>GRAĐEVINSKI LABORATORIJ d.o.o. za ispitivanje građevinskih materijala, OIB 19754680755, Jadranska cesta 81e, 23000 Zadar</item>
      <item>ASPHALT &amp; BETON-KNAFL proizvodnja građevinskih materijala d.o.o., OIB 45801923578, Zapužane 102, 23420 Zapužane</item>
    </izvorni_sadrzaj>
    <derivirana_varijabla naziv="DomainObject.Predmet.StrankaListFormatedWithAdressOIB_1">
      <item>Financijska agencija, OIB 85821130368, Ivana Danila 4, 23000 Zadar</item>
      <item>Zvonimir Žugec, OIB 70864976967, Možđenec 80, 42220 Možđenec</item>
      <item>POTRAVI-SERVIS d.o.o. za popravak i održavanje građevinskih strojeva, trgovina na veliko i malo, OIB 72100517694, Selčinska 32, 10360 Sesvete</item>
      <item>STRABAG za građevinske poslove d.o.o., OIB 74971361430, Ulica Petra Hektorovića 2, 10000 Zagreb</item>
      <item>HEP-Operator distribucijskog sustava d.o.o. za distribuciju i opskrbu električne energije, OIB 46830600751, Ulica grada Vukovara 37, 10000 Zagreb</item>
      <item>ZAGREBAČKA BANKA DIONIČKO DRUŠTVO, OIB 92963223473, Trg bana Josipa Jelačića 10, 10000 Zagreb</item>
      <item>ITT - RIJEKA društvo s ograničenom odgovornošću za građevinarstvo i inženjering, OIB 92100933264, Ivana Dežmana 4, 51000 Rijeka</item>
      <item>GRAĐEVINSKI LABORATORIJ d.o.o. za ispitivanje građevinskih materijala, OIB 19754680755, Jadranska cesta 81e, 23000 Zadar</item>
      <item>ASPHALT &amp; BETON-KNAFL proizvodnja građevinskih materijala d.o.o., OIB 45801923578, Zapužane 102, 23420 Zapužane</item>
    </derivirana_varijabla>
  </DomainObject.Predmet.StrankaListFormatedWithAdressOIB>
  <DomainObject.Predmet.StrankaListNazivFormated>
    <izvorni_sadrzaj>
      <item>Financijska agencija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izvorni_sadrzaj>
    <derivirana_varijabla naziv="DomainObject.Predmet.StrankaListNazivFormated_1">
      <item>Financijska agencija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derivirana_varijabla>
  </DomainObject.Predmet.StrankaListNazivFormated>
  <DomainObject.Predmet.StrankaListNazivFormatedOIB>
    <izvorni_sadrzaj>
      <item>Financijska agencija, OIB 85821130368</item>
      <item>Zvonimir Žugec, OIB 70864976967</item>
      <item>POTRAVI-SERVIS d.o.o. za popravak i održavanje građevinskih strojeva, trgovina na veliko i malo, OIB 72100517694</item>
      <item>STRABAG za građevinske poslove d.o.o., OIB 74971361430</item>
      <item>HEP-Operator distribucijskog sustava d.o.o. za distribuciju i opskrbu električne energije, OIB 46830600751</item>
      <item>ZAGREBAČKA BANKA DIONIČKO DRUŠTVO, OIB 92963223473</item>
      <item>ITT - RIJEKA društvo s ograničenom odgovornošću za građevinarstvo i inženjering, OIB 92100933264</item>
      <item>GRAĐEVINSKI LABORATORIJ d.o.o. za ispitivanje građevinskih materijala, OIB 19754680755</item>
      <item>ASPHALT &amp; BETON-KNAFL proizvodnja građevinskih materijala d.o.o., OIB 45801923578</item>
    </izvorni_sadrzaj>
    <derivirana_varijabla naziv="DomainObject.Predmet.StrankaListNazivFormatedOIB_1">
      <item>Financijska agencija, OIB 85821130368</item>
      <item>Zvonimir Žugec, OIB 70864976967</item>
      <item>POTRAVI-SERVIS d.o.o. za popravak i održavanje građevinskih strojeva, trgovina na veliko i malo, OIB 72100517694</item>
      <item>STRABAG za građevinske poslove d.o.o., OIB 74971361430</item>
      <item>HEP-Operator distribucijskog sustava d.o.o. za distribuciju i opskrbu električne energije, OIB 46830600751</item>
      <item>ZAGREBAČKA BANKA DIONIČKO DRUŠTVO, OIB 92963223473</item>
      <item>ITT - RIJEKA društvo s ograničenom odgovornošću za građevinarstvo i inženjering, OIB 92100933264</item>
      <item>GRAĐEVINSKI LABORATORIJ d.o.o. za ispitivanje građevinskih materijala, OIB 19754680755</item>
      <item>ASPHALT &amp; BETON-KNAFL proizvodnja građevinskih materijala d.o.o., OIB 45801923578</item>
    </derivirana_varijabla>
  </DomainObject.Predmet.StrankaListNazivFormatedOIB>
  <DomainObject.Predmet.ProtuStrankaListFormated>
    <izvorni_sadrzaj>
      <item>FRANTO društvo s ograničenom odgovornošću za trgovinu, ugostiteljstvo i prijevoz</item>
    </izvorni_sadrzaj>
    <derivirana_varijabla naziv="DomainObject.Predmet.ProtuStrankaListFormated_1">
      <item>FRANTO društvo s ograničenom odgovornošću za trgovinu, ugostiteljstvo i prijevoz</item>
    </derivirana_varijabla>
  </DomainObject.Predmet.ProtuStrankaListFormated>
  <DomainObject.Predmet.ProtuStrankaListFormatedOIB>
    <izvorni_sadrzaj>
      <item>FRANTO društvo s ograničenom odgovornošću za trgovinu, ugostiteljstvo i prijevoz, OIB 45078505152</item>
    </izvorni_sadrzaj>
    <derivirana_varijabla naziv="DomainObject.Predmet.ProtuStrankaListFormatedOIB_1">
      <item>FRANTO društvo s ograničenom odgovornošću za trgovinu, ugostiteljstvo i prijevoz, OIB 45078505152</item>
    </derivirana_varijabla>
  </DomainObject.Predmet.ProtuStrankaListFormatedOIB>
  <DomainObject.Predmet.ProtuStrankaListFormatedWithAdress>
    <izvorni_sadrzaj>
      <item>FRANTO društvo s ograničenom odgovornošću za trgovinu, ugostiteljstvo i prijevoz, Put Vukića 1, 23000 Zadar</item>
    </izvorni_sadrzaj>
    <derivirana_varijabla naziv="DomainObject.Predmet.ProtuStrankaListFormatedWithAdress_1">
      <item>FRANTO društvo s ograničenom odgovornošću za trgovinu, ugostiteljstvo i prijevoz, Put Vukića 1, 23000 Zadar</item>
    </derivirana_varijabla>
  </DomainObject.Predmet.ProtuStrankaListFormatedWithAdress>
  <DomainObject.Predmet.ProtuStrankaListFormatedWithAdressOIB>
    <izvorni_sadrzaj>
      <item>FRANTO društvo s ograničenom odgovornošću za trgovinu, ugostiteljstvo i prijevoz, OIB 45078505152, Put Vukića 1, 23000 Zadar</item>
    </izvorni_sadrzaj>
    <derivirana_varijabla naziv="DomainObject.Predmet.ProtuStrankaListFormatedWithAdressOIB_1">
      <item>FRANTO društvo s ograničenom odgovornošću za trgovinu, ugostiteljstvo i prijevoz, OIB 45078505152, Put Vukića 1, 23000 Zadar</item>
    </derivirana_varijabla>
  </DomainObject.Predmet.ProtuStrankaListFormatedWithAdressOIB>
  <DomainObject.Predmet.ProtuStrankaListNazivFormated>
    <izvorni_sadrzaj>
      <item>FRANTO društvo s ograničenom odgovornošću za trgovinu, ugostiteljstvo i prijevoz</item>
    </izvorni_sadrzaj>
    <derivirana_varijabla naziv="DomainObject.Predmet.ProtuStrankaListNazivFormated_1">
      <item>FRANTO društvo s ograničenom odgovornošću za trgovinu, ugostiteljstvo i prijevoz</item>
    </derivirana_varijabla>
  </DomainObject.Predmet.ProtuStrankaListNazivFormated>
  <DomainObject.Predmet.ProtuStrankaListNazivFormatedOIB>
    <izvorni_sadrzaj>
      <item>FRANTO društvo s ograničenom odgovornošću za trgovinu, ugostiteljstvo i prijevoz, OIB 45078505152</item>
    </izvorni_sadrzaj>
    <derivirana_varijabla naziv="DomainObject.Predmet.ProtuStrankaListNazivFormatedOIB_1">
      <item>FRANTO društvo s ograničenom odgovornošću za trgovinu, ugostiteljstvo i prijevoz, OIB 45078505152</item>
    </derivirana_varijabla>
  </DomainObject.Predmet.ProtuStrankaListNazivFormatedOIB>
  <DomainObject.Predmet.OstaliListFormated>
    <izvorni_sadrzaj>
      <item>Tomislav Škara</item>
      <item>Ante Škara</item>
    </izvorni_sadrzaj>
    <derivirana_varijabla naziv="DomainObject.Predmet.OstaliListFormated_1">
      <item>Tomislav Škara</item>
      <item>Ante Škara</item>
    </derivirana_varijabla>
  </DomainObject.Predmet.OstaliListFormated>
  <DomainObject.Predmet.OstaliListFormatedOIB>
    <izvorni_sadrzaj>
      <item>Tomislav Škara, OIB 46622288249</item>
      <item>Ante Škara, OIB 30133077956</item>
    </izvorni_sadrzaj>
    <derivirana_varijabla naziv="DomainObject.Predmet.OstaliListFormatedOIB_1">
      <item>Tomislav Škara, OIB 46622288249</item>
      <item>Ante Škara, OIB 30133077956</item>
    </derivirana_varijabla>
  </DomainObject.Predmet.OstaliListFormatedOIB>
  <DomainObject.Predmet.OstaliListFormatedWithAdress>
    <izvorni_sadrzaj>
      <item>Tomislav Škara, Put Vukića 1, 23000 Zadar</item>
      <item>Ante Škara, Put Vukića 1, 23000 Zadar</item>
    </izvorni_sadrzaj>
    <derivirana_varijabla naziv="DomainObject.Predmet.OstaliListFormatedWithAdress_1">
      <item>Tomislav Škara, Put Vukića 1, 23000 Zadar</item>
      <item>Ante Škara, Put Vukića 1, 23000 Zadar</item>
    </derivirana_varijabla>
  </DomainObject.Predmet.OstaliListFormatedWithAdress>
  <DomainObject.Predmet.OstaliListFormatedWithAdressOIB>
    <izvorni_sadrzaj>
      <item>Tomislav Škara, OIB 46622288249, Put Vukića 1, 23000 Zadar</item>
      <item>Ante Škara, OIB 30133077956, Put Vukića 1, 23000 Zadar</item>
    </izvorni_sadrzaj>
    <derivirana_varijabla naziv="DomainObject.Predmet.OstaliListFormatedWithAdressOIB_1">
      <item>Tomislav Škara, OIB 46622288249, Put Vukića 1, 23000 Zadar</item>
      <item>Ante Škara, OIB 30133077956, Put Vukića 1, 23000 Zadar</item>
    </derivirana_varijabla>
  </DomainObject.Predmet.OstaliListFormatedWithAdressOIB>
  <DomainObject.Predmet.OstaliListNazivFormated>
    <izvorni_sadrzaj>
      <item>Tomislav Škara</item>
      <item>Ante Škara</item>
    </izvorni_sadrzaj>
    <derivirana_varijabla naziv="DomainObject.Predmet.OstaliListNazivFormated_1">
      <item>Tomislav Škara</item>
      <item>Ante Škara</item>
    </derivirana_varijabla>
  </DomainObject.Predmet.OstaliListNazivFormated>
  <DomainObject.Predmet.OstaliListNazivFormatedOIB>
    <izvorni_sadrzaj>
      <item>Tomislav Škara, OIB 46622288249</item>
      <item>Ante Škara, OIB 30133077956</item>
    </izvorni_sadrzaj>
    <derivirana_varijabla naziv="DomainObject.Predmet.OstaliListNazivFormatedOIB_1">
      <item>Tomislav Škara, OIB 46622288249</item>
      <item>Ante Škara, OIB 30133077956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St-786/2016-101</izvorni_sadrzaj>
    <derivirana_varijabla naziv="DomainObject.PoslovniBrojDokumenta_1">St-786/2016-101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FRANTO društvo s ograničenom odgovornošću za trgovinu, ugostiteljstvo i prijevoz</izvorni_sadrzaj>
    <derivirana_varijabla naziv="DomainObject.Predmet.ProtustrankaIDrugi_1">FRANTO društvo s ograničenom odgovornošću za trgovinu, ugostiteljstvo i prijevoz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FRANTO društvo s ograničenom odgovornošću za trgovinu, ugostiteljstvo i prijevoz, OIB 45078505152, Put Vukića 1, 23000 Zadar</izvorni_sadrzaj>
    <derivirana_varijabla naziv="DomainObject.Predmet.ProtustrankaIDrugiAdressOIB_1">FRANTO društvo s ograničenom odgovornošću za trgovinu, ugostiteljstvo i prijevoz, OIB 45078505152, Put Vukića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FRANTO društvo s ograničenom odgovornošću za trgovinu, ugostiteljstvo i prijevoz</item>
      <item>Tomislav Škara</item>
      <item>Ante Škara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izvorni_sadrzaj>
    <derivirana_varijabla naziv="DomainObject.Predmet.SudioniciListNaziv_1">
      <item>Financijska agencija</item>
      <item>FRANTO društvo s ograničenom odgovornošću za trgovinu, ugostiteljstvo i prijevoz</item>
      <item>Tomislav Škara</item>
      <item>Ante Škara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derivirana_varijabla>
  </DomainObject.Predmet.SudioniciListNaziv>
  <DomainObject.Predmet.SudioniciListAdressOIB>
    <izvorni_sadrzaj>
      <item>Financijska agencija, OIB 85821130368, Ivana Danila 4,23000 Zadar</item>
      <item>FRANTO društvo s ograničenom odgovornošću za trgovinu, ugostiteljstvo i prijevoz, OIB 45078505152, Put Vukića 1,23000 Zadar</item>
      <item>Tomislav Škara, OIB 46622288249, Put Vukića 1,23000 Zadar</item>
      <item>Ante Škara, OIB 30133077956, Put Vukića 1,23000 Zadar</item>
      <item>Zvonimir Žugec, OIB 70864976967, Možđenec 80,42220 Možđenec</item>
      <item>POTRAVI-SERVIS d.o.o. za popravak i održavanje građevinskih strojeva, trgovina na veliko i malo, OIB 72100517694, Selčinska 32,10360 Sesvete</item>
      <item>STRABAG za građevinske poslove d.o.o., OIB 74971361430, Ulica Petra Hektorovića 2,10000 Zagreb</item>
      <item>HEP-Operator distribucijskog sustava d.o.o. za distribuciju i opskrbu električne energije, OIB 46830600751, Ulica grada Vukovara 37,10000 Zagreb</item>
      <item>ZAGREBAČKA BANKA DIONIČKO DRUŠTVO, OIB 92963223473, Trg bana Josipa Jelačića 10,10000 Zagreb</item>
      <item>ITT - RIJEKA društvo s ograničenom odgovornošću za građevinarstvo i inženjering, OIB 92100933264, Ivana Dežmana 4,51000 Rijeka</item>
      <item>GRAĐEVINSKI LABORATORIJ d.o.o. za ispitivanje građevinskih materijala, OIB 19754680755, Jadranska cesta 81e,23000 Zadar</item>
      <item>ASPHALT &amp; BETON-KNAFL proizvodnja građevinskih materijala d.o.o., OIB 45801923578, Zapužane 102,23420 Zapužane</item>
    </izvorni_sadrzaj>
    <derivirana_varijabla naziv="DomainObject.Predmet.SudioniciListAdressOIB_1">
      <item>Financijska agencija, OIB 85821130368, Ivana Danila 4,23000 Zadar</item>
      <item>FRANTO društvo s ograničenom odgovornošću za trgovinu, ugostiteljstvo i prijevoz, OIB 45078505152, Put Vukića 1,23000 Zadar</item>
      <item>Tomislav Škara, OIB 46622288249, Put Vukića 1,23000 Zadar</item>
      <item>Ante Škara, OIB 30133077956, Put Vukića 1,23000 Zadar</item>
      <item>Zvonimir Žugec, OIB 70864976967, Možđenec 80,42220 Možđenec</item>
      <item>POTRAVI-SERVIS d.o.o. za popravak i održavanje građevinskih strojeva, trgovina na veliko i malo, OIB 72100517694, Selčinska 32,10360 Sesvete</item>
      <item>STRABAG za građevinske poslove d.o.o., OIB 74971361430, Ulica Petra Hektorovića 2,10000 Zagreb</item>
      <item>HEP-Operator distribucijskog sustava d.o.o. za distribuciju i opskrbu električne energije, OIB 46830600751, Ulica grada Vukovara 37,10000 Zagreb</item>
      <item>ZAGREBAČKA BANKA DIONIČKO DRUŠTVO, OIB 92963223473, Trg bana Josipa Jelačića 10,10000 Zagreb</item>
      <item>ITT - RIJEKA društvo s ograničenom odgovornošću za građevinarstvo i inženjering, OIB 92100933264, Ivana Dežmana 4,51000 Rijeka</item>
      <item>GRAĐEVINSKI LABORATORIJ d.o.o. za ispitivanje građevinskih materijala, OIB 19754680755, Jadranska cesta 81e,23000 Zadar</item>
      <item>ASPHALT &amp; BETON-KNAFL proizvodnja građevinskih materijala d.o.o., OIB 45801923578, Zapužane 102,23420 Zapužane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45078505152</item>
      <item>, OIB 46622288249</item>
      <item>, OIB 30133077956</item>
      <item>, OIB 70864976967</item>
      <item>, OIB 72100517694</item>
      <item>, OIB 74971361430</item>
      <item>, OIB 46830600751</item>
      <item>, OIB 92963223473</item>
      <item>, OIB 92100933264</item>
      <item>, OIB 19754680755</item>
      <item>, OIB 45801923578</item>
    </izvorni_sadrzaj>
    <derivirana_varijabla naziv="DomainObject.Predmet.SudioniciListNazivOIB_1">
      <item>, OIB 85821130368</item>
      <item>, OIB 45078505152</item>
      <item>, OIB 46622288249</item>
      <item>, OIB 30133077956</item>
      <item>, OIB 70864976967</item>
      <item>, OIB 72100517694</item>
      <item>, OIB 74971361430</item>
      <item>, OIB 46830600751</item>
      <item>, OIB 92963223473</item>
      <item>, OIB 92100933264</item>
      <item>, OIB 19754680755</item>
      <item>, OIB 45801923578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D346E1-77E3-487C-A038-009A18892D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1407</properties:Characters>
  <properties:Lines>44</properties:Lines>
  <properties:Paragraphs>16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ppppppppppppp</vt:lpstr>
    </vt:vector>
  </properties:TitlesOfParts>
  <properties:LinksUpToDate>false</properties:LinksUpToDate>
  <properties:CharactersWithSpaces>1661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2018-04-24T11:34:00Z</dcterms:created>
  <dc:creator>Ardena Bajlo</dc:creator>
  <cp:lastModifiedBy>Ante Rubelj</cp:lastModifiedBy>
  <cp:lastPrinted>2014-11-04T07:27:00Z</cp:lastPrinted>
  <dcterms:modified xmlns:xsi="http://www.w3.org/2001/XMLSchema-instance" xsi:type="dcterms:W3CDTF">2018-04-26T12:06:00Z</dcterms:modified>
  <cp:revision>5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St-786/2016-101 / Zapisnik - Ročište za diobu kupovnine (st-786-16 - dioba kupovnine-nekretnine- FRANTO.docx)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