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82c7" w14:paraId="0a282c7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7952EE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7952EE">
        <w:t>predlagatelja Financijske agencije, Regionalni centar Zagreb, Podružnica Varaždin, za otvaranje stečajnog postupka nad dužnikom ODISEJ j.d.o.o., Ivana Gorana Kovačića 30, Čakovec, OIB: 43205206145, 7. lipnja 2017.</w:t>
      </w:r>
    </w:p>
    <w:p w:rsidRDefault="007952EE" w:rsidP="007952EE" w:rsidR="007952EE" w:rsidRPr="00324A7D">
      <w:pPr>
        <w:jc w:val="both"/>
      </w:pPr>
    </w:p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630705" w:rsidR="00A27433">
      <w:pPr>
        <w:pStyle w:val="Odlomakpopisa"/>
        <w:numPr>
          <w:ilvl w:val="0"/>
          <w:numId w:val="4"/>
        </w:numPr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7952EE">
        <w:t xml:space="preserve"> ODISEJ j.d.o.o., Ivana Gorana Kovačića 30, Čakovec, OIB: 43205206145</w:t>
      </w:r>
      <w:r w:rsidR="00564F05">
        <w:t>.</w:t>
      </w:r>
    </w:p>
    <w:p w:rsidRDefault="00630705" w:rsidP="00630705" w:rsidR="00630705">
      <w:pPr>
        <w:pStyle w:val="Odlomakpopisa"/>
        <w:numPr>
          <w:ilvl w:val="0"/>
          <w:numId w:val="4"/>
        </w:numPr>
        <w:jc w:val="both"/>
      </w:pPr>
      <w:r>
        <w:t>Ročište zakazano kod ov</w:t>
      </w:r>
      <w:r w:rsidR="00F548EB">
        <w:t xml:space="preserve">oga suda, u ovome predmetu za </w:t>
      </w:r>
      <w:r w:rsidR="007952EE">
        <w:t>6. srpnja 2017</w:t>
      </w:r>
      <w:r>
        <w:t xml:space="preserve">. u </w:t>
      </w:r>
      <w:r w:rsidR="00F548EB">
        <w:t>08,30</w:t>
      </w:r>
      <w:r>
        <w:t xml:space="preserve"> sati neće se održati.</w:t>
      </w:r>
    </w:p>
    <w:p w:rsidRDefault="00564F05" w:rsidP="00564F05" w:rsidR="00564F05">
      <w:pPr>
        <w:jc w:val="both"/>
      </w:pPr>
    </w:p>
    <w:p w:rsidRDefault="00802BEE" w:rsidP="00564F05" w:rsidR="00802BEE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7952EE">
        <w:t>24. travnja 2017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7952EE">
        <w:t xml:space="preserve">120 </w:t>
      </w:r>
      <w:r>
        <w:t xml:space="preserve">dana, u ukupnom iznosu od </w:t>
      </w:r>
      <w:r w:rsidR="007952EE">
        <w:t>23.791,92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7952EE" w:rsidP="007952EE" w:rsidR="007952EE">
      <w:pPr>
        <w:ind w:firstLine="708"/>
        <w:jc w:val="both"/>
      </w:pPr>
      <w:r>
        <w:t>Podneskom od 7. lipnja 2017. dužnik je obavijestio ovaj sud da više nema evidentirane neizvršene osnove za plaćanje i priložio je Potvrdu Financijske agencije od 6. lipnja 2017.  kojom to dokazuje.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630705">
        <w:t xml:space="preserve">točci I. izreke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7952EE">
        <w:t>7. lipnja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>
      <w:pPr>
        <w:ind w:firstLine="708" w:left="5664"/>
        <w:jc w:val="both"/>
      </w:pPr>
    </w:p>
    <w:p w:rsidRDefault="00602959" w:rsidP="000F2173" w:rsidR="00602959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7952EE" w:rsidP="007952EE" w:rsidR="007952E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Dužnik, </w:t>
      </w:r>
      <w:r w:rsidR="007952EE">
        <w:t xml:space="preserve">ODISEJ j.d.o.o., Ivana Gorana Kovačića 30, Čakovec, </w:t>
      </w: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Direktoru dužnika </w:t>
      </w:r>
      <w:r w:rsidR="007952EE">
        <w:t>Goranu Nedeljko, Ivana Gorana Kovačića 30, Čakovec,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7952EE" w:rsidP="00564F05" w:rsidR="007952EE">
      <w:pPr>
        <w:numPr>
          <w:ilvl w:val="0"/>
          <w:numId w:val="3"/>
        </w:numPr>
        <w:jc w:val="both"/>
      </w:pPr>
      <w:r>
        <w:t>Županijsko državno odvjetništvo u Varaždinu, Građansko-upravni odjel Varaždin, B. Radić 2,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02E" w:rsidR="00C7002E">
      <w:r>
        <w:separator/>
      </w:r>
    </w:p>
  </w:endnote>
  <w:endnote w:id="0" w:type="continuationSeparator">
    <w:p w:rsidRDefault="00C7002E" w:rsidR="00C70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02E" w:rsidR="00C7002E">
      <w:r>
        <w:separator/>
      </w:r>
    </w:p>
  </w:footnote>
  <w:footnote w:id="0" w:type="continuationSeparator">
    <w:p w:rsidRDefault="00C7002E" w:rsidR="00C70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9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52EE" w:rsidR="00324A7D">
    <w:pPr>
      <w:pStyle w:val="Zaglavlje"/>
    </w:pPr>
    <w:r>
      <w:tab/>
    </w:r>
    <w:r>
      <w:tab/>
      <w:t>Poslovni broj: 5 St</w:t>
    </w:r>
    <w:r w:rsidR="00A5293B">
      <w:t>-</w:t>
    </w:r>
    <w:r>
      <w:t>212/17-9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7952EE">
      <w:tab/>
      <w:t>Poslovni broj: 5 St</w:t>
    </w:r>
    <w:r>
      <w:t>-</w:t>
    </w:r>
    <w:r w:rsidR="007952EE">
      <w:t>212/17-9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C3B82"/>
    <w:rsid w:val="00544BCE"/>
    <w:rsid w:val="00562867"/>
    <w:rsid w:val="00564F05"/>
    <w:rsid w:val="00602959"/>
    <w:rsid w:val="006231F1"/>
    <w:rsid w:val="00630705"/>
    <w:rsid w:val="00695244"/>
    <w:rsid w:val="006C3531"/>
    <w:rsid w:val="006E2F9C"/>
    <w:rsid w:val="007952EE"/>
    <w:rsid w:val="00802BEE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7002E"/>
    <w:rsid w:val="00C859BF"/>
    <w:rsid w:val="00E22BF4"/>
    <w:rsid w:val="00EA09B0"/>
    <w:rsid w:val="00F0074B"/>
    <w:rsid w:val="00F548E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95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95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95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95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95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95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95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95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ODISEJ jednostavno društvo s ograničenom odgovornošću za ugostiteljstvo i turizam</izvorni_sadrzaj>
    <derivirana_varijabla naziv="DomainObject.Predmet.ProtustrankaFormated_1">  ODISEJ jednostavno društvo s ograničenom odgovornošću za ugostiteljstvo i turizam</derivirana_varijabla>
  </DomainObject.Predmet.ProtustrankaFormated>
  <DomainObject.Predmet.ProtustrankaFormatedOIB>
    <izvorni_sadrzaj>  ODISEJ jednostavno društvo s ograničenom odgovornošću za ugostiteljstvo i turizam, OIB 43205206145</izvorni_sadrzaj>
    <derivirana_varijabla naziv="DomainObject.Predmet.ProtustrankaFormatedOIB_1">  ODISEJ jednostavno društvo s ograničenom odgovornošću za ugostiteljstvo i turizam, OIB 43205206145</derivirana_varijabla>
  </DomainObject.Predmet.ProtustrankaFormatedOIB>
  <DomainObject.Predmet.ProtustrankaFormatedWithAdress>
    <izvorni_sadrzaj> ODISEJ jednostavno društvo s ograničenom odgovornošću za ugostiteljstvo i turizam, Ivana Gorana Kovačića 30, 40000 Čakovec</izvorni_sadrzaj>
    <derivirana_varijabla naziv="DomainObject.Predmet.ProtustrankaFormatedWithAdress_1"> ODISEJ jednostavno društvo s ograničenom odgovornošću za ugostiteljstvo i turizam, Ivana Gorana Kovačića 30, 40000 Čakovec</derivirana_varijabla>
  </DomainObject.Predmet.ProtustrankaFormatedWithAdress>
  <DomainObject.Predmet.ProtustrankaFormatedWithAdressOIB>
    <izvorni_sadrzaj> ODISEJ jednostavno društvo s ograničenom odgovornošću za ugostiteljstvo i turizam, OIB 43205206145, Ivana Gorana Kovačića 30, 40000 Čakovec</izvorni_sadrzaj>
    <derivirana_varijabla naziv="DomainObject.Predmet.ProtustrankaFormatedWithAdressOIB_1"> ODISEJ jednostavno društvo s ograničenom odgovornošću za ugostiteljstvo i turizam, OIB 43205206145, Ivana Gorana Kovačića 30, 40000 Čakovec</derivirana_varijabla>
  </DomainObject.Predmet.ProtustrankaFormatedWithAdressOIB>
  <DomainObject.Predmet.ProtustrankaWithAdress>
    <izvorni_sadrzaj>ODISEJ jednostavno društvo s ograničenom odgovornošću za ugostiteljstvo i turizam Ivana Gorana Kovačića 30, 40000 Čakovec</izvorni_sadrzaj>
    <derivirana_varijabla naziv="DomainObject.Predmet.ProtustrankaWithAdress_1">ODISEJ jednostavno društvo s ograničenom odgovornošću za ugostiteljstvo i turizam Ivana Gorana Kovačića 30, 40000 Čakovec</derivirana_varijabla>
  </DomainObject.Predmet.ProtustrankaWithAdress>
  <DomainObject.Predmet.ProtustrankaWithAdressOIB>
    <izvorni_sadrzaj>ODISEJ jednostavno društvo s ograničenom odgovornošću za ugostiteljstvo i turizam, OIB 43205206145, Ivana Gorana Kovačića 30, 40000 Čakovec</izvorni_sadrzaj>
    <derivirana_varijabla naziv="DomainObject.Predmet.ProtustrankaWithAdressOIB_1">ODISEJ jednostavno društvo s ograničenom odgovornošću za ugostiteljstvo i turizam, OIB 43205206145, Ivana Gorana Kovačića 30, 40000 Čakovec</derivirana_varijabla>
  </DomainObject.Predmet.ProtustrankaWithAdressOIB>
  <DomainObject.Predmet.ProtustrankaNazivFormated>
    <izvorni_sadrzaj>ODISEJ jednostavno društvo s ograničenom odgovornošću za ugostiteljstvo i turizam</izvorni_sadrzaj>
    <derivirana_varijabla naziv="DomainObject.Predmet.ProtustrankaNazivFormated_1">ODISEJ jednostavno društvo s ograničenom odgovornošću za ugostiteljstvo i turizam</derivirana_varijabla>
  </DomainObject.Predmet.ProtustrankaNazivFormated>
  <DomainObject.Predmet.ProtustrankaNazivFormatedOIB>
    <izvorni_sadrzaj>ODISEJ jednostavno društvo s ograničenom odgovornošću za ugostiteljstvo i turizam, OIB 43205206145</izvorni_sadrzaj>
    <derivirana_varijabla naziv="DomainObject.Predmet.ProtustrankaNazivFormatedOIB_1">ODISEJ jednostavno društvo s ograničenom odgovornošću za ugostiteljstvo i turizam, OIB 43205206145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23791.82</izvorni_sadrzaj>
    <derivirana_varijabla naziv="DomainObject.Predmet.TrenutnaVrijednost_1">23791.82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ODISEJ jednostavno društvo s ograničenom odgovornošću za ugostiteljstvo i turizam</item>
    </izvorni_sadrzaj>
    <derivirana_varijabla naziv="DomainObject.Predmet.ProtuStrankaListFormated_1">
      <item>ODISEJ jednostavno društvo s ograničenom odgovornošću za ugostiteljstvo i turizam</item>
    </derivirana_varijabla>
  </DomainObject.Predmet.ProtuStrankaListFormated>
  <DomainObject.Predmet.ProtuStrankaListFormatedOIB>
    <izvorni_sadrzaj>
      <item>ODISEJ jednostavno društvo s ograničenom odgovornošću za ugostiteljstvo i turizam, OIB 43205206145</item>
    </izvorni_sadrzaj>
    <derivirana_varijabla naziv="DomainObject.Predmet.ProtuStrankaListFormatedOIB_1">
      <item>ODISEJ jednostavno društvo s ograničenom odgovornošću za ugostiteljstvo i turizam, OIB 43205206145</item>
    </derivirana_varijabla>
  </DomainObject.Predmet.ProtuStrankaListFormatedOIB>
  <DomainObject.Predmet.ProtuStrankaListFormatedWithAdress>
    <izvorni_sadrzaj>
      <item>ODISEJ jednostavno društvo s ograničenom odgovornošću za ugostiteljstvo i turizam, Ivana Gorana Kovačića 30, 40000 Čakovec</item>
    </izvorni_sadrzaj>
    <derivirana_varijabla naziv="DomainObject.Predmet.ProtuStrankaListFormatedWithAdress_1">
      <item>ODISEJ jednostavno društvo s ograničenom odgovornošću za ugostiteljstvo i turizam, Ivana Gorana Kovačića 30, 40000 Čakovec</item>
    </derivirana_varijabla>
  </DomainObject.Predmet.ProtuStrankaListFormatedWithAdress>
  <DomainObject.Predmet.ProtuStrankaListFormatedWithAdressOIB>
    <izvorni_sadrzaj>
      <item>ODISEJ jednostavno društvo s ograničenom odgovornošću za ugostiteljstvo i turizam, OIB 43205206145, Ivana Gorana Kovačića 30, 40000 Čakovec</item>
    </izvorni_sadrzaj>
    <derivirana_varijabla naziv="DomainObject.Predmet.ProtuStrankaListFormatedWithAdressOIB_1">
      <item>ODISEJ jednostavno društvo s ograničenom odgovornošću za ugostiteljstvo i turizam, OIB 43205206145, Ivana Gorana Kovačića 30, 40000 Čakovec</item>
    </derivirana_varijabla>
  </DomainObject.Predmet.ProtuStrankaListFormatedWithAdressOIB>
  <DomainObject.Predmet.ProtuStrankaListNazivFormated>
    <izvorni_sadrzaj>
      <item>ODISEJ jednostavno društvo s ograničenom odgovornošću za ugostiteljstvo i turizam</item>
    </izvorni_sadrzaj>
    <derivirana_varijabla naziv="DomainObject.Predmet.ProtuStrankaListNazivFormated_1">
      <item>ODISEJ jednostavno društvo s ograničenom odgovornošću za ugostiteljstvo i turizam</item>
    </derivirana_varijabla>
  </DomainObject.Predmet.ProtuStrankaListNazivFormated>
  <DomainObject.Predmet.ProtuStrankaListNazivFormatedOIB>
    <izvorni_sadrzaj>
      <item>ODISEJ jednostavno društvo s ograničenom odgovornošću za ugostiteljstvo i turizam, OIB 43205206145</item>
    </izvorni_sadrzaj>
    <derivirana_varijabla naziv="DomainObject.Predmet.ProtuStrankaListNazivFormatedOIB_1">
      <item>ODISEJ jednostavno društvo s ograničenom odgovornošću za ugostiteljstvo i turizam, OIB 43205206145</item>
    </derivirana_varijabla>
  </DomainObject.Predmet.ProtuStrankaListNazivFormatedOIB>
  <DomainObject.Predmet.OstaliListFormated>
    <izvorni_sadrzaj>
      <item>Sudski registar</item>
      <item>e-oglasna ploča</item>
      <item>Goran Nedeljko</item>
    </izvorni_sadrzaj>
    <derivirana_varijabla naziv="DomainObject.Predmet.OstaliListFormated_1">
      <item>Sudski registar</item>
      <item>e-oglasna ploča</item>
      <item>Goran Nedeljko</item>
    </derivirana_varijabla>
  </DomainObject.Predmet.OstaliListFormated>
  <DomainObject.Predmet.OstaliListFormatedOIB>
    <izvorni_sadrzaj>
      <item>Sudski registar</item>
      <item>e-oglasna ploča</item>
      <item>Goran Nedeljko, OIB 80020353754</item>
    </izvorni_sadrzaj>
    <derivirana_varijabla naziv="DomainObject.Predmet.OstaliListFormatedOIB_1">
      <item>Sudski registar</item>
      <item>e-oglasna ploča</item>
      <item>Goran Nedeljko, OIB 80020353754</item>
    </derivirana_varijabla>
  </DomainObject.Predmet.OstaliListFormatedOIB>
  <DomainObject.Predmet.OstaliListFormatedWithAdress>
    <izvorni_sadrzaj>
      <item>Sudski registar</item>
      <item>e-oglasna ploča</item>
      <item>Goran Nedeljko, I.g.kovačića 30, 40000 Čakovec</item>
    </izvorni_sadrzaj>
    <derivirana_varijabla naziv="DomainObject.Predmet.OstaliListFormatedWithAdress_1">
      <item>Sudski registar</item>
      <item>e-oglasna ploča</item>
      <item>Goran Nedeljko, I.g.kovačića 30, 40000 Čakovec</item>
    </derivirana_varijabla>
  </DomainObject.Predmet.OstaliListFormatedWithAdress>
  <DomainObject.Predmet.OstaliListFormatedWithAdressOIB>
    <izvorni_sadrzaj>
      <item>Sudski registar</item>
      <item>e-oglasna ploča</item>
      <item>Goran Nedeljko, OIB 80020353754, I.g.kovačića 30, 40000 Čakovec</item>
    </izvorni_sadrzaj>
    <derivirana_varijabla naziv="DomainObject.Predmet.OstaliListFormatedWithAdressOIB_1">
      <item>Sudski registar</item>
      <item>e-oglasna ploča</item>
      <item>Goran Nedeljko, OIB 80020353754, I.g.kovačića 30, 40000 Čakovec</item>
    </derivirana_varijabla>
  </DomainObject.Predmet.OstaliListFormatedWithAdressOIB>
  <DomainObject.Predmet.OstaliListNazivFormated>
    <izvorni_sadrzaj>
      <item>Sudski registar</item>
      <item>e-oglasna ploča</item>
      <item>Goran Nedeljko</item>
    </izvorni_sadrzaj>
    <derivirana_varijabla naziv="DomainObject.Predmet.OstaliListNazivFormated_1">
      <item>Sudski registar</item>
      <item>e-oglasna ploča</item>
      <item>Goran Nedeljko</item>
    </derivirana_varijabla>
  </DomainObject.Predmet.OstaliListNazivFormated>
  <DomainObject.Predmet.OstaliListNazivFormatedOIB>
    <izvorni_sadrzaj>
      <item>Sudski registar</item>
      <item>e-oglasna ploča</item>
      <item>Goran Nedeljko, OIB 80020353754</item>
    </izvorni_sadrzaj>
    <derivirana_varijabla naziv="DomainObject.Predmet.OstaliListNazivFormatedOIB_1">
      <item>Sudski registar</item>
      <item>e-oglasna ploča</item>
      <item>Goran Nedeljko, OIB 80020353754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ODISEJ jednostavno društvo s ograničenom odgovornošću za ugostiteljstvo i turizam</izvorni_sadrzaj>
    <derivirana_varijabla naziv="DomainObject.Predmet.ProtustrankaIDrugi_1">ODISEJ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ODISEJ jednostavno društvo s ograničenom odgovornošću za ugostiteljstvo i turizam, OIB 43205206145, Ivana Gorana Kovačića 30, 40000 Čakovec</izvorni_sadrzaj>
    <derivirana_varijabla naziv="DomainObject.Predmet.ProtustrankaIDrugiAdressOIB_1">ODISEJ jednostavno društvo s ograničenom odgovornošću za ugostiteljstvo i turizam, OIB 43205206145,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ODISEJ jednostavno društvo s ograničenom odgovornošću za ugostiteljstvo i turizam</item>
      <item>Sudski registar</item>
      <item>e-oglasna ploča</item>
      <item>Goran Nedeljko</item>
    </izvorni_sadrzaj>
    <derivirana_varijabla naziv="DomainObject.Predmet.SudioniciListNaziv_1">
      <item>Financijska agencija</item>
      <item>ODISEJ jednostavno društvo s ograničenom odgovornošću za ugostiteljstvo i turizam</item>
      <item>Sudski registar</item>
      <item>e-oglasna ploča</item>
      <item>Goran Nedeljko</item>
    </derivirana_varijabla>
  </DomainObject.Predmet.SudioniciListNaziv>
  <DomainObject.Predmet.SudioniciListAdressOIB>
    <izvorni_sadrzaj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izvorni_sadrzaj>
    <derivirana_varijabla naziv="DomainObject.Predmet.SudioniciListAdressOIB_1"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43205206145</item>
      <item>, OIB null</item>
      <item>, OIB null</item>
      <item>, OIB 80020353754</item>
    </izvorni_sadrzaj>
    <derivirana_varijabla naziv="DomainObject.Predmet.SudioniciListNazivOIB_1">
      <item>, OIB 85821130368</item>
      <item>, OIB 43205206145</item>
      <item>, OIB null</item>
      <item>, OIB null</item>
      <item>, OIB 80020353754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378</properties:Words>
  <properties:Characters>1992</properties:Characters>
  <properties:Lines>78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2017-06-07T10:24:00Z</cp:lastPrinted>
  <dcterms:modified xmlns:xsi="http://www.w3.org/2001/XMLSchema-instance" xsi:type="dcterms:W3CDTF">2017-06-07T10:24:00Z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