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378e" w14:paraId="469378e" w:rsidRDefault="007B2839" w:rsidP="007B2839" w:rsidR="007B2839">
      <w:pPr>
        <w:spacing w:lineRule="auto" w:line="240" w:after="0" w:before="100"/>
        <w15:collapsed w:val="false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86BE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1.St-</w:t>
      </w:r>
      <w:r w:rsidR="00C86BE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73/1999</w:t>
      </w:r>
    </w:p>
    <w:p w:rsidRDefault="007B2839" w:rsidP="007B2839" w:rsidR="007B2839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B40" w:rsidP="007B2839" w:rsidR="00375B40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B2839" w:rsidP="007B2839" w:rsidR="007B2839">
      <w:pPr>
        <w:spacing w:lineRule="auto" w:line="240" w:after="0" w:before="10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7B2839" w:rsidP="007B2839" w:rsidR="007B283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7B2839" w:rsidP="007B2839" w:rsidR="007B283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6, Split </w:t>
      </w:r>
    </w:p>
    <w:p w:rsidRDefault="007B2839" w:rsidP="007B2839" w:rsidR="007B2839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E P U B L I K A   H R V A T S KA</w:t>
      </w:r>
    </w:p>
    <w:p w:rsidRDefault="006624D8" w:rsidP="007B2839" w:rsidR="006624D8">
      <w:pPr>
        <w:pStyle w:val="Bezproreda"/>
        <w:spacing w:after="240" w:before="24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B2839" w:rsidP="00375B40" w:rsidR="007B2839" w:rsidRPr="00375B40">
      <w:pPr>
        <w:pStyle w:val="Tijeloteksta"/>
        <w:ind w:firstLine="708"/>
        <w:rPr>
          <w:lang w:val="hr-HR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JADROPLASTIKA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, </w:t>
      </w:r>
      <w:proofErr w:type="spellStart"/>
      <w:r>
        <w:t>Seget</w:t>
      </w:r>
      <w:proofErr w:type="spellEnd"/>
      <w:r>
        <w:t xml:space="preserve"> </w:t>
      </w:r>
      <w:proofErr w:type="spellStart"/>
      <w:r>
        <w:t>Donji</w:t>
      </w:r>
      <w:proofErr w:type="spellEnd"/>
      <w:r>
        <w:t xml:space="preserve">, </w:t>
      </w:r>
      <w:proofErr w:type="spellStart"/>
      <w:r>
        <w:t>Konacvine</w:t>
      </w:r>
      <w:proofErr w:type="spellEnd"/>
      <w:r>
        <w:t xml:space="preserve"> </w:t>
      </w:r>
      <w:proofErr w:type="gramStart"/>
      <w:r>
        <w:t>10.,</w:t>
      </w:r>
      <w:proofErr w:type="gramEnd"/>
      <w:r>
        <w:t xml:space="preserve"> OIB: 84249240270</w:t>
      </w:r>
      <w:r>
        <w:rPr>
          <w:lang w:val="hr-HR"/>
        </w:rPr>
        <w:t>, povodom zahtjeva za izuzeće stečajnog upravitelja, dana 22. kolovoza 2018. godine</w:t>
      </w:r>
    </w:p>
    <w:p w:rsidRDefault="007B2839" w:rsidP="007B2839" w:rsidR="007B2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7B2839" w:rsidP="007B2839" w:rsidR="007B2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2839" w:rsidP="006624D8" w:rsidR="007B2839">
      <w:pPr>
        <w:spacing w:before="160"/>
        <w:ind w:firstLine="709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Odbacuje se zahtjev za izuzeće stečajnog upravitelja </w:t>
      </w:r>
      <w:proofErr w:type="spellStart"/>
      <w:r w:rsidR="006624D8">
        <w:rPr>
          <w:rFonts w:hAnsi="Times New Roman" w:ascii="Times New Roman"/>
          <w:sz w:val="24"/>
          <w:szCs w:val="24"/>
        </w:rPr>
        <w:t>Anči</w:t>
      </w:r>
      <w:proofErr w:type="spellEnd"/>
      <w:r w:rsidR="006624D8">
        <w:rPr>
          <w:rFonts w:hAnsi="Times New Roman" w:ascii="Times New Roman"/>
          <w:sz w:val="24"/>
          <w:szCs w:val="24"/>
        </w:rPr>
        <w:t xml:space="preserve"> Bašić iz Splita, </w:t>
      </w:r>
      <w:r w:rsidR="006624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Mažuranićevo šetalište 35, </w:t>
      </w:r>
      <w:r w:rsidR="006624D8">
        <w:rPr>
          <w:rFonts w:hAnsi="Times New Roman" w:ascii="Times New Roman"/>
          <w:sz w:val="24"/>
          <w:szCs w:val="24"/>
        </w:rPr>
        <w:t xml:space="preserve">OIB: </w:t>
      </w:r>
      <w:r w:rsidR="006624D8">
        <w:rPr>
          <w:rFonts w:cs="Times New Roman" w:hAnsi="Times New Roman" w:ascii="Times New Roman"/>
          <w:sz w:val="24"/>
          <w:szCs w:val="24"/>
        </w:rPr>
        <w:t xml:space="preserve">38874953663, </w:t>
      </w:r>
      <w:r>
        <w:rPr>
          <w:rFonts w:cs="Times New Roman" w:eastAsia="Calibri" w:hAnsi="Times New Roman" w:ascii="Times New Roman"/>
          <w:sz w:val="24"/>
          <w:szCs w:val="24"/>
        </w:rPr>
        <w:t xml:space="preserve">, u </w:t>
      </w:r>
      <w:r>
        <w:rPr>
          <w:rFonts w:cs="Times New Roman" w:hAnsi="Times New Roman" w:ascii="Times New Roman"/>
          <w:sz w:val="24"/>
          <w:szCs w:val="24"/>
        </w:rPr>
        <w:t>stečajnom postupku nad dužnikom</w:t>
      </w:r>
      <w:r w:rsidR="006624D8">
        <w:rPr>
          <w:rFonts w:cs="Times New Roman" w:hAnsi="Times New Roman" w:ascii="Times New Roman"/>
          <w:sz w:val="24"/>
          <w:szCs w:val="24"/>
        </w:rPr>
        <w:t xml:space="preserve"> </w:t>
      </w:r>
      <w:r w:rsidR="006624D8" w:rsidRPr="006624D8">
        <w:rPr>
          <w:rFonts w:cs="Times New Roman" w:hAnsi="Times New Roman" w:ascii="Times New Roman"/>
          <w:sz w:val="24"/>
          <w:szCs w:val="24"/>
        </w:rPr>
        <w:t xml:space="preserve">JADROPLASTIKA d.d. u stečaju, </w:t>
      </w:r>
      <w:proofErr w:type="spellStart"/>
      <w:r w:rsidR="006624D8" w:rsidRPr="006624D8">
        <w:rPr>
          <w:rFonts w:cs="Times New Roman" w:hAnsi="Times New Roman" w:ascii="Times New Roman"/>
          <w:sz w:val="24"/>
          <w:szCs w:val="24"/>
        </w:rPr>
        <w:t>Seget</w:t>
      </w:r>
      <w:proofErr w:type="spellEnd"/>
      <w:r w:rsidR="006624D8" w:rsidRPr="006624D8">
        <w:rPr>
          <w:rFonts w:cs="Times New Roman" w:hAnsi="Times New Roman" w:ascii="Times New Roman"/>
          <w:sz w:val="24"/>
          <w:szCs w:val="24"/>
        </w:rPr>
        <w:t xml:space="preserve"> Donji, </w:t>
      </w:r>
      <w:proofErr w:type="spellStart"/>
      <w:r w:rsidR="006624D8" w:rsidRPr="006624D8">
        <w:rPr>
          <w:rFonts w:cs="Times New Roman" w:hAnsi="Times New Roman" w:ascii="Times New Roman"/>
          <w:sz w:val="24"/>
          <w:szCs w:val="24"/>
        </w:rPr>
        <w:t>Konacvine</w:t>
      </w:r>
      <w:proofErr w:type="spellEnd"/>
      <w:r w:rsidR="006624D8" w:rsidRPr="006624D8">
        <w:rPr>
          <w:rFonts w:cs="Times New Roman" w:hAnsi="Times New Roman" w:ascii="Times New Roman"/>
          <w:sz w:val="24"/>
          <w:szCs w:val="24"/>
        </w:rPr>
        <w:t xml:space="preserve"> 10., OIB: 84249240270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B2839" w:rsidP="007B2839" w:rsidR="007B2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B2839" w:rsidP="007B2839" w:rsidR="007B28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2839" w:rsidP="006624D8" w:rsidR="006624D8" w:rsidRPr="006624D8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624D8" w:rsidRPr="006624D8">
        <w:rPr>
          <w:rFonts w:cs="Times New Roman" w:hAnsi="Times New Roman" w:ascii="Times New Roman"/>
          <w:sz w:val="24"/>
          <w:szCs w:val="24"/>
        </w:rPr>
        <w:t xml:space="preserve">Stečajni vjerovnik </w:t>
      </w:r>
      <w:r w:rsidR="005B6BEF">
        <w:rPr>
          <w:rFonts w:cs="Times New Roman" w:hAnsi="Times New Roman" w:ascii="Times New Roman"/>
          <w:sz w:val="24"/>
          <w:szCs w:val="24"/>
        </w:rPr>
        <w:t>Mirko</w:t>
      </w:r>
      <w:r w:rsidR="006624D8" w:rsidRPr="006624D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624D8" w:rsidRPr="006624D8">
        <w:rPr>
          <w:rFonts w:cs="Times New Roman" w:hAnsi="Times New Roman" w:ascii="Times New Roman"/>
          <w:sz w:val="24"/>
          <w:szCs w:val="24"/>
        </w:rPr>
        <w:t>Turković</w:t>
      </w:r>
      <w:proofErr w:type="spellEnd"/>
      <w:r w:rsidR="006624D8" w:rsidRPr="006624D8">
        <w:rPr>
          <w:rFonts w:cs="Times New Roman" w:hAnsi="Times New Roman" w:ascii="Times New Roman"/>
          <w:sz w:val="24"/>
          <w:szCs w:val="24"/>
        </w:rPr>
        <w:t xml:space="preserve"> je ovom sudu dana 11. srpnja 2018. godine dostavio podnesak u kojem je iznesena kronologija cjelokupnog predmetnog stečajnog postupka, po stajalištu ovog vjerovnika, a u kojem podnesku se između ostalog zahtijeva izuzeće stečajnog suca i stečajne upraviteljice</w:t>
      </w:r>
      <w:r w:rsidR="006A0C61">
        <w:rPr>
          <w:rFonts w:cs="Times New Roman" w:hAnsi="Times New Roman" w:ascii="Times New Roman"/>
          <w:sz w:val="24"/>
          <w:szCs w:val="24"/>
        </w:rPr>
        <w:t>, time da nisu obrazloženi razlozi za zatražena izuzeća.</w:t>
      </w:r>
    </w:p>
    <w:p w:rsidRDefault="006A0C61" w:rsidP="0026202D" w:rsidR="0026202D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="00183BC9">
        <w:rPr>
          <w:rFonts w:cs="Times New Roman" w:hAnsi="Times New Roman" w:ascii="Times New Roman"/>
          <w:sz w:val="24"/>
          <w:szCs w:val="24"/>
        </w:rPr>
        <w:t>broj 29 Su-296/18 od 13.srpnja 2018.godine, predsjednica Trgovačkog suda u Splitu odlučila je o</w:t>
      </w:r>
      <w:r>
        <w:rPr>
          <w:rFonts w:cs="Times New Roman" w:hAnsi="Times New Roman" w:ascii="Times New Roman"/>
          <w:sz w:val="24"/>
          <w:szCs w:val="24"/>
        </w:rPr>
        <w:t xml:space="preserve"> zahtjevu za izuzeće stečajnog suca Velimira Vukovića</w:t>
      </w:r>
      <w:r w:rsidR="00183BC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B2839">
        <w:rPr>
          <w:rFonts w:cs="Times New Roman" w:hAnsi="Times New Roman" w:ascii="Times New Roman"/>
          <w:sz w:val="24"/>
          <w:szCs w:val="24"/>
        </w:rPr>
        <w:tab/>
      </w:r>
    </w:p>
    <w:p w:rsidRDefault="007B2839" w:rsidP="007B2839" w:rsidR="007B2839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306D2A">
        <w:rPr>
          <w:rFonts w:cs="Times New Roman" w:eastAsia="Calibri" w:hAnsi="Times New Roman" w:ascii="Times New Roman"/>
          <w:sz w:val="24"/>
          <w:szCs w:val="24"/>
        </w:rPr>
        <w:t>U</w:t>
      </w:r>
      <w:r>
        <w:rPr>
          <w:rFonts w:cs="Times New Roman" w:eastAsia="Calibri" w:hAnsi="Times New Roman" w:ascii="Times New Roman"/>
          <w:sz w:val="24"/>
          <w:szCs w:val="24"/>
        </w:rPr>
        <w:t xml:space="preserve"> konkretnom slučaju nisu</w:t>
      </w:r>
      <w:r w:rsidR="00306D2A">
        <w:rPr>
          <w:rFonts w:cs="Times New Roman" w:eastAsia="Calibri" w:hAnsi="Times New Roman" w:ascii="Times New Roman"/>
          <w:sz w:val="24"/>
          <w:szCs w:val="24"/>
        </w:rPr>
        <w:t xml:space="preserve"> se</w:t>
      </w:r>
      <w:r>
        <w:rPr>
          <w:rFonts w:cs="Times New Roman" w:eastAsia="Calibri" w:hAnsi="Times New Roman" w:ascii="Times New Roman"/>
          <w:sz w:val="24"/>
          <w:szCs w:val="24"/>
        </w:rPr>
        <w:t xml:space="preserve"> ispunile pretpostavke za  izuzeće stečajnog upravitelja iz formalnih razloga prema odredbi čl. 77. st.2. </w:t>
      </w:r>
      <w:r w:rsidR="00213902">
        <w:rPr>
          <w:rFonts w:cs="Times New Roman" w:hAnsi="Times New Roman" w:ascii="Times New Roman"/>
          <w:sz w:val="24"/>
          <w:szCs w:val="24"/>
        </w:rPr>
        <w:t>Stečajnog zakona ( NN 71/15 i 104/17- dalje SZ)</w:t>
      </w:r>
      <w:r w:rsidR="00306D2A">
        <w:rPr>
          <w:rFonts w:cs="Times New Roman" w:hAnsi="Times New Roman" w:ascii="Times New Roman"/>
          <w:sz w:val="24"/>
          <w:szCs w:val="24"/>
        </w:rPr>
        <w:t>.</w:t>
      </w:r>
      <w:r w:rsidR="00213902">
        <w:rPr>
          <w:rFonts w:cs="Times New Roman" w:eastAsia="Calibri" w:hAnsi="Times New Roman" w:ascii="Times New Roman"/>
          <w:sz w:val="24"/>
          <w:szCs w:val="24"/>
        </w:rPr>
        <w:t xml:space="preserve"> </w:t>
      </w:r>
      <w:r>
        <w:rPr>
          <w:rFonts w:cs="Times New Roman" w:eastAsia="Calibri" w:hAnsi="Times New Roman" w:ascii="Times New Roman"/>
          <w:sz w:val="24"/>
          <w:szCs w:val="24"/>
        </w:rPr>
        <w:t xml:space="preserve"> Navedene odredbe propisuju da za stečajnog upravitelja ne može biti imenovana osoba koja bi morala biti izuzeta kao sudac u stečajnom postupku, osobito osoba koja je bila zaposlena kod stečajnog dužnika ili je bila član nekog njegovog tijela, bliski srodnik suca, osoba odgovornih  za obveze u stečajnom postupku, članova uprave i drugih tijela dužnika, vjerovnika te osoba koje su odnosu suparništva sa stečajnim dužnikom. Prema odredbi čl. 77. st.3. SZ-a za stečajnog upravitelja ne može biti imenovana osoba koja prema zakonu ne bi mogla biti imenovana za člana uprave dužnika, upravnog od</w:t>
      </w:r>
      <w:r w:rsidR="0026202D">
        <w:rPr>
          <w:rFonts w:cs="Times New Roman" w:eastAsia="Calibri" w:hAnsi="Times New Roman" w:ascii="Times New Roman"/>
          <w:sz w:val="24"/>
          <w:szCs w:val="24"/>
        </w:rPr>
        <w:t>b</w:t>
      </w:r>
      <w:r>
        <w:rPr>
          <w:rFonts w:cs="Times New Roman" w:eastAsia="Calibri" w:hAnsi="Times New Roman" w:ascii="Times New Roman"/>
          <w:sz w:val="24"/>
          <w:szCs w:val="24"/>
        </w:rPr>
        <w:t>ora, nadzornog odbora ili sličnog tijela.</w:t>
      </w:r>
    </w:p>
    <w:p w:rsidRDefault="007B2839" w:rsidP="007B2839" w:rsidR="00306D2A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ab/>
      </w:r>
    </w:p>
    <w:p w:rsidRDefault="00306D2A" w:rsidP="007B2839" w:rsidR="00306D2A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  <w:t>2</w:t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</w:r>
      <w:r w:rsidR="00E36816">
        <w:rPr>
          <w:rFonts w:cs="Times New Roman" w:eastAsia="Calibri" w:hAnsi="Times New Roman" w:ascii="Times New Roman"/>
          <w:sz w:val="24"/>
          <w:szCs w:val="24"/>
        </w:rPr>
        <w:tab/>
      </w:r>
      <w:r w:rsidR="00E36816" w:rsidRPr="00E36816">
        <w:rPr>
          <w:rFonts w:cs="Times New Roman" w:eastAsia="Calibri" w:hAnsi="Times New Roman" w:ascii="Times New Roman"/>
          <w:b/>
          <w:sz w:val="24"/>
          <w:szCs w:val="24"/>
        </w:rPr>
        <w:t>1.St-73/1999</w:t>
      </w:r>
    </w:p>
    <w:p w:rsidRDefault="00306D2A" w:rsidP="00306D2A" w:rsidR="007B2839">
      <w:pPr>
        <w:ind w:firstLine="708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</w:t>
      </w:r>
      <w:r w:rsidR="007B2839">
        <w:rPr>
          <w:rFonts w:cs="Times New Roman" w:eastAsia="Calibri" w:hAnsi="Times New Roman" w:ascii="Times New Roman"/>
          <w:sz w:val="24"/>
          <w:szCs w:val="24"/>
        </w:rPr>
        <w:t xml:space="preserve">tečajni upravitelj </w:t>
      </w:r>
      <w:proofErr w:type="spellStart"/>
      <w:r w:rsidR="0026202D">
        <w:rPr>
          <w:rFonts w:hAnsi="Times New Roman" w:ascii="Times New Roman"/>
          <w:sz w:val="24"/>
          <w:szCs w:val="24"/>
        </w:rPr>
        <w:t>Anči</w:t>
      </w:r>
      <w:proofErr w:type="spellEnd"/>
      <w:r w:rsidR="0026202D">
        <w:rPr>
          <w:rFonts w:hAnsi="Times New Roman" w:ascii="Times New Roman"/>
          <w:sz w:val="24"/>
          <w:szCs w:val="24"/>
        </w:rPr>
        <w:t xml:space="preserve"> Bašić iz Splita, </w:t>
      </w:r>
      <w:r w:rsidR="0026202D">
        <w:rPr>
          <w:rFonts w:cs="Times New Roman" w:eastAsia="Times New Roman" w:hAnsi="Times New Roman" w:ascii="Times New Roman"/>
          <w:sz w:val="24"/>
          <w:szCs w:val="24"/>
          <w:lang w:eastAsia="hr-HR"/>
        </w:rPr>
        <w:t>Mažuranićevo š</w:t>
      </w:r>
      <w:r w:rsid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26202D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FB399C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620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lište 35, </w:t>
      </w:r>
      <w:r w:rsidR="0026202D">
        <w:rPr>
          <w:rFonts w:hAnsi="Times New Roman" w:ascii="Times New Roman"/>
          <w:sz w:val="24"/>
          <w:szCs w:val="24"/>
        </w:rPr>
        <w:t xml:space="preserve">OIB: </w:t>
      </w:r>
      <w:r w:rsidR="0026202D">
        <w:rPr>
          <w:rFonts w:cs="Times New Roman" w:hAnsi="Times New Roman" w:ascii="Times New Roman"/>
          <w:sz w:val="24"/>
          <w:szCs w:val="24"/>
        </w:rPr>
        <w:t>38874953663</w:t>
      </w:r>
      <w:r w:rsidR="007B2839">
        <w:rPr>
          <w:rFonts w:cs="Times New Roman" w:eastAsia="Calibri" w:hAnsi="Times New Roman" w:ascii="Times New Roman"/>
          <w:sz w:val="24"/>
          <w:szCs w:val="24"/>
        </w:rPr>
        <w:t xml:space="preserve">, nije bio ni u kakvom svojstvu prema stečajnom dužniku prije nastupanja pravnih posljedica otvaranja stečajnog postupka, niti vjerovnik stečajnog dužnika i sl., radi čega bi isti ex </w:t>
      </w:r>
      <w:proofErr w:type="spellStart"/>
      <w:r w:rsidR="007B2839">
        <w:rPr>
          <w:rFonts w:cs="Times New Roman" w:eastAsia="Calibri" w:hAnsi="Times New Roman" w:ascii="Times New Roman"/>
          <w:sz w:val="24"/>
          <w:szCs w:val="24"/>
        </w:rPr>
        <w:t>lege</w:t>
      </w:r>
      <w:proofErr w:type="spellEnd"/>
      <w:r w:rsidR="007B2839">
        <w:rPr>
          <w:rFonts w:cs="Times New Roman" w:eastAsia="Calibri" w:hAnsi="Times New Roman" w:ascii="Times New Roman"/>
          <w:sz w:val="24"/>
          <w:szCs w:val="24"/>
        </w:rPr>
        <w:t xml:space="preserve"> na temelju odredbe čl. 77. st.2. i  st.3. treb</w:t>
      </w:r>
      <w:r w:rsidR="005B6BEF">
        <w:rPr>
          <w:rFonts w:cs="Times New Roman" w:eastAsia="Calibri" w:hAnsi="Times New Roman" w:ascii="Times New Roman"/>
          <w:sz w:val="24"/>
          <w:szCs w:val="24"/>
        </w:rPr>
        <w:t>a</w:t>
      </w:r>
      <w:r w:rsidR="007B2839">
        <w:rPr>
          <w:rFonts w:cs="Times New Roman" w:eastAsia="Calibri" w:hAnsi="Times New Roman" w:ascii="Times New Roman"/>
          <w:sz w:val="24"/>
          <w:szCs w:val="24"/>
        </w:rPr>
        <w:t>o biti izuzet iz dužnosti stečajnog upravitelja u ovom stečajnom postupku.</w:t>
      </w:r>
    </w:p>
    <w:p w:rsidRDefault="0026202D" w:rsidP="007B2839" w:rsidR="0026202D">
      <w:pPr>
        <w:rPr>
          <w:rFonts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Štoviše, </w:t>
      </w:r>
      <w:proofErr w:type="spellStart"/>
      <w:r>
        <w:rPr>
          <w:rFonts w:hAnsi="Times New Roman" w:ascii="Times New Roman"/>
          <w:sz w:val="24"/>
          <w:szCs w:val="24"/>
        </w:rPr>
        <w:t>Anči</w:t>
      </w:r>
      <w:proofErr w:type="spellEnd"/>
      <w:r>
        <w:rPr>
          <w:rFonts w:hAnsi="Times New Roman" w:ascii="Times New Roman"/>
          <w:sz w:val="24"/>
          <w:szCs w:val="24"/>
        </w:rPr>
        <w:t xml:space="preserve"> Bašić je u ovom postupku imenovana za stečajnog upravitelja</w:t>
      </w:r>
      <w:r w:rsidR="008339E8">
        <w:rPr>
          <w:rFonts w:hAnsi="Times New Roman" w:ascii="Times New Roman"/>
          <w:sz w:val="24"/>
          <w:szCs w:val="24"/>
        </w:rPr>
        <w:t>, nakon razrješenja ranijeg stečajnog upravitelja Ive Jukića i to upravo po   prijedlogu vjerovnika –</w:t>
      </w:r>
      <w:r w:rsidR="00FB399C" w:rsidRPr="00FB399C">
        <w:rPr>
          <w:rFonts w:hAnsi="Times New Roman" w:ascii="Times New Roman"/>
          <w:sz w:val="24"/>
          <w:szCs w:val="24"/>
        </w:rPr>
        <w:t xml:space="preserve"> </w:t>
      </w:r>
      <w:r w:rsidR="00FB399C">
        <w:rPr>
          <w:rFonts w:hAnsi="Times New Roman" w:ascii="Times New Roman"/>
          <w:sz w:val="24"/>
          <w:szCs w:val="24"/>
        </w:rPr>
        <w:t xml:space="preserve">bivših </w:t>
      </w:r>
      <w:r w:rsidR="008339E8">
        <w:rPr>
          <w:rFonts w:hAnsi="Times New Roman" w:ascii="Times New Roman"/>
          <w:sz w:val="24"/>
          <w:szCs w:val="24"/>
        </w:rPr>
        <w:t>radnika</w:t>
      </w:r>
      <w:r w:rsidR="00FB399C">
        <w:rPr>
          <w:rFonts w:hAnsi="Times New Roman" w:ascii="Times New Roman"/>
          <w:sz w:val="24"/>
          <w:szCs w:val="24"/>
        </w:rPr>
        <w:t xml:space="preserve"> stečajnog dužnika</w:t>
      </w:r>
      <w:r w:rsidR="008339E8">
        <w:rPr>
          <w:rFonts w:hAnsi="Times New Roman" w:ascii="Times New Roman"/>
          <w:sz w:val="24"/>
          <w:szCs w:val="24"/>
        </w:rPr>
        <w:t xml:space="preserve">, </w:t>
      </w:r>
      <w:r w:rsidR="00FB399C">
        <w:rPr>
          <w:rFonts w:hAnsi="Times New Roman" w:ascii="Times New Roman"/>
          <w:sz w:val="24"/>
          <w:szCs w:val="24"/>
        </w:rPr>
        <w:t>r</w:t>
      </w:r>
      <w:r w:rsidR="008339E8">
        <w:rPr>
          <w:rFonts w:hAnsi="Times New Roman" w:ascii="Times New Roman"/>
          <w:sz w:val="24"/>
          <w:szCs w:val="24"/>
        </w:rPr>
        <w:t>ješenjem suda broj St-73/1999 od 13.listopada 2017.godine.</w:t>
      </w:r>
    </w:p>
    <w:p w:rsidRDefault="00213902" w:rsidP="008339E8" w:rsidR="007B2839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Odredbom čl. 73.st.2 toč.3 Zakona o parničnom postupku ( NN 53/91, 91/92, 112/99, 88/01, 117/03, 88/05, 92/07, 84/08, 123/08, 57/11 , 25/13 i 89/14 dalje ZPP) </w:t>
      </w:r>
      <w:r w:rsidR="005B6BEF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propisano  da zahtjev za izuzeće nije dopu</w:t>
      </w:r>
      <w:r w:rsidR="00513F8A">
        <w:rPr>
          <w:rFonts w:hAnsi="Times New Roman" w:ascii="Times New Roman"/>
          <w:sz w:val="24"/>
          <w:szCs w:val="24"/>
        </w:rPr>
        <w:t xml:space="preserve">šten između ostalog  </w:t>
      </w:r>
      <w:r w:rsidR="005B6BEF">
        <w:rPr>
          <w:rFonts w:hAnsi="Times New Roman" w:ascii="Times New Roman"/>
          <w:sz w:val="24"/>
          <w:szCs w:val="24"/>
        </w:rPr>
        <w:t xml:space="preserve">u </w:t>
      </w:r>
      <w:r w:rsidR="00513F8A">
        <w:rPr>
          <w:rFonts w:hAnsi="Times New Roman" w:ascii="Times New Roman"/>
          <w:sz w:val="24"/>
          <w:szCs w:val="24"/>
        </w:rPr>
        <w:t>slučaju kada nije naveden obrazloženi razlog zbog kojeg se traži izuzeće</w:t>
      </w:r>
      <w:r w:rsidR="00C86BE9">
        <w:rPr>
          <w:rFonts w:hAnsi="Times New Roman" w:ascii="Times New Roman"/>
          <w:sz w:val="24"/>
          <w:szCs w:val="24"/>
        </w:rPr>
        <w:t>.</w:t>
      </w:r>
      <w:r w:rsidR="005B6BEF">
        <w:rPr>
          <w:rFonts w:hAnsi="Times New Roman" w:ascii="Times New Roman"/>
          <w:sz w:val="24"/>
          <w:szCs w:val="24"/>
        </w:rPr>
        <w:t xml:space="preserve"> </w:t>
      </w:r>
      <w:r w:rsidR="00C86BE9">
        <w:rPr>
          <w:rFonts w:hAnsi="Times New Roman" w:ascii="Times New Roman"/>
          <w:sz w:val="24"/>
          <w:szCs w:val="24"/>
        </w:rPr>
        <w:t>P</w:t>
      </w:r>
      <w:r w:rsidR="005B6BEF">
        <w:rPr>
          <w:rFonts w:hAnsi="Times New Roman" w:ascii="Times New Roman"/>
          <w:sz w:val="24"/>
          <w:szCs w:val="24"/>
        </w:rPr>
        <w:t xml:space="preserve">odnositelj zahtjeva </w:t>
      </w:r>
      <w:r w:rsidR="00C86BE9">
        <w:rPr>
          <w:rFonts w:cs="Times New Roman" w:hAnsi="Times New Roman" w:ascii="Times New Roman"/>
          <w:sz w:val="24"/>
          <w:szCs w:val="24"/>
        </w:rPr>
        <w:t>Mirko</w:t>
      </w:r>
      <w:r w:rsidR="00C86BE9" w:rsidRPr="006624D8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C86BE9" w:rsidRPr="006624D8">
        <w:rPr>
          <w:rFonts w:cs="Times New Roman" w:hAnsi="Times New Roman" w:ascii="Times New Roman"/>
          <w:sz w:val="24"/>
          <w:szCs w:val="24"/>
        </w:rPr>
        <w:t>Turković</w:t>
      </w:r>
      <w:proofErr w:type="spellEnd"/>
      <w:r w:rsidR="00C86BE9">
        <w:rPr>
          <w:rFonts w:cs="Times New Roman" w:hAnsi="Times New Roman" w:ascii="Times New Roman"/>
          <w:sz w:val="24"/>
          <w:szCs w:val="24"/>
        </w:rPr>
        <w:t xml:space="preserve"> </w:t>
      </w:r>
      <w:r w:rsidR="00020019">
        <w:rPr>
          <w:rFonts w:hAnsi="Times New Roman" w:ascii="Times New Roman"/>
          <w:sz w:val="24"/>
          <w:szCs w:val="24"/>
        </w:rPr>
        <w:t xml:space="preserve">za izuzeće stečajnog upravitelja </w:t>
      </w:r>
      <w:r w:rsidR="005B6BEF">
        <w:rPr>
          <w:rFonts w:cs="Times New Roman" w:hAnsi="Times New Roman" w:ascii="Times New Roman"/>
          <w:sz w:val="24"/>
          <w:szCs w:val="24"/>
        </w:rPr>
        <w:t xml:space="preserve">u </w:t>
      </w:r>
      <w:r w:rsidR="005B6BEF" w:rsidRPr="006624D8">
        <w:rPr>
          <w:rFonts w:cs="Times New Roman" w:hAnsi="Times New Roman" w:ascii="Times New Roman"/>
          <w:sz w:val="24"/>
          <w:szCs w:val="24"/>
        </w:rPr>
        <w:t xml:space="preserve">podnesak </w:t>
      </w:r>
      <w:r w:rsidR="00020019">
        <w:rPr>
          <w:rFonts w:cs="Times New Roman" w:hAnsi="Times New Roman" w:ascii="Times New Roman"/>
          <w:sz w:val="24"/>
          <w:szCs w:val="24"/>
        </w:rPr>
        <w:t>u</w:t>
      </w:r>
      <w:r w:rsidR="005B6BEF" w:rsidRPr="006624D8">
        <w:rPr>
          <w:rFonts w:cs="Times New Roman" w:hAnsi="Times New Roman" w:ascii="Times New Roman"/>
          <w:sz w:val="24"/>
          <w:szCs w:val="24"/>
        </w:rPr>
        <w:t xml:space="preserve"> 11. srpnja 2018. godine</w:t>
      </w:r>
      <w:r w:rsidR="00C86BE9">
        <w:rPr>
          <w:rFonts w:cs="Times New Roman" w:hAnsi="Times New Roman" w:ascii="Times New Roman"/>
          <w:sz w:val="24"/>
          <w:szCs w:val="24"/>
        </w:rPr>
        <w:t xml:space="preserve">, nije naveo obrazložene </w:t>
      </w:r>
      <w:r w:rsidR="005B6BEF" w:rsidRPr="006624D8">
        <w:rPr>
          <w:rFonts w:cs="Times New Roman" w:hAnsi="Times New Roman" w:ascii="Times New Roman"/>
          <w:sz w:val="24"/>
          <w:szCs w:val="24"/>
        </w:rPr>
        <w:t xml:space="preserve"> </w:t>
      </w:r>
      <w:r w:rsidR="00C86BE9">
        <w:rPr>
          <w:rFonts w:hAnsi="Times New Roman" w:ascii="Times New Roman"/>
          <w:sz w:val="24"/>
          <w:szCs w:val="24"/>
        </w:rPr>
        <w:t xml:space="preserve">razloge zbog kojeg se traži izuzeće stečajnog upravitelja, radi čega je </w:t>
      </w:r>
      <w:r w:rsidR="00513F8A">
        <w:rPr>
          <w:rFonts w:hAnsi="Times New Roman" w:ascii="Times New Roman"/>
          <w:sz w:val="24"/>
          <w:szCs w:val="24"/>
        </w:rPr>
        <w:t xml:space="preserve"> sud na temelju </w:t>
      </w:r>
      <w:r w:rsidR="00513F8A">
        <w:rPr>
          <w:rFonts w:cs="Times New Roman" w:eastAsia="Calibri" w:hAnsi="Times New Roman" w:ascii="Times New Roman"/>
          <w:sz w:val="24"/>
          <w:szCs w:val="24"/>
        </w:rPr>
        <w:t>odredbe čl. 74. ZPP-a u vezi s odredbom čl. 10. SZ-a, zahtjev za izuzeće stečajnog upravitelja u ovom stečajnom postupku odb</w:t>
      </w:r>
      <w:r w:rsidR="00306D2A">
        <w:rPr>
          <w:rFonts w:cs="Times New Roman" w:eastAsia="Calibri" w:hAnsi="Times New Roman" w:ascii="Times New Roman"/>
          <w:sz w:val="24"/>
          <w:szCs w:val="24"/>
        </w:rPr>
        <w:t>acio kao nedopušten  te odlučio kao u izreci</w:t>
      </w:r>
      <w:r w:rsidR="00E36816">
        <w:rPr>
          <w:rFonts w:cs="Times New Roman" w:eastAsia="Calibri" w:hAnsi="Times New Roman" w:ascii="Times New Roman"/>
          <w:sz w:val="24"/>
          <w:szCs w:val="24"/>
        </w:rPr>
        <w:t>.</w:t>
      </w:r>
    </w:p>
    <w:p w:rsidRDefault="007B2839" w:rsidP="007B2839" w:rsidR="007B2839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  <w:t xml:space="preserve">U Splitu, </w:t>
      </w:r>
      <w:r w:rsidR="00C86BE9">
        <w:rPr>
          <w:rFonts w:cs="Times New Roman" w:eastAsia="Calibri" w:hAnsi="Times New Roman" w:ascii="Times New Roman"/>
          <w:sz w:val="24"/>
          <w:szCs w:val="24"/>
        </w:rPr>
        <w:t>22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="00C86BE9">
        <w:rPr>
          <w:rFonts w:cs="Times New Roman" w:eastAsia="Calibri" w:hAnsi="Times New Roman" w:ascii="Times New Roman"/>
          <w:sz w:val="24"/>
          <w:szCs w:val="24"/>
        </w:rPr>
        <w:t>kolovoza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2018. godine.</w:t>
      </w:r>
    </w:p>
    <w:p w:rsidRDefault="007B2839" w:rsidP="007B2839" w:rsidR="007B2839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  <w:t xml:space="preserve">S U D A C </w:t>
      </w:r>
    </w:p>
    <w:p w:rsidRDefault="007B2839" w:rsidP="007B2839" w:rsidR="007B2839">
      <w:pPr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</w:r>
      <w:r>
        <w:rPr>
          <w:rFonts w:cs="Times New Roman" w:eastAsia="Calibri" w:hAnsi="Times New Roman" w:ascii="Times New Roman"/>
          <w:sz w:val="24"/>
          <w:szCs w:val="24"/>
        </w:rPr>
        <w:tab/>
        <w:t>Velimir Vuković</w:t>
      </w:r>
    </w:p>
    <w:p w:rsidRDefault="007B2839" w:rsidP="007B2839" w:rsidR="007B28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B2839" w:rsidP="007B2839" w:rsidR="007B28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posebna  žalba.</w:t>
      </w:r>
    </w:p>
    <w:p w:rsidRDefault="007B2839" w:rsidP="007B2839" w:rsidR="007B28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 N A :</w:t>
      </w:r>
    </w:p>
    <w:p w:rsidRDefault="007B2839" w:rsidP="007B2839" w:rsidR="007B28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-Podnositelju zahtjeva</w:t>
      </w:r>
      <w:r w:rsidR="00E36816">
        <w:rPr>
          <w:rFonts w:cs="Times New Roman" w:hAnsi="Times New Roman" w:ascii="Times New Roman"/>
          <w:sz w:val="24"/>
          <w:szCs w:val="24"/>
        </w:rPr>
        <w:t xml:space="preserve">- Mirko </w:t>
      </w:r>
      <w:proofErr w:type="spellStart"/>
      <w:r w:rsidR="00E36816">
        <w:rPr>
          <w:rFonts w:cs="Times New Roman" w:hAnsi="Times New Roman" w:ascii="Times New Roman"/>
          <w:sz w:val="24"/>
          <w:szCs w:val="24"/>
        </w:rPr>
        <w:t>Turković</w:t>
      </w:r>
      <w:proofErr w:type="spellEnd"/>
      <w:r w:rsidR="00E36816">
        <w:rPr>
          <w:rFonts w:cs="Times New Roman" w:hAnsi="Times New Roman" w:ascii="Times New Roman"/>
          <w:sz w:val="24"/>
          <w:szCs w:val="24"/>
        </w:rPr>
        <w:t xml:space="preserve">, </w:t>
      </w:r>
      <w:r w:rsidR="00375B40">
        <w:rPr>
          <w:rFonts w:cs="Times New Roman" w:hAnsi="Times New Roman" w:ascii="Times New Roman"/>
          <w:sz w:val="24"/>
          <w:szCs w:val="24"/>
        </w:rPr>
        <w:t xml:space="preserve">Crnoći I/35, </w:t>
      </w:r>
      <w:r w:rsidR="00E36816">
        <w:rPr>
          <w:rFonts w:cs="Times New Roman" w:hAnsi="Times New Roman" w:ascii="Times New Roman"/>
          <w:sz w:val="24"/>
          <w:szCs w:val="24"/>
        </w:rPr>
        <w:t xml:space="preserve">Kaštel Novi, </w:t>
      </w:r>
      <w:r w:rsidR="00375B40">
        <w:rPr>
          <w:rFonts w:cs="Times New Roman" w:hAnsi="Times New Roman" w:ascii="Times New Roman"/>
          <w:sz w:val="24"/>
          <w:szCs w:val="24"/>
        </w:rPr>
        <w:t>21216 Kaštel Stari</w:t>
      </w:r>
    </w:p>
    <w:p w:rsidRDefault="007B2839" w:rsidP="007B2839" w:rsidR="007B28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7B2839" w:rsidP="007B2839" w:rsidR="007B283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</w:t>
      </w:r>
    </w:p>
    <w:p w:rsidRDefault="007B2839" w:rsidP="007B2839" w:rsidR="007B2839">
      <w:pPr>
        <w:rPr>
          <w:rFonts w:cs="Times New Roman" w:eastAsia="Calibri" w:hAnsi="Times New Roman" w:ascii="Times New Roman"/>
          <w:sz w:val="24"/>
          <w:szCs w:val="24"/>
        </w:rPr>
      </w:pPr>
    </w:p>
    <w:p w:rsidRDefault="00F53219" w:rsidR="00F53219" w:rsidRPr="007B2839">
      <w:pPr>
        <w:rPr>
          <w:rFonts w:cs="Times New Roman" w:hAnsi="Times New Roman" w:ascii="Times New Roman"/>
          <w:sz w:val="24"/>
          <w:szCs w:val="24"/>
        </w:rPr>
      </w:pPr>
    </w:p>
    <w:sectPr w:rsidR="00F53219" w:rsidRPr="007B28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839"/>
    <w:rsid w:val="00020019"/>
    <w:rsid w:val="00183BC9"/>
    <w:rsid w:val="001E188B"/>
    <w:rsid w:val="00213902"/>
    <w:rsid w:val="0026202D"/>
    <w:rsid w:val="00306D2A"/>
    <w:rsid w:val="00375B40"/>
    <w:rsid w:val="00513F8A"/>
    <w:rsid w:val="005B6BEF"/>
    <w:rsid w:val="006624D8"/>
    <w:rsid w:val="006A0C61"/>
    <w:rsid w:val="007B2839"/>
    <w:rsid w:val="008339E8"/>
    <w:rsid w:val="00C86BE9"/>
    <w:rsid w:val="00E36816"/>
    <w:rsid w:val="00F53219"/>
    <w:rsid w:val="00F66FE7"/>
    <w:rsid w:val="00FB3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2839"/>
    <w:pPr>
      <w:spacing w:lineRule="auto" w:line="276" w:after="200"/>
    </w:pPr>
    <w:rPr>
      <w:rFonts w:cstheme="minorBid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B2839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B283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B2839"/>
    <w:rPr>
      <w:rFonts w:cstheme="minorBidi" w:hAnsiTheme="minorHAnsi" w:asciiTheme="minorHAnsi"/>
      <w:sz w:val="22"/>
      <w:szCs w:val="22"/>
    </w:rPr>
  </w:style>
  <w:style w:styleId="Bezproreda" w:type="paragraph">
    <w:name w:val="No Spacing"/>
    <w:uiPriority w:val="1"/>
    <w:qFormat/>
    <w:rsid w:val="007B2839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83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283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F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FE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6FE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6FE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6FE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2839"/>
    <w:pPr>
      <w:spacing w:after="200" w:line="276" w:lineRule="auto"/>
    </w:pPr>
    <w:rPr>
      <w:rFonts w:asciiTheme="minorHAnsi" w:cstheme="minorBid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B2839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B283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B2839"/>
    <w:rPr>
      <w:rFonts w:asciiTheme="minorHAnsi" w:cstheme="minorBidi" w:hAnsiTheme="minorHAnsi"/>
      <w:sz w:val="22"/>
      <w:szCs w:val="22"/>
    </w:rPr>
  </w:style>
  <w:style w:styleId="Bezproreda" w:type="paragraph">
    <w:name w:val="No Spacing"/>
    <w:uiPriority w:val="1"/>
    <w:qFormat/>
    <w:rsid w:val="007B2839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283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283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F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F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6F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6F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6FE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81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2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  <item>Anči Bašić</item>
    </izvorni_sadrzaj>
    <derivirana_varijabla naziv="DomainObject.Predmet.OstaliListFormated_1">
      <item>Ivo Jukić</item>
      <item>Anči Bašić</item>
    </derivirana_varijabla>
  </DomainObject.Predmet.OstaliListFormated>
  <DomainObject.Predmet.OstaliListFormatedOIB>
    <izvorni_sadrzaj>
      <item>Ivo Jukić</item>
      <item>Anči Bašić, OIB 38874953663</item>
    </izvorni_sadrzaj>
    <derivirana_varijabla naziv="DomainObject.Predmet.OstaliListFormatedOIB_1">
      <item>Ivo Jukić</item>
      <item>Anči Bašić, OIB 38874953663</item>
    </derivirana_varijabla>
  </DomainObject.Predmet.OstaliListFormatedOIB>
  <DomainObject.Predmet.OstaliListFormatedWithAdress>
    <izvorni_sadrzaj>
      <item>Ivo Jukić, Poljičkih knezova 21, 21311 Podstrana</item>
      <item>Anči Bašić, Mažuranićevo Šetalište 35, 21000 Split</item>
    </izvorni_sadrzaj>
    <derivirana_varijabla naziv="DomainObject.Predmet.OstaliListFormatedWithAdress_1">
      <item>Ivo Jukić, Poljičkih knezova 21, 21311 Podstrana</item>
      <item>Anči Bašić, Mažuranićevo Šetalište 35, 21000 Split</item>
    </derivirana_varijabla>
  </DomainObject.Predmet.OstaliListFormatedWithAdress>
  <DomainObject.Predmet.OstaliListFormatedWithAdressOIB>
    <izvorni_sadrzaj>
      <item>Ivo Jukić, Poljičkih knezova 21, 21311 Podstrana</item>
      <item>Anči Bašić, OIB 38874953663, Mažuranićevo Šetalište 35, 21000 Split</item>
    </izvorni_sadrzaj>
    <derivirana_varijabla naziv="DomainObject.Predmet.OstaliListFormatedWithAdressOIB_1">
      <item>Ivo Jukić, Poljičkih knezova 21, 21311 Podstrana</item>
      <item>Anči Bašić, OIB 38874953663, Mažuranićevo Šetalište 35, 21000 Split</item>
    </derivirana_varijabla>
  </DomainObject.Predmet.OstaliListFormatedWithAdressOIB>
  <DomainObject.Predmet.OstaliListNazivFormated>
    <izvorni_sadrzaj>
      <item>Ivo Jukić</item>
      <item>Anči Bašić</item>
    </izvorni_sadrzaj>
    <derivirana_varijabla naziv="DomainObject.Predmet.OstaliListNazivFormated_1">
      <item>Ivo Jukić</item>
      <item>Anči Bašić</item>
    </derivirana_varijabla>
  </DomainObject.Predmet.OstaliListNazivFormated>
  <DomainObject.Predmet.OstaliListNazivFormatedOIB>
    <izvorni_sadrzaj>
      <item>Ivo Jukić</item>
      <item>Anči Bašić, OIB 38874953663</item>
    </izvorni_sadrzaj>
    <derivirana_varijabla naziv="DomainObject.Predmet.OstaliListNazivFormatedOIB_1">
      <item>Ivo Jukić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  <item>Anči Bašić</item>
    </izvorni_sadrzaj>
    <derivirana_varijabla naziv="DomainObject.Predmet.SudioniciListNaziv_1">
      <item>SMILJANA HRABAR</item>
      <item>JADROPLASTIKA d.d., društvo za preradu polimernih materijala - u stečaju</item>
      <item>Ivo Jukić</item>
      <item>Anči Bašić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  <item>Anči Bašić,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  <item>, OIB 38874953663</item>
    </izvorni_sadrzaj>
    <derivirana_varijabla naziv="DomainObject.Predmet.SudioniciListNazivOIB_1">
      <item>, OIB null</item>
      <item>, OIB 84249240270</item>
      <item>, OIB null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555</properties:Words>
  <properties:Characters>3060</properties:Characters>
  <properties:Lines>65</properties:Lines>
  <properties:Paragraphs>26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2018-08-22T06:02:00Z</dcterms:created>
  <dc:creator>Velimir Vuković</dc:creator>
  <cp:lastModifiedBy>Velimir Vuković</cp:lastModifiedBy>
  <cp:lastPrinted>2018-08-22T06:54:00Z</cp:lastPrinted>
  <dcterms:modified xmlns:xsi="http://www.w3.org/2001/XMLSchema-instance" xsi:type="dcterms:W3CDTF">2018-08-22T06:56:00Z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(1.st-73-99 izuzeće st. upravitelja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