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77d3" w14:paraId="f0b77d3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E6876">
        <w:rPr>
          <w:b/>
          <w:sz w:val="22"/>
          <w:szCs w:val="22"/>
        </w:rPr>
        <w:t>2328/2015-6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EE6876">
        <w:rPr>
          <w:b/>
        </w:rPr>
        <w:t>GEMINI</w:t>
      </w:r>
      <w:r w:rsidR="00CB68CF">
        <w:rPr>
          <w:b/>
        </w:rPr>
        <w:t xml:space="preserve"> d.o.o., </w:t>
      </w:r>
      <w:r w:rsidR="00EE6876">
        <w:t>Čerjan 36</w:t>
      </w:r>
      <w:r w:rsidR="00D50A1B">
        <w:t xml:space="preserve">, </w:t>
      </w:r>
      <w:r w:rsidR="00EE6876">
        <w:t>Orašac</w:t>
      </w:r>
      <w:r w:rsidR="005451B5">
        <w:t xml:space="preserve">, OIB: </w:t>
      </w:r>
      <w:r w:rsidR="00EE6876">
        <w:t>54919638528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71542D">
        <w:rPr>
          <w:sz w:val="22"/>
          <w:szCs w:val="22"/>
        </w:rPr>
        <w:t>1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0230E8" w:rsidRPr="000230E8">
        <w:rPr>
          <w:sz w:val="22"/>
          <w:szCs w:val="22"/>
        </w:rPr>
        <w:t xml:space="preserve"> </w:t>
      </w:r>
      <w:r w:rsidR="000230E8">
        <w:rPr>
          <w:sz w:val="22"/>
          <w:szCs w:val="22"/>
        </w:rPr>
        <w:t>dužnikom</w:t>
      </w:r>
      <w:r w:rsidR="00EE6876" w:rsidRPr="00EE6876">
        <w:rPr>
          <w:b/>
        </w:rPr>
        <w:t xml:space="preserve"> </w:t>
      </w:r>
      <w:r w:rsidR="00EE6876">
        <w:rPr>
          <w:b/>
        </w:rPr>
        <w:t xml:space="preserve">GEMINI d.o.o., </w:t>
      </w:r>
      <w:r w:rsidR="00EE6876">
        <w:t>Čerjan 36, Orašac, OIB: 54919638528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230E8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EE6876">
        <w:rPr>
          <w:sz w:val="22"/>
          <w:szCs w:val="22"/>
        </w:rPr>
        <w:t>2.201,89</w:t>
      </w:r>
      <w:r w:rsidR="00CB68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21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30E8"/>
    <w:rsid w:val="00166031"/>
    <w:rsid w:val="001D7649"/>
    <w:rsid w:val="001F0678"/>
    <w:rsid w:val="002733BE"/>
    <w:rsid w:val="00447F0F"/>
    <w:rsid w:val="004E2A1F"/>
    <w:rsid w:val="005451B5"/>
    <w:rsid w:val="00656F92"/>
    <w:rsid w:val="0071542D"/>
    <w:rsid w:val="007C71CF"/>
    <w:rsid w:val="007D1F61"/>
    <w:rsid w:val="008B1FE5"/>
    <w:rsid w:val="00A07821"/>
    <w:rsid w:val="00A1036C"/>
    <w:rsid w:val="00AC519C"/>
    <w:rsid w:val="00B60751"/>
    <w:rsid w:val="00CB68CF"/>
    <w:rsid w:val="00D50A1B"/>
    <w:rsid w:val="00E72F2F"/>
    <w:rsid w:val="00EE6876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75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75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7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75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75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75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7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75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St-2328/2015</izvorni_sadrzaj>
    <derivirana_varijabla naziv="DomainObject.Predmet.OznakaBroj_1">St-2328/2015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d.o.o. za nekretnine i usluge</izvorni_sadrzaj>
    <derivirana_varijabla naziv="DomainObject.Predmet.ProtustrankaFormated_1">  GEMINI d.o.o. za nekretnine i usluge</derivirana_varijabla>
  </DomainObject.Predmet.ProtustrankaFormated>
  <DomainObject.Predmet.ProtustrankaFormatedOIB>
    <izvorni_sadrzaj>  GEMINI d.o.o. za nekretnine i usluge, OIB 54919638528</izvorni_sadrzaj>
    <derivirana_varijabla naziv="DomainObject.Predmet.ProtustrankaFormatedOIB_1">  GEMINI d.o.o. za nekretnine i usluge, OIB 54919638528</derivirana_varijabla>
  </DomainObject.Predmet.ProtustrankaFormatedOIB>
  <DomainObject.Predmet.ProtustrankaFormatedWithAdress>
    <izvorni_sadrzaj> GEMINI d.o.o. za nekretnine i usluge, Čerjan 36, 20235 Orašac</izvorni_sadrzaj>
    <derivirana_varijabla naziv="DomainObject.Predmet.ProtustrankaFormatedWithAdress_1"> GEMINI d.o.o. za nekretnine i usluge, Čerjan 36, 20235 Orašac</derivirana_varijabla>
  </DomainObject.Predmet.ProtustrankaFormatedWithAdress>
  <DomainObject.Predmet.ProtustrankaFormatedWithAdressOIB>
    <izvorni_sadrzaj> GEMINI d.o.o. za nekretnine i usluge, OIB 54919638528, Čerjan 36, 20235 Orašac</izvorni_sadrzaj>
    <derivirana_varijabla naziv="DomainObject.Predmet.ProtustrankaFormatedWithAdressOIB_1"> GEMINI d.o.o. za nekretnine i usluge, OIB 54919638528, Čerjan 36, 20235 Orašac</derivirana_varijabla>
  </DomainObject.Predmet.ProtustrankaFormatedWithAdressOIB>
  <DomainObject.Predmet.ProtustrankaWithAdress>
    <izvorni_sadrzaj>GEMINI d.o.o. za nekretnine i usluge Čerjan 36, 20235 Orašac</izvorni_sadrzaj>
    <derivirana_varijabla naziv="DomainObject.Predmet.ProtustrankaWithAdress_1">GEMINI d.o.o. za nekretnine i usluge Čerjan 36, 20235 Orašac</derivirana_varijabla>
  </DomainObject.Predmet.ProtustrankaWithAdress>
  <DomainObject.Predmet.ProtustrankaWithAdressOIB>
    <izvorni_sadrzaj>GEMINI d.o.o. za nekretnine i usluge, OIB 54919638528, Čerjan 36, 20235 Orašac</izvorni_sadrzaj>
    <derivirana_varijabla naziv="DomainObject.Predmet.ProtustrankaWithAdressOIB_1">GEMINI d.o.o. za nekretnine i usluge, OIB 54919638528, Čerjan 36, 20235 Orašac</derivirana_varijabla>
  </DomainObject.Predmet.ProtustrankaWithAdressOIB>
  <DomainObject.Predmet.ProtustrankaNazivFormated>
    <izvorni_sadrzaj>GEMINI d.o.o. za nekretnine i usluge</izvorni_sadrzaj>
    <derivirana_varijabla naziv="DomainObject.Predmet.ProtustrankaNazivFormated_1">GEMINI d.o.o. za nekretnine i usluge</derivirana_varijabla>
  </DomainObject.Predmet.ProtustrankaNazivFormated>
  <DomainObject.Predmet.ProtustrankaNazivFormatedOIB>
    <izvorni_sadrzaj>GEMINI d.o.o. za nekretnine i usluge, OIB 54919638528</izvorni_sadrzaj>
    <derivirana_varijabla naziv="DomainObject.Predmet.ProtustrankaNazivFormatedOIB_1">GEMINI d.o.o. za nekretnine i usluge, OIB 54919638528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2201.89</izvorni_sadrzaj>
    <derivirana_varijabla naziv="DomainObject.Predmet.TrenutnaVrijednost_1">2201.89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GEMINI d.o.o. za nekretnine i usluge</item>
    </izvorni_sadrzaj>
    <derivirana_varijabla naziv="DomainObject.Predmet.ProtuStrankaListFormated_1">
      <item>GEMINI d.o.o. za nekretnine i usluge</item>
    </derivirana_varijabla>
  </DomainObject.Predmet.ProtuStrankaListFormated>
  <DomainObject.Predmet.ProtuStrankaListFormatedOIB>
    <izvorni_sadrzaj>
      <item>GEMINI d.o.o. za nekretnine i usluge, OIB 54919638528</item>
    </izvorni_sadrzaj>
    <derivirana_varijabla naziv="DomainObject.Predmet.ProtuStrankaListFormatedOIB_1">
      <item>GEMINI d.o.o. za nekretnine i usluge, OIB 54919638528</item>
    </derivirana_varijabla>
  </DomainObject.Predmet.ProtuStrankaListFormatedOIB>
  <DomainObject.Predmet.ProtuStrankaListFormatedWithAdress>
    <izvorni_sadrzaj>
      <item>GEMINI d.o.o. za nekretnine i usluge, Čerjan 36, 20235 Orašac</item>
    </izvorni_sadrzaj>
    <derivirana_varijabla naziv="DomainObject.Predmet.ProtuStrankaListFormatedWithAdress_1">
      <item>GEMINI d.o.o. za nekretnine i usluge, Čerjan 36, 20235 Orašac</item>
    </derivirana_varijabla>
  </DomainObject.Predmet.ProtuStrankaListFormatedWithAdress>
  <DomainObject.Predmet.ProtuStrankaListFormatedWithAdressOIB>
    <izvorni_sadrzaj>
      <item>GEMINI d.o.o. za nekretnine i usluge, OIB 54919638528, Čerjan 36, 20235 Orašac</item>
    </izvorni_sadrzaj>
    <derivirana_varijabla naziv="DomainObject.Predmet.ProtuStrankaListFormatedWithAdressOIB_1">
      <item>GEMINI d.o.o. za nekretnine i usluge, OIB 54919638528, Čerjan 36, 20235 Orašac</item>
    </derivirana_varijabla>
  </DomainObject.Predmet.ProtuStrankaListFormatedWithAdressOIB>
  <DomainObject.Predmet.ProtuStrankaListNazivFormated>
    <izvorni_sadrzaj>
      <item>GEMINI d.o.o. za nekretnine i usluge</item>
    </izvorni_sadrzaj>
    <derivirana_varijabla naziv="DomainObject.Predmet.ProtuStrankaListNazivFormated_1">
      <item>GEMINI d.o.o. za nekretnine i usluge</item>
    </derivirana_varijabla>
  </DomainObject.Predmet.ProtuStrankaListNazivFormated>
  <DomainObject.Predmet.ProtuStrankaListNazivFormatedOIB>
    <izvorni_sadrzaj>
      <item>GEMINI d.o.o. za nekretnine i usluge, OIB 54919638528</item>
    </izvorni_sadrzaj>
    <derivirana_varijabla naziv="DomainObject.Predmet.ProtuStrankaListNazivFormatedOIB_1">
      <item>GEMINI d.o.o. za nekretnine i usluge, OIB 54919638528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GEMINI d.o.o. za nekretnine i usluge</izvorni_sadrzaj>
    <derivirana_varijabla naziv="DomainObject.Predmet.ProtustrankaIDrugi_1">GEMINI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GEMINI d.o.o. za nekretnine i usluge, OIB 54919638528, Čerjan 36, 20235 Orašac</izvorni_sadrzaj>
    <derivirana_varijabla naziv="DomainObject.Predmet.ProtustrankaIDrugiAdressOIB_1">GEMINI d.o.o. za nekretnine i usluge, OIB 54919638528,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GEMINI d.o.o. za nekretnine i usluge</item>
    </izvorni_sadrzaj>
    <derivirana_varijabla naziv="DomainObject.Predmet.SudioniciListNaziv_1">
      <item>FINA, RC Split, Podružnica Dubrovnik</item>
      <item>GEMINI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GEMINI d.o.o. za nekretnine i usluge, OIB 54919638528, Čerjan 36,20235 Orašac</item>
    </izvorni_sadrzaj>
    <derivirana_varijabla naziv="DomainObject.Predmet.SudioniciListAdressOIB_1">
      <item>FINA, RC Split, Podružnica Dubrovnik, OIB 85821130368, Vukovarska 2,20000 Dubrovnik</item>
      <item>GEMINI d.o.o. za nekretnine i usluge, OIB 54919638528,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54919638528</item>
    </izvorni_sadrzaj>
    <derivirana_varijabla naziv="DomainObject.Predmet.SudioniciListNazivOIB_1">
      <item>, OIB 85821130368</item>
      <item>, OIB 54919638528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1611</properties:Characters>
  <properties:Lines>49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2015-12-21T09:41:00Z</dcterms:created>
  <dc:creator>Mirjana Mihović</dc:creator>
  <cp:lastModifiedBy>Mara Marčinko</cp:lastModifiedBy>
  <cp:lastPrinted>2015-12-21T13:23:00Z</cp:lastPrinted>
  <dcterms:modified xmlns:xsi="http://www.w3.org/2001/XMLSchema-instance" xsi:type="dcterms:W3CDTF">2015-12-21T13:24:00Z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