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9bc9e" w14:paraId="3a9bc9e" w:rsidRDefault="0015587F" w:rsidP="00482933" w:rsidR="00482933">
      <w:pPr>
        <w:pStyle w:val="Tijeloteksta"/>
        <w:jc w:val="both"/>
        <w:outlineLvl w:val="0"/>
        <w15:collapsed w:val="false"/>
        <w:rPr>
          <w:rFonts w:hAnsi="Times New Roman" w:ascii="Times New Roman"/>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CB464D" w:rsidP="00CB464D" w:rsidR="00CB464D">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D61336">
        <w:rPr>
          <w:b/>
          <w:sz w:val="24"/>
        </w:rPr>
        <w:tab/>
      </w:r>
      <w:r w:rsidRPr="00482933">
        <w:rPr>
          <w:sz w:val="24"/>
        </w:rPr>
        <w:t>40.</w:t>
      </w:r>
      <w:r>
        <w:rPr>
          <w:b/>
          <w:sz w:val="24"/>
        </w:rPr>
        <w:t xml:space="preserve"> </w:t>
      </w:r>
      <w:r w:rsidRPr="00482933">
        <w:rPr>
          <w:sz w:val="24"/>
        </w:rPr>
        <w:t>S</w:t>
      </w:r>
      <w:r>
        <w:rPr>
          <w:sz w:val="24"/>
        </w:rPr>
        <w:t>t-</w:t>
      </w:r>
      <w:r w:rsidR="00850A9A">
        <w:rPr>
          <w:sz w:val="24"/>
        </w:rPr>
        <w:t>388</w:t>
      </w:r>
      <w:r>
        <w:rPr>
          <w:sz w:val="24"/>
        </w:rPr>
        <w:t>/1</w:t>
      </w:r>
      <w:r w:rsidR="00717E8A">
        <w:rPr>
          <w:sz w:val="24"/>
        </w:rPr>
        <w:t>7</w:t>
      </w:r>
    </w:p>
    <w:p w:rsidRDefault="00850A9A" w:rsidP="00CB464D" w:rsidR="00CB464D">
      <w:pP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 xml:space="preserve"> (St-6078/2015)</w:t>
      </w: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postupajući po prijedlogu </w:t>
      </w:r>
      <w:r w:rsidR="00850A9A">
        <w:rPr>
          <w:sz w:val="24"/>
          <w:szCs w:val="24"/>
        </w:rPr>
        <w:t xml:space="preserve">I- predlagatelja Republika Hrvatska, Ministarstvo financija, po ŽDO Sisak, i II </w:t>
      </w:r>
      <w:r w:rsidR="001E1365">
        <w:rPr>
          <w:sz w:val="24"/>
          <w:szCs w:val="24"/>
        </w:rPr>
        <w:t xml:space="preserve">- predlagatelja </w:t>
      </w:r>
      <w:r w:rsidR="00CB464D">
        <w:rPr>
          <w:sz w:val="24"/>
          <w:szCs w:val="24"/>
        </w:rPr>
        <w:t>F</w:t>
      </w:r>
      <w:r w:rsidR="00717E8A">
        <w:rPr>
          <w:sz w:val="24"/>
          <w:szCs w:val="24"/>
        </w:rPr>
        <w:t xml:space="preserve">onda za zaštitu okoliša i energetsku učinkovitost iz Zagreba stečajnom postupku nad dužnikom </w:t>
      </w:r>
      <w:r w:rsidR="000A6BFA">
        <w:rPr>
          <w:sz w:val="24"/>
          <w:szCs w:val="24"/>
        </w:rPr>
        <w:t>INFO AUTOMOBILI j.</w:t>
      </w:r>
      <w:r w:rsidR="00CB464D">
        <w:rPr>
          <w:sz w:val="24"/>
          <w:szCs w:val="24"/>
        </w:rPr>
        <w:t xml:space="preserve">d.o.o., </w:t>
      </w:r>
      <w:r w:rsidR="000A6BFA">
        <w:rPr>
          <w:sz w:val="24"/>
          <w:szCs w:val="24"/>
        </w:rPr>
        <w:t>Dužica (Općina Lekenik), Dužica 4a.</w:t>
      </w:r>
      <w:r w:rsidR="001E1365">
        <w:rPr>
          <w:sz w:val="24"/>
          <w:szCs w:val="24"/>
        </w:rPr>
        <w:t xml:space="preserve">, OIB </w:t>
      </w:r>
      <w:r w:rsidR="000A6BFA">
        <w:rPr>
          <w:sz w:val="24"/>
          <w:szCs w:val="24"/>
        </w:rPr>
        <w:t>71802175531</w:t>
      </w:r>
      <w:r w:rsidR="00CB464D" w:rsidRPr="008600EF">
        <w:rPr>
          <w:sz w:val="24"/>
          <w:szCs w:val="24"/>
        </w:rPr>
        <w:t xml:space="preserve">, dana </w:t>
      </w:r>
      <w:r w:rsidR="00CB464D">
        <w:rPr>
          <w:sz w:val="24"/>
          <w:szCs w:val="24"/>
        </w:rPr>
        <w:t>2</w:t>
      </w:r>
      <w:r w:rsidR="000A6BFA">
        <w:rPr>
          <w:sz w:val="24"/>
          <w:szCs w:val="24"/>
        </w:rPr>
        <w:t>9</w:t>
      </w:r>
      <w:r w:rsidR="00CB464D">
        <w:rPr>
          <w:sz w:val="24"/>
          <w:szCs w:val="24"/>
        </w:rPr>
        <w:t>.</w:t>
      </w:r>
      <w:r w:rsidR="001E1365">
        <w:rPr>
          <w:sz w:val="24"/>
          <w:szCs w:val="24"/>
        </w:rPr>
        <w:t>l</w:t>
      </w:r>
      <w:r w:rsidR="00DD392A">
        <w:rPr>
          <w:sz w:val="24"/>
          <w:szCs w:val="24"/>
        </w:rPr>
        <w:t>i</w:t>
      </w:r>
      <w:r w:rsidR="001E1365">
        <w:rPr>
          <w:sz w:val="24"/>
          <w:szCs w:val="24"/>
        </w:rPr>
        <w:t>pnja</w:t>
      </w:r>
      <w:r w:rsidR="00CB464D" w:rsidRPr="008600EF">
        <w:rPr>
          <w:sz w:val="24"/>
          <w:szCs w:val="24"/>
        </w:rPr>
        <w:t xml:space="preserve"> 201</w:t>
      </w:r>
      <w:r w:rsidR="001E1365">
        <w:rPr>
          <w:sz w:val="24"/>
          <w:szCs w:val="24"/>
        </w:rPr>
        <w:t>7.</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CB464D">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0A6BFA">
        <w:rPr>
          <w:sz w:val="24"/>
          <w:szCs w:val="24"/>
        </w:rPr>
        <w:t>INFO AUTOMOBILI j.d.o.o., Dužica (Općina Lekenik), Dužica 4a., OIB 71802175531</w:t>
      </w:r>
      <w:r w:rsidR="00D61336">
        <w:rPr>
          <w:sz w:val="24"/>
          <w:szCs w:val="24"/>
        </w:rPr>
        <w:t>.</w:t>
      </w:r>
    </w:p>
    <w:p w:rsidRDefault="00D61336" w:rsidP="00383694" w:rsidR="00D61336" w:rsidRPr="006668C1">
      <w:pPr>
        <w:ind w:firstLine="709"/>
        <w:jc w:val="both"/>
        <w:rPr>
          <w:b/>
          <w:sz w:val="40"/>
          <w:szCs w:val="40"/>
        </w:rPr>
      </w:pP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23484" w:rsidP="00623484" w:rsidR="00623484" w:rsidRPr="00623484">
      <w:pPr>
        <w:ind w:firstLine="555"/>
        <w:jc w:val="both"/>
        <w:rPr>
          <w:sz w:val="24"/>
          <w:szCs w:val="24"/>
        </w:rPr>
      </w:pPr>
      <w:r>
        <w:rPr>
          <w:sz w:val="24"/>
          <w:szCs w:val="24"/>
        </w:rPr>
        <w:t xml:space="preserve">I. </w:t>
      </w:r>
      <w:r w:rsidRPr="00623484">
        <w:rPr>
          <w:sz w:val="24"/>
          <w:szCs w:val="24"/>
        </w:rPr>
        <w:t>Naređuje se osob</w:t>
      </w:r>
      <w:r w:rsidR="002F7832">
        <w:rPr>
          <w:sz w:val="24"/>
          <w:szCs w:val="24"/>
        </w:rPr>
        <w:t>i</w:t>
      </w:r>
      <w:r w:rsidRPr="00623484">
        <w:rPr>
          <w:sz w:val="24"/>
          <w:szCs w:val="24"/>
        </w:rPr>
        <w:t xml:space="preserve"> ovlašten</w:t>
      </w:r>
      <w:r w:rsidR="002F7832">
        <w:rPr>
          <w:sz w:val="24"/>
          <w:szCs w:val="24"/>
        </w:rPr>
        <w:t>oj</w:t>
      </w:r>
      <w:r w:rsidR="006668C1">
        <w:rPr>
          <w:sz w:val="24"/>
          <w:szCs w:val="24"/>
        </w:rPr>
        <w:t xml:space="preserve"> za </w:t>
      </w:r>
      <w:r w:rsidRPr="00623484">
        <w:rPr>
          <w:sz w:val="24"/>
          <w:szCs w:val="24"/>
        </w:rPr>
        <w:t xml:space="preserve">zastupanje dužnika – </w:t>
      </w:r>
      <w:r w:rsidR="00F3653C">
        <w:rPr>
          <w:sz w:val="24"/>
          <w:szCs w:val="24"/>
        </w:rPr>
        <w:t xml:space="preserve">Ivo Žužić, </w:t>
      </w:r>
      <w:r w:rsidR="002F7832">
        <w:rPr>
          <w:sz w:val="24"/>
          <w:szCs w:val="24"/>
        </w:rPr>
        <w:t>Velika Gorica, Andrije Kačića Miošića 40.</w:t>
      </w:r>
      <w:r w:rsidR="006668C1">
        <w:rPr>
          <w:sz w:val="24"/>
          <w:szCs w:val="24"/>
        </w:rPr>
        <w:t xml:space="preserve">, OIB </w:t>
      </w:r>
      <w:r w:rsidR="002F7832">
        <w:rPr>
          <w:sz w:val="24"/>
          <w:szCs w:val="24"/>
        </w:rPr>
        <w:t>38779453808</w:t>
      </w:r>
      <w:r w:rsidRPr="00623484">
        <w:rPr>
          <w:sz w:val="24"/>
          <w:szCs w:val="24"/>
        </w:rPr>
        <w:t xml:space="preserve">, </w:t>
      </w:r>
      <w:r w:rsidRPr="00623484">
        <w:rPr>
          <w:sz w:val="24"/>
        </w:rPr>
        <w:t>u roku od 8 dana</w:t>
      </w:r>
      <w:r w:rsidR="00DA5FA3">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2F7832">
        <w:rPr>
          <w:sz w:val="24"/>
          <w:szCs w:val="24"/>
        </w:rPr>
        <w:t>a</w:t>
      </w:r>
      <w:r>
        <w:rPr>
          <w:sz w:val="24"/>
          <w:szCs w:val="24"/>
        </w:rPr>
        <w:t xml:space="preserve"> ovlašten</w:t>
      </w:r>
      <w:r w:rsidR="002F783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2F7832">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w:t>
      </w:r>
      <w:r w:rsidR="002F7832">
        <w:rPr>
          <w:sz w:val="24"/>
          <w:szCs w:val="24"/>
        </w:rPr>
        <w:t>e</w:t>
      </w:r>
      <w:r>
        <w:rPr>
          <w:sz w:val="24"/>
          <w:szCs w:val="24"/>
        </w:rPr>
        <w:t xml:space="preserve"> ovlašten</w:t>
      </w:r>
      <w:r w:rsidR="002F783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osob</w:t>
      </w:r>
      <w:r w:rsidR="002F7832">
        <w:rPr>
          <w:sz w:val="24"/>
          <w:szCs w:val="24"/>
        </w:rPr>
        <w:t>i</w:t>
      </w:r>
      <w:r w:rsidR="0056765A">
        <w:rPr>
          <w:sz w:val="24"/>
          <w:szCs w:val="24"/>
        </w:rPr>
        <w:t xml:space="preserve"> ovlašten</w:t>
      </w:r>
      <w:r w:rsidR="002F7832">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2F7832">
        <w:rPr>
          <w:sz w:val="24"/>
          <w:szCs w:val="24"/>
        </w:rPr>
        <w:t>je</w:t>
      </w:r>
      <w:r w:rsidR="0056765A">
        <w:rPr>
          <w:sz w:val="24"/>
          <w:szCs w:val="24"/>
        </w:rPr>
        <w:t xml:space="preserv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2F7832">
        <w:rPr>
          <w:sz w:val="24"/>
          <w:szCs w:val="24"/>
        </w:rPr>
        <w:t>a</w:t>
      </w:r>
      <w:r w:rsidR="0056765A">
        <w:rPr>
          <w:sz w:val="24"/>
          <w:szCs w:val="24"/>
        </w:rPr>
        <w:t xml:space="preserve"> ovlašten</w:t>
      </w:r>
      <w:r w:rsidR="002F7832">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ne dostav</w:t>
      </w:r>
      <w:r w:rsidR="00A93096">
        <w:rPr>
          <w:sz w:val="24"/>
          <w:szCs w:val="24"/>
        </w:rPr>
        <w:t>e</w:t>
      </w:r>
      <w:r w:rsidR="0056765A">
        <w:rPr>
          <w:sz w:val="24"/>
          <w:szCs w:val="24"/>
        </w:rPr>
        <w:t xml:space="preserve">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Osob</w:t>
      </w:r>
      <w:r w:rsidR="002F7832">
        <w:rPr>
          <w:sz w:val="24"/>
          <w:szCs w:val="24"/>
        </w:rPr>
        <w:t>a</w:t>
      </w:r>
      <w:r w:rsidR="00DA5FA3">
        <w:rPr>
          <w:sz w:val="24"/>
          <w:szCs w:val="24"/>
        </w:rPr>
        <w:t xml:space="preserve"> ovlaštene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lastRenderedPageBreak/>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DC217C" w:rsidP="007B593F" w:rsidR="007B593F">
      <w:pPr>
        <w:ind w:left="1003"/>
        <w:jc w:val="both"/>
        <w:rPr>
          <w:sz w:val="24"/>
        </w:rPr>
      </w:pPr>
      <w:r>
        <w:rPr>
          <w:b/>
          <w:sz w:val="24"/>
        </w:rPr>
        <w:t>2</w:t>
      </w:r>
      <w:r w:rsidR="007B6ED7">
        <w:rPr>
          <w:b/>
          <w:sz w:val="24"/>
        </w:rPr>
        <w:t>3</w:t>
      </w:r>
      <w:r>
        <w:rPr>
          <w:b/>
          <w:sz w:val="24"/>
        </w:rPr>
        <w:t>.</w:t>
      </w:r>
      <w:r w:rsidR="007B6ED7">
        <w:rPr>
          <w:b/>
          <w:sz w:val="24"/>
        </w:rPr>
        <w:t>kolovoza</w:t>
      </w:r>
      <w:r>
        <w:rPr>
          <w:b/>
          <w:sz w:val="24"/>
        </w:rPr>
        <w:t xml:space="preserve"> </w:t>
      </w:r>
      <w:r w:rsidR="007B593F">
        <w:rPr>
          <w:b/>
          <w:sz w:val="24"/>
        </w:rPr>
        <w:t>201</w:t>
      </w:r>
      <w:r w:rsidR="00700E55">
        <w:rPr>
          <w:b/>
          <w:sz w:val="24"/>
        </w:rPr>
        <w:t>7</w:t>
      </w:r>
      <w:r w:rsidR="007B593F">
        <w:rPr>
          <w:b/>
          <w:sz w:val="24"/>
        </w:rPr>
        <w:t xml:space="preserve">. u </w:t>
      </w:r>
      <w:r w:rsidR="00700E55">
        <w:rPr>
          <w:b/>
          <w:sz w:val="24"/>
        </w:rPr>
        <w:t>10,30</w:t>
      </w:r>
      <w:r w:rsidR="007B593F">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336AE6" w:rsidP="007B593F" w:rsidR="00336AE6">
      <w:pPr>
        <w:ind w:firstLine="283" w:left="720"/>
        <w:jc w:val="both"/>
        <w:rPr>
          <w:sz w:val="24"/>
          <w:szCs w:val="24"/>
        </w:rPr>
      </w:pPr>
      <w:r>
        <w:rPr>
          <w:sz w:val="24"/>
        </w:rPr>
        <w:t>-</w:t>
      </w:r>
      <w:r>
        <w:rPr>
          <w:sz w:val="24"/>
          <w:szCs w:val="24"/>
        </w:rPr>
        <w:t>Fonda za zaštitu okoliša i energetsku učinkovitost iz Zagreba,</w:t>
      </w:r>
    </w:p>
    <w:p w:rsidRDefault="00336AE6" w:rsidP="007B593F" w:rsidR="00336AE6">
      <w:pPr>
        <w:ind w:firstLine="283" w:left="720"/>
        <w:jc w:val="both"/>
        <w:rPr>
          <w:sz w:val="24"/>
          <w:szCs w:val="24"/>
        </w:rPr>
      </w:pPr>
      <w:r>
        <w:rPr>
          <w:sz w:val="24"/>
          <w:szCs w:val="24"/>
        </w:rPr>
        <w:t>-Republika Hrvatska, Ministarstvo Fin</w:t>
      </w:r>
      <w:r w:rsidR="007647F7">
        <w:rPr>
          <w:sz w:val="24"/>
          <w:szCs w:val="24"/>
        </w:rPr>
        <w:t>ancija</w:t>
      </w:r>
      <w:r>
        <w:rPr>
          <w:sz w:val="24"/>
          <w:szCs w:val="24"/>
        </w:rPr>
        <w:t>,</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D8357A" w:rsidP="00B35218" w:rsidR="00D8357A">
      <w:pPr>
        <w:jc w:val="both"/>
        <w:rPr>
          <w:sz w:val="24"/>
          <w:u w:val="single"/>
        </w:rPr>
      </w:pPr>
    </w:p>
    <w:p w:rsidRDefault="00D8357A" w:rsidP="00D8357A" w:rsidR="00D8357A">
      <w:pPr>
        <w:ind w:firstLine="708"/>
        <w:jc w:val="both"/>
        <w:rPr>
          <w:sz w:val="24"/>
          <w:szCs w:val="24"/>
        </w:rPr>
      </w:pPr>
      <w:r>
        <w:rPr>
          <w:sz w:val="24"/>
          <w:szCs w:val="24"/>
        </w:rPr>
        <w:t xml:space="preserve">Nad pravnom osobom naznačenoj u izreci rješenje Financijska agencija je dana </w:t>
      </w:r>
      <w:r w:rsidR="00700E55">
        <w:rPr>
          <w:sz w:val="24"/>
          <w:szCs w:val="24"/>
        </w:rPr>
        <w:t xml:space="preserve">12.studenog </w:t>
      </w:r>
      <w:r w:rsidR="00912817">
        <w:rPr>
          <w:sz w:val="24"/>
          <w:szCs w:val="24"/>
        </w:rPr>
        <w:t xml:space="preserve"> 2015.</w:t>
      </w:r>
      <w:r>
        <w:rPr>
          <w:sz w:val="24"/>
          <w:szCs w:val="24"/>
        </w:rPr>
        <w:t xml:space="preserve"> podnijela ovom sudu temeljem odredbe članka 4</w:t>
      </w:r>
      <w:r w:rsidR="00912817">
        <w:rPr>
          <w:sz w:val="24"/>
          <w:szCs w:val="24"/>
        </w:rPr>
        <w:t>44</w:t>
      </w:r>
      <w:r>
        <w:rPr>
          <w:sz w:val="24"/>
          <w:szCs w:val="24"/>
        </w:rPr>
        <w:t>. stavak 1. Stečajnog zakona (N.N. br. 71/15, dalje: SZ) zahtjev za provedbu skraćenog stečajnog postupka.</w:t>
      </w:r>
    </w:p>
    <w:p w:rsidRDefault="00D8357A" w:rsidP="00D8357A" w:rsidR="00D8357A">
      <w:pPr>
        <w:ind w:firstLine="708"/>
        <w:jc w:val="both"/>
        <w:rPr>
          <w:sz w:val="24"/>
          <w:szCs w:val="24"/>
        </w:rPr>
      </w:pPr>
      <w:r>
        <w:rPr>
          <w:sz w:val="24"/>
          <w:szCs w:val="24"/>
        </w:rP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203999" w:rsidP="00203999" w:rsidR="00203999">
      <w:pPr>
        <w:ind w:firstLine="708"/>
        <w:jc w:val="both"/>
        <w:rPr>
          <w:sz w:val="24"/>
          <w:szCs w:val="24"/>
        </w:rPr>
      </w:pPr>
    </w:p>
    <w:p w:rsidRDefault="00203999" w:rsidP="00203999" w:rsidR="00203999">
      <w:pPr>
        <w:ind w:firstLine="708"/>
        <w:jc w:val="both"/>
        <w:rPr>
          <w:sz w:val="24"/>
          <w:szCs w:val="24"/>
        </w:rPr>
      </w:pPr>
      <w:r>
        <w:rPr>
          <w:sz w:val="24"/>
          <w:szCs w:val="24"/>
        </w:rPr>
        <w:t>Dana 30.ožujka 2016. vjerovnik Republika Hrvatska, Ministarstvo financija po ŽDO u Sisku podnio  je ovom sudu prijedlog za otvaranje stečajnog postupka  nad dužnikom. Uz prijedlog je predlagatelj dostavio isprave – ovršna rješenja,  specifikaciju duga na dan 17.ožujka 2016. prema kojima predlagatelj prema dužniku ima novčanu tražbinu osnovom neplaćenih poreza u iznosu od 32.861,31 kn, kojim ispravama je po ocjeni ovog suda predlagatelj učinio vjerojatnim postojanje svoje novčane tražbine prema dužniku</w:t>
      </w:r>
      <w:r w:rsidRPr="001B0358">
        <w:rPr>
          <w:sz w:val="24"/>
          <w:szCs w:val="24"/>
        </w:rPr>
        <w:t xml:space="preserve"> </w:t>
      </w:r>
      <w:r>
        <w:rPr>
          <w:sz w:val="24"/>
          <w:szCs w:val="24"/>
        </w:rPr>
        <w:t>(članak 109. stavak 2. SZ-a).</w:t>
      </w:r>
    </w:p>
    <w:p w:rsidRDefault="00D8357A" w:rsidP="00D8357A" w:rsidR="00D8357A">
      <w:pPr>
        <w:ind w:firstLine="708"/>
        <w:jc w:val="both"/>
        <w:rPr>
          <w:sz w:val="24"/>
          <w:szCs w:val="24"/>
        </w:rPr>
      </w:pPr>
    </w:p>
    <w:p w:rsidRDefault="00D8357A" w:rsidP="00912817" w:rsidR="00912817">
      <w:pPr>
        <w:ind w:firstLine="708"/>
        <w:jc w:val="both"/>
        <w:rPr>
          <w:sz w:val="24"/>
          <w:szCs w:val="24"/>
        </w:rPr>
      </w:pPr>
      <w:r>
        <w:rPr>
          <w:sz w:val="24"/>
          <w:szCs w:val="24"/>
        </w:rPr>
        <w:t xml:space="preserve">Dana </w:t>
      </w:r>
      <w:r w:rsidR="00203999">
        <w:rPr>
          <w:sz w:val="24"/>
          <w:szCs w:val="24"/>
        </w:rPr>
        <w:t xml:space="preserve">1.travnja </w:t>
      </w:r>
      <w:r>
        <w:rPr>
          <w:sz w:val="24"/>
          <w:szCs w:val="24"/>
        </w:rPr>
        <w:t>201</w:t>
      </w:r>
      <w:r w:rsidR="00203999">
        <w:rPr>
          <w:sz w:val="24"/>
          <w:szCs w:val="24"/>
        </w:rPr>
        <w:t>6</w:t>
      </w:r>
      <w:r>
        <w:rPr>
          <w:sz w:val="24"/>
          <w:szCs w:val="24"/>
        </w:rPr>
        <w:t xml:space="preserve">. vjerovnik </w:t>
      </w:r>
      <w:r w:rsidR="00912817">
        <w:rPr>
          <w:sz w:val="24"/>
          <w:szCs w:val="24"/>
        </w:rPr>
        <w:t>Fonda za zaštitu okoliša i energetsku učinkovitost iz Zagreba</w:t>
      </w:r>
      <w:r w:rsidR="00912817" w:rsidRPr="00912817">
        <w:rPr>
          <w:sz w:val="24"/>
          <w:szCs w:val="24"/>
        </w:rPr>
        <w:t xml:space="preserve"> </w:t>
      </w:r>
      <w:r w:rsidR="00912817">
        <w:rPr>
          <w:sz w:val="24"/>
          <w:szCs w:val="24"/>
        </w:rPr>
        <w:t xml:space="preserve">podnio je ovom sudu prijedlog za otvaranje stečajnog postupka nad dužnikom. Uz prijedlog je predlagatelj dostavio isprave – </w:t>
      </w:r>
      <w:r w:rsidR="006C0EF1">
        <w:rPr>
          <w:sz w:val="24"/>
          <w:szCs w:val="24"/>
        </w:rPr>
        <w:t xml:space="preserve">upravna ovršna rješenja </w:t>
      </w:r>
      <w:r w:rsidR="00912817">
        <w:rPr>
          <w:sz w:val="24"/>
          <w:szCs w:val="24"/>
        </w:rPr>
        <w:t xml:space="preserve">prema kojima predlagatelj prema dužniku ima novčanu tražbinu </w:t>
      </w:r>
      <w:r w:rsidR="006C0EF1">
        <w:rPr>
          <w:sz w:val="24"/>
          <w:szCs w:val="24"/>
        </w:rPr>
        <w:t xml:space="preserve">u iznosu od </w:t>
      </w:r>
      <w:r w:rsidR="00845D2E">
        <w:rPr>
          <w:sz w:val="24"/>
          <w:szCs w:val="24"/>
        </w:rPr>
        <w:t xml:space="preserve">123.901,73 kn </w:t>
      </w:r>
      <w:r w:rsidR="006C0EF1">
        <w:rPr>
          <w:sz w:val="24"/>
          <w:szCs w:val="24"/>
        </w:rPr>
        <w:t xml:space="preserve"> </w:t>
      </w:r>
      <w:r w:rsidR="00912817">
        <w:rPr>
          <w:sz w:val="24"/>
          <w:szCs w:val="24"/>
        </w:rPr>
        <w:t>kojim ispravama je po ocjeni ovog suda predlagatelj učinio vjerojatnim postojanje svoje novčane tražbine prema dužniku</w:t>
      </w:r>
      <w:r w:rsidR="00755300">
        <w:rPr>
          <w:sz w:val="24"/>
          <w:szCs w:val="24"/>
        </w:rPr>
        <w:t xml:space="preserve"> (članak 109. stavak 2. SZ-a)</w:t>
      </w:r>
      <w:r w:rsidR="00912817">
        <w:rPr>
          <w:sz w:val="24"/>
          <w:szCs w:val="24"/>
        </w:rPr>
        <w:t>.</w:t>
      </w:r>
    </w:p>
    <w:p w:rsidRDefault="00D8357A" w:rsidP="00D8357A" w:rsidR="00D8357A">
      <w:pPr>
        <w:ind w:firstLine="708"/>
        <w:jc w:val="both"/>
        <w:rPr>
          <w:sz w:val="24"/>
          <w:szCs w:val="24"/>
        </w:rPr>
      </w:pPr>
      <w:r>
        <w:rPr>
          <w:sz w:val="24"/>
          <w:szCs w:val="24"/>
        </w:rPr>
        <w:t>Prema odredbi članka 433. SZ-a ako nisu ispunjene pretpostavke za istodobno otvaranje i zaključenje skraćenog stečajnog postupka u smislu odredbe članka 431. SZ-a sud će obustaviti skraćeni stečajni postupak i odgovarajućom primjenom općih odredaba stečajnog postupka donijeti rješenje o pokretanju prethodnog postupka, odnosno otvaranje stečajnog postupka.</w:t>
      </w:r>
    </w:p>
    <w:p w:rsidRDefault="00D8357A" w:rsidP="00D8357A" w:rsidR="00D8357A">
      <w:pPr>
        <w:ind w:firstLine="708"/>
        <w:jc w:val="both"/>
        <w:rPr>
          <w:sz w:val="24"/>
          <w:szCs w:val="24"/>
        </w:rPr>
      </w:pPr>
    </w:p>
    <w:p w:rsidRDefault="00A54D31" w:rsidP="00D8357A" w:rsidR="00D8357A">
      <w:pPr>
        <w:ind w:firstLine="708"/>
        <w:jc w:val="both"/>
        <w:rPr>
          <w:sz w:val="24"/>
          <w:szCs w:val="24"/>
        </w:rPr>
      </w:pPr>
      <w:r>
        <w:rPr>
          <w:sz w:val="24"/>
          <w:szCs w:val="24"/>
        </w:rPr>
        <w:lastRenderedPageBreak/>
        <w:t xml:space="preserve">Pravomoćnim rješenjem ovog suda od </w:t>
      </w:r>
      <w:r w:rsidR="00845D2E">
        <w:rPr>
          <w:sz w:val="24"/>
          <w:szCs w:val="24"/>
        </w:rPr>
        <w:t>22.rujna</w:t>
      </w:r>
      <w:r>
        <w:rPr>
          <w:sz w:val="24"/>
          <w:szCs w:val="24"/>
        </w:rPr>
        <w:t xml:space="preserve"> 201</w:t>
      </w:r>
      <w:r w:rsidR="00845D2E">
        <w:rPr>
          <w:sz w:val="24"/>
          <w:szCs w:val="24"/>
        </w:rPr>
        <w:t>6</w:t>
      </w:r>
      <w:r>
        <w:rPr>
          <w:sz w:val="24"/>
          <w:szCs w:val="24"/>
        </w:rPr>
        <w:t>., poslovni broj St-</w:t>
      </w:r>
      <w:r w:rsidR="00845D2E">
        <w:rPr>
          <w:sz w:val="24"/>
          <w:szCs w:val="24"/>
        </w:rPr>
        <w:t>6078</w:t>
      </w:r>
      <w:r>
        <w:rPr>
          <w:sz w:val="24"/>
          <w:szCs w:val="24"/>
        </w:rPr>
        <w:t>/2015  nad dužnikom je obustavljen skraćeni stečajni postupak.</w:t>
      </w:r>
    </w:p>
    <w:p w:rsidRDefault="00A54D31" w:rsidP="00D8357A" w:rsidR="00A54D31">
      <w:pPr>
        <w:ind w:firstLine="708"/>
        <w:jc w:val="both"/>
        <w:rPr>
          <w:sz w:val="24"/>
          <w:szCs w:val="24"/>
        </w:rPr>
      </w:pPr>
    </w:p>
    <w:p w:rsidRDefault="00D8357A" w:rsidP="00D8357A" w:rsidR="00D8357A">
      <w:pPr>
        <w:ind w:firstLine="708"/>
        <w:jc w:val="both"/>
        <w:rPr>
          <w:sz w:val="24"/>
          <w:szCs w:val="24"/>
        </w:rPr>
      </w:pPr>
      <w:r>
        <w:rPr>
          <w:sz w:val="24"/>
          <w:szCs w:val="24"/>
        </w:rPr>
        <w:t xml:space="preserve">Kako su dakle dužnikovi vjerovnici, po pozivu suda, u dodijeljenom roku, predložili otvaranje stečajnog postupka nad dužnikom, </w:t>
      </w:r>
      <w:r w:rsidR="007647F7">
        <w:rPr>
          <w:sz w:val="24"/>
          <w:szCs w:val="24"/>
        </w:rPr>
        <w:t xml:space="preserve">te kako </w:t>
      </w:r>
      <w:r>
        <w:rPr>
          <w:sz w:val="24"/>
          <w:szCs w:val="24"/>
        </w:rPr>
        <w:t xml:space="preserve">iz zahtjeva Financijske agencije za provedbu skraćenog stečajnog postupka proizlazi da je račun dužnika blokiran </w:t>
      </w:r>
      <w:r w:rsidR="00845D2E">
        <w:rPr>
          <w:sz w:val="24"/>
          <w:szCs w:val="24"/>
        </w:rPr>
        <w:t>120</w:t>
      </w:r>
      <w:r w:rsidR="007647F7">
        <w:rPr>
          <w:sz w:val="24"/>
          <w:szCs w:val="24"/>
        </w:rPr>
        <w:t xml:space="preserve"> dan</w:t>
      </w:r>
      <w:r>
        <w:rPr>
          <w:sz w:val="24"/>
          <w:szCs w:val="24"/>
        </w:rPr>
        <w:t xml:space="preserve"> neprekidno, a iznos blokade je </w:t>
      </w:r>
      <w:r w:rsidR="00845D2E">
        <w:rPr>
          <w:sz w:val="24"/>
          <w:szCs w:val="24"/>
        </w:rPr>
        <w:t>95.536,38</w:t>
      </w:r>
      <w:r w:rsidR="007647F7">
        <w:rPr>
          <w:sz w:val="24"/>
          <w:szCs w:val="24"/>
        </w:rPr>
        <w:t xml:space="preserve"> kn</w:t>
      </w:r>
      <w:r>
        <w:rPr>
          <w:sz w:val="24"/>
          <w:szCs w:val="24"/>
        </w:rPr>
        <w:t xml:space="preserve"> tj. kako kod dužnika egzistira stečajni razlog nesposobnosti za plaćanje (članak 6. SZ-a), sud je temeljem  odredbe članka 115. stavak 1. SZ-a donio rješenje o pokretanju prethodnog postupka radi utvrđivanja pretpostavki za otvaranje stečajnog postupka -prethodni postupak</w:t>
      </w:r>
      <w:r w:rsidR="007647F7">
        <w:rPr>
          <w:sz w:val="24"/>
          <w:szCs w:val="24"/>
        </w:rPr>
        <w:t>.</w:t>
      </w:r>
    </w:p>
    <w:p w:rsidRDefault="00D8357A" w:rsidP="00D8357A" w:rsidR="00D8357A">
      <w:pPr>
        <w:ind w:firstLine="708"/>
        <w:jc w:val="both"/>
        <w:rPr>
          <w:sz w:val="24"/>
          <w:szCs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117.stavak 6. SZ-a.</w:t>
      </w: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7647F7">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7647F7" w:rsidP="007B593F" w:rsidR="007647F7">
      <w:pPr>
        <w:ind w:firstLine="709"/>
        <w:jc w:val="both"/>
        <w:rPr>
          <w:sz w:val="24"/>
          <w:szCs w:val="24"/>
        </w:rPr>
      </w:pP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6C7E17" w:rsidP="00450676" w:rsidR="006C7E17">
      <w:pPr>
        <w:ind w:firstLine="720"/>
        <w:jc w:val="center"/>
        <w:rPr>
          <w:sz w:val="24"/>
        </w:rPr>
      </w:pPr>
      <w:r>
        <w:rPr>
          <w:sz w:val="24"/>
        </w:rPr>
        <w:t xml:space="preserve">U Zagrebu, </w:t>
      </w:r>
      <w:r w:rsidR="007647F7">
        <w:rPr>
          <w:sz w:val="24"/>
        </w:rPr>
        <w:t>2</w:t>
      </w:r>
      <w:r w:rsidR="00845D2E">
        <w:rPr>
          <w:sz w:val="24"/>
        </w:rPr>
        <w:t>8</w:t>
      </w:r>
      <w:r w:rsidR="007647F7">
        <w:rPr>
          <w:sz w:val="24"/>
        </w:rPr>
        <w:t>.lipnja</w:t>
      </w:r>
      <w:r w:rsidR="00383694">
        <w:rPr>
          <w:sz w:val="24"/>
        </w:rPr>
        <w:t xml:space="preserve"> 201</w:t>
      </w:r>
      <w:r w:rsidR="007647F7">
        <w:rPr>
          <w:sz w:val="24"/>
        </w:rPr>
        <w:t>7</w:t>
      </w:r>
      <w:r w:rsidR="00383694">
        <w:rPr>
          <w:sz w:val="24"/>
        </w:rPr>
        <w:t>.</w:t>
      </w:r>
    </w:p>
    <w:p w:rsidRDefault="006C7E17" w:rsidP="00450676" w:rsidR="00F3761C">
      <w:pPr>
        <w:tabs>
          <w:tab w:pos="5100" w:val="left"/>
        </w:tabs>
        <w:ind w:firstLine="720"/>
        <w:jc w:val="both"/>
        <w:rPr>
          <w:sz w:val="24"/>
        </w:rPr>
      </w:pPr>
      <w:r>
        <w:rPr>
          <w:sz w:val="24"/>
        </w:rPr>
        <w:tab/>
      </w:r>
      <w:r w:rsidR="00D61336">
        <w:rPr>
          <w:sz w:val="24"/>
        </w:rPr>
        <w:tab/>
      </w:r>
      <w:r w:rsidR="00D61336">
        <w:rPr>
          <w:sz w:val="24"/>
        </w:rPr>
        <w:tab/>
      </w:r>
      <w:r w:rsidR="00D61336">
        <w:rPr>
          <w:sz w:val="24"/>
        </w:rPr>
        <w:tab/>
      </w:r>
      <w:r>
        <w:rPr>
          <w:sz w:val="24"/>
        </w:rPr>
        <w:t>Sudac:</w:t>
      </w:r>
    </w:p>
    <w:p w:rsidRDefault="0005692D" w:rsidP="00D61336" w:rsidR="00D61336">
      <w:pPr>
        <w:ind w:left="6480"/>
        <w:rPr>
          <w:sz w:val="24"/>
        </w:rPr>
      </w:pPr>
      <w:r>
        <w:rPr>
          <w:sz w:val="24"/>
        </w:rPr>
        <w:t>Ante Galić</w:t>
      </w:r>
      <w:r w:rsidR="005C5E15">
        <w:rPr>
          <w:sz w:val="24"/>
        </w:rPr>
        <w:t xml:space="preserve"> </w:t>
      </w:r>
      <w:r w:rsidR="006C07AB">
        <w:rPr>
          <w:sz w:val="24"/>
        </w:rPr>
        <w:t>v.r.</w:t>
      </w:r>
    </w:p>
    <w:p w:rsidRDefault="00482933" w:rsidP="00D61336" w:rsidR="006F7455">
      <w:pPr>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6C07AB" w:rsidP="006C07AB" w:rsidR="006C07AB" w:rsidRPr="006C07AB">
      <w:pPr>
        <w:ind w:firstLine="720" w:left="3600"/>
        <w:jc w:val="both"/>
        <w:rPr>
          <w:sz w:val="24"/>
          <w:szCs w:val="24"/>
        </w:rPr>
      </w:pPr>
      <w:r w:rsidRPr="006C07AB">
        <w:rPr>
          <w:sz w:val="24"/>
          <w:szCs w:val="24"/>
        </w:rPr>
        <w:t>Za točnost otpravka, ovlašteni službenik:</w:t>
      </w:r>
    </w:p>
    <w:p w:rsidRDefault="006C07AB" w:rsidP="00422EE0" w:rsidR="006C07AB" w:rsidRPr="006C07AB">
      <w:pPr>
        <w:jc w:val="both"/>
        <w:rPr>
          <w:sz w:val="24"/>
          <w:szCs w:val="24"/>
        </w:rPr>
      </w:pPr>
      <w:r w:rsidRPr="006C07AB">
        <w:rPr>
          <w:sz w:val="24"/>
          <w:szCs w:val="24"/>
        </w:rPr>
        <w:t xml:space="preserve">               </w:t>
      </w:r>
      <w:r w:rsidRPr="006C07AB">
        <w:rPr>
          <w:sz w:val="24"/>
          <w:szCs w:val="24"/>
        </w:rPr>
        <w:tab/>
      </w:r>
      <w:r w:rsidRPr="006C07AB">
        <w:rPr>
          <w:sz w:val="24"/>
          <w:szCs w:val="24"/>
        </w:rPr>
        <w:tab/>
      </w:r>
      <w:r w:rsidRPr="006C07AB">
        <w:rPr>
          <w:sz w:val="24"/>
          <w:szCs w:val="24"/>
        </w:rPr>
        <w:tab/>
      </w:r>
      <w:r w:rsidRPr="006C07AB">
        <w:rPr>
          <w:sz w:val="24"/>
          <w:szCs w:val="24"/>
        </w:rPr>
        <w:tab/>
      </w:r>
      <w:r w:rsidRPr="006C07AB">
        <w:rPr>
          <w:sz w:val="24"/>
          <w:szCs w:val="24"/>
        </w:rPr>
        <w:tab/>
      </w:r>
      <w:r w:rsidRPr="006C07AB">
        <w:rPr>
          <w:sz w:val="24"/>
          <w:szCs w:val="24"/>
        </w:rPr>
        <w:tab/>
        <w:t>Valentina Delač</w:t>
      </w:r>
    </w:p>
    <w:p w:rsidRDefault="008E6A96" w:rsidR="008E6A96" w:rsidRPr="006C07AB">
      <w:pPr>
        <w:jc w:val="both"/>
        <w:rPr>
          <w:sz w:val="24"/>
          <w:szCs w:val="24"/>
        </w:rPr>
      </w:pPr>
    </w:p>
    <w:p w:rsidRDefault="007F1A33" w:rsidR="007F1A33">
      <w:pPr>
        <w:jc w:val="both"/>
        <w:rPr>
          <w:sz w:val="24"/>
        </w:rPr>
      </w:pPr>
    </w:p>
    <w:p w:rsidRDefault="007F1A33" w:rsidR="007F1A33">
      <w:pPr>
        <w:jc w:val="both"/>
        <w:rPr>
          <w:sz w:val="24"/>
        </w:rPr>
      </w:pPr>
    </w:p>
    <w:sectPr w:rsidR="007F1A33">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C07AB">
      <w:rPr>
        <w:rStyle w:val="Brojstranice"/>
        <w:noProof/>
      </w:rPr>
      <w:t>4</w:t>
    </w:r>
    <w:r>
      <w:rPr>
        <w:rStyle w:val="Brojstranice"/>
      </w:rPr>
      <w:fldChar w:fldCharType="end"/>
    </w:r>
  </w:p>
  <w:p w:rsidRDefault="00D61336" w:rsidR="004D2841">
    <w:pPr>
      <w:pStyle w:val="Zaglavlje"/>
      <w:jc w:val="right"/>
    </w:pPr>
    <w:r>
      <w:t>40. St-388/17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692D"/>
    <w:rsid w:val="000A6BFA"/>
    <w:rsid w:val="00113EC7"/>
    <w:rsid w:val="00131E99"/>
    <w:rsid w:val="0015587F"/>
    <w:rsid w:val="001662C4"/>
    <w:rsid w:val="00185D47"/>
    <w:rsid w:val="001A1A7F"/>
    <w:rsid w:val="001B0358"/>
    <w:rsid w:val="001B44D2"/>
    <w:rsid w:val="001E1365"/>
    <w:rsid w:val="00203999"/>
    <w:rsid w:val="002431C4"/>
    <w:rsid w:val="00260A9E"/>
    <w:rsid w:val="00286FBD"/>
    <w:rsid w:val="002903F5"/>
    <w:rsid w:val="0029270E"/>
    <w:rsid w:val="002A3523"/>
    <w:rsid w:val="002D0838"/>
    <w:rsid w:val="002D6659"/>
    <w:rsid w:val="002F01C6"/>
    <w:rsid w:val="002F7832"/>
    <w:rsid w:val="00336AE6"/>
    <w:rsid w:val="00337798"/>
    <w:rsid w:val="00383694"/>
    <w:rsid w:val="003D34CD"/>
    <w:rsid w:val="00450221"/>
    <w:rsid w:val="00450676"/>
    <w:rsid w:val="00451127"/>
    <w:rsid w:val="00454BBA"/>
    <w:rsid w:val="00475CDF"/>
    <w:rsid w:val="00476E8D"/>
    <w:rsid w:val="00482933"/>
    <w:rsid w:val="00483785"/>
    <w:rsid w:val="004D2841"/>
    <w:rsid w:val="004E2FD0"/>
    <w:rsid w:val="004E5FEF"/>
    <w:rsid w:val="00516616"/>
    <w:rsid w:val="0056765A"/>
    <w:rsid w:val="005916F8"/>
    <w:rsid w:val="005B3F73"/>
    <w:rsid w:val="005B5A8A"/>
    <w:rsid w:val="005B5C24"/>
    <w:rsid w:val="005C5E15"/>
    <w:rsid w:val="005E34A3"/>
    <w:rsid w:val="005E6181"/>
    <w:rsid w:val="00601987"/>
    <w:rsid w:val="00615A8B"/>
    <w:rsid w:val="00623484"/>
    <w:rsid w:val="00626395"/>
    <w:rsid w:val="006668C1"/>
    <w:rsid w:val="006B7292"/>
    <w:rsid w:val="006C07AB"/>
    <w:rsid w:val="006C0EF1"/>
    <w:rsid w:val="006C36E6"/>
    <w:rsid w:val="006C7E17"/>
    <w:rsid w:val="006D7A0F"/>
    <w:rsid w:val="006F46EA"/>
    <w:rsid w:val="006F7455"/>
    <w:rsid w:val="00700E55"/>
    <w:rsid w:val="00717E8A"/>
    <w:rsid w:val="007428FB"/>
    <w:rsid w:val="00755300"/>
    <w:rsid w:val="0075681B"/>
    <w:rsid w:val="007647F7"/>
    <w:rsid w:val="007B593F"/>
    <w:rsid w:val="007B6ED7"/>
    <w:rsid w:val="007F1A33"/>
    <w:rsid w:val="00831C85"/>
    <w:rsid w:val="008366A0"/>
    <w:rsid w:val="00845D2E"/>
    <w:rsid w:val="00850A9A"/>
    <w:rsid w:val="0085270F"/>
    <w:rsid w:val="00876285"/>
    <w:rsid w:val="008E6A96"/>
    <w:rsid w:val="009026BB"/>
    <w:rsid w:val="00912817"/>
    <w:rsid w:val="009128F5"/>
    <w:rsid w:val="00923121"/>
    <w:rsid w:val="009474B6"/>
    <w:rsid w:val="00947FB7"/>
    <w:rsid w:val="009850B8"/>
    <w:rsid w:val="00A110D0"/>
    <w:rsid w:val="00A15AB7"/>
    <w:rsid w:val="00A36215"/>
    <w:rsid w:val="00A44A71"/>
    <w:rsid w:val="00A54D31"/>
    <w:rsid w:val="00A6313F"/>
    <w:rsid w:val="00A80EB3"/>
    <w:rsid w:val="00A828C1"/>
    <w:rsid w:val="00A90C82"/>
    <w:rsid w:val="00A93096"/>
    <w:rsid w:val="00A966DB"/>
    <w:rsid w:val="00AD3398"/>
    <w:rsid w:val="00AD75CD"/>
    <w:rsid w:val="00AF4C01"/>
    <w:rsid w:val="00B01169"/>
    <w:rsid w:val="00B32E61"/>
    <w:rsid w:val="00B35218"/>
    <w:rsid w:val="00B74989"/>
    <w:rsid w:val="00B844BF"/>
    <w:rsid w:val="00B93B9A"/>
    <w:rsid w:val="00BC4571"/>
    <w:rsid w:val="00C356A1"/>
    <w:rsid w:val="00CB3228"/>
    <w:rsid w:val="00CB464D"/>
    <w:rsid w:val="00CC43BC"/>
    <w:rsid w:val="00CC7D07"/>
    <w:rsid w:val="00CE3890"/>
    <w:rsid w:val="00CE3B7D"/>
    <w:rsid w:val="00CE4F52"/>
    <w:rsid w:val="00D10A4F"/>
    <w:rsid w:val="00D31451"/>
    <w:rsid w:val="00D448E9"/>
    <w:rsid w:val="00D60187"/>
    <w:rsid w:val="00D60476"/>
    <w:rsid w:val="00D61336"/>
    <w:rsid w:val="00D8357A"/>
    <w:rsid w:val="00D959BC"/>
    <w:rsid w:val="00DA5FA3"/>
    <w:rsid w:val="00DC217C"/>
    <w:rsid w:val="00DD392A"/>
    <w:rsid w:val="00DD67BA"/>
    <w:rsid w:val="00DE479D"/>
    <w:rsid w:val="00E64D32"/>
    <w:rsid w:val="00E815AE"/>
    <w:rsid w:val="00E94EF5"/>
    <w:rsid w:val="00EC1564"/>
    <w:rsid w:val="00F3653C"/>
    <w:rsid w:val="00F3761C"/>
    <w:rsid w:val="00F42A9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6C07AB"/>
    <w:rPr>
      <w:color w:val="808080"/>
      <w:bdr w:space="0" w:sz="0" w:color="auto" w:val="none"/>
      <w:shd w:fill="auto" w:color="auto" w:val="clear"/>
    </w:rPr>
  </w:style>
  <w:style w:customStyle="true" w:styleId="eSPISCCParagraphDefaultFont" w:type="character">
    <w:name w:val="eSPIS_CC_Paragraph Default Font"/>
    <w:basedOn w:val="Zadanifontodlomka"/>
    <w:rsid w:val="006C07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07AB"/>
    <w:rPr>
      <w:sz w:val="24"/>
      <w:bdr w:space="0" w:sz="0" w:color="auto" w:val="none"/>
      <w:shd w:fill="FFFFCC" w:color="auto" w:val="clear"/>
      <w:lang w:val="hr-HR"/>
    </w:rPr>
  </w:style>
  <w:style w:customStyle="true" w:styleId="PozadinaSvijetloCrvena" w:type="character">
    <w:name w:val="Pozadina_SvijetloCrvena"/>
    <w:basedOn w:val="eSPISCCParagraphDefaultFont"/>
    <w:rsid w:val="006C07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07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6C07AB"/>
    <w:rPr>
      <w:color w:val="808080"/>
      <w:bdr w:color="auto" w:space="0" w:sz="0" w:val="none"/>
      <w:shd w:color="auto" w:fill="auto" w:val="clear"/>
    </w:rPr>
  </w:style>
  <w:style w:customStyle="1" w:styleId="eSPISCCParagraphDefaultFont" w:type="character">
    <w:name w:val="eSPIS_CC_Paragraph Default Font"/>
    <w:basedOn w:val="Zadanifontodlomka"/>
    <w:rsid w:val="006C07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07AB"/>
    <w:rPr>
      <w:sz w:val="24"/>
      <w:bdr w:color="auto" w:space="0" w:sz="0" w:val="none"/>
      <w:shd w:color="auto" w:fill="FFFFCC" w:val="clear"/>
      <w:lang w:val="hr-HR"/>
    </w:rPr>
  </w:style>
  <w:style w:customStyle="1" w:styleId="PozadinaSvijetloCrvena" w:type="character">
    <w:name w:val="Pozadina_SvijetloCrvena"/>
    <w:basedOn w:val="eSPISCCParagraphDefaultFont"/>
    <w:rsid w:val="006C07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07A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lipnja 2017.</izvorni_sadrzaj>
    <derivirana_varijabla naziv="DomainObject.DatumDonosenjaOdluke_1">29.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388</izvorni_sadrzaj>
    <derivirana_varijabla naziv="DomainObject.Predmet.Broj_1">388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2017.</izvorni_sadrzaj>
    <derivirana_varijabla naziv="DomainObject.Predmet.DatumOsnivanja_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St-388/2017</izvorni_sadrzaj>
    <derivirana_varijabla naziv="DomainObject.Predmet.OznakaBroj_1">St-388/2017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INFO AUTOMOBILI j.d.o.o.</izvorni_sadrzaj>
    <derivirana_varijabla naziv="DomainObject.Predmet.ProtustrankaFormated_1">  INFO AUTOMOBILI j.d.o.o.</derivirana_varijabla>
  </DomainObject.Predmet.ProtustrankaFormated>
  <DomainObject.Predmet.ProtustrankaFormatedOIB>
    <izvorni_sadrzaj>  INFO AUTOMOBILI j.d.o.o., OIB 71802175531</izvorni_sadrzaj>
    <derivirana_varijabla naziv="DomainObject.Predmet.ProtustrankaFormatedOIB_1">  INFO AUTOMOBILI j.d.o.o., OIB 71802175531</derivirana_varijabla>
  </DomainObject.Predmet.ProtustrankaFormatedOIB>
  <DomainObject.Predmet.ProtustrankaFormatedWithAdress>
    <izvorni_sadrzaj> INFO AUTOMOBILI j.d.o.o., Dužica 4a, 44272 Dužica</izvorni_sadrzaj>
    <derivirana_varijabla naziv="DomainObject.Predmet.ProtustrankaFormatedWithAdress_1"> INFO AUTOMOBILI j.d.o.o., Dužica 4a, 44272 Dužica</derivirana_varijabla>
  </DomainObject.Predmet.ProtustrankaFormatedWithAdress>
  <DomainObject.Predmet.ProtustrankaFormatedWithAdressOIB>
    <izvorni_sadrzaj> INFO AUTOMOBILI j.d.o.o., OIB 71802175531, Dužica 4a, 44272 Dužica</izvorni_sadrzaj>
    <derivirana_varijabla naziv="DomainObject.Predmet.ProtustrankaFormatedWithAdressOIB_1"> INFO AUTOMOBILI j.d.o.o., OIB 71802175531, Dužica 4a, 44272 Dužica</derivirana_varijabla>
  </DomainObject.Predmet.ProtustrankaFormatedWithAdressOIB>
  <DomainObject.Predmet.ProtustrankaWithAdress>
    <izvorni_sadrzaj>INFO AUTOMOBILI j.d.o.o. Dužica 4a, 44272 Dužica</izvorni_sadrzaj>
    <derivirana_varijabla naziv="DomainObject.Predmet.ProtustrankaWithAdress_1">INFO AUTOMOBILI j.d.o.o. Dužica 4a, 44272 Dužica</derivirana_varijabla>
  </DomainObject.Predmet.ProtustrankaWithAdress>
  <DomainObject.Predmet.ProtustrankaWithAdressOIB>
    <izvorni_sadrzaj>INFO AUTOMOBILI j.d.o.o., OIB 71802175531, Dužica 4a, 44272 Dužica</izvorni_sadrzaj>
    <derivirana_varijabla naziv="DomainObject.Predmet.ProtustrankaWithAdressOIB_1">INFO AUTOMOBILI j.d.o.o., OIB 71802175531, Dužica 4a, 44272 Dužica</derivirana_varijabla>
  </DomainObject.Predmet.ProtustrankaWithAdressOIB>
  <DomainObject.Predmet.ProtustrankaNazivFormated>
    <izvorni_sadrzaj>INFO AUTOMOBILI j.d.o.o.</izvorni_sadrzaj>
    <derivirana_varijabla naziv="DomainObject.Predmet.ProtustrankaNazivFormated_1">INFO AUTOMOBILI j.d.o.o.</derivirana_varijabla>
  </DomainObject.Predmet.ProtustrankaNazivFormated>
  <DomainObject.Predmet.ProtustrankaNazivFormatedOIB>
    <izvorni_sadrzaj>INFO AUTOMOBILI j.d.o.o., OIB 71802175531</izvorni_sadrzaj>
    <derivirana_varijabla naziv="DomainObject.Predmet.ProtustrankaNazivFormatedOIB_1">INFO AUTOMOBILI j.d.o.o., OIB 71802175531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zastupanog po punomoćniku ŽDO u Sisku; Fond za zaštitu okoliša i energetsku učinkovitost</izvorni_sadrzaj>
    <derivirana_varijabla naziv="DomainObject.Predmet.StrankaFormated_1">  FINA Regionalni centar Zagreb; RH MF Porezna uprava zastupanog po punomoćniku ŽDO u Sisku; Fond za zaštitu okoliša i energetsku učinkovitost</derivirana_varijabla>
  </DomainObject.Predmet.StrankaFormated>
  <DomainObject.Predmet.StrankaFormatedOIB>
    <izvorni_sadrzaj>  FINA Regionalni centar Zagreb, OIB 85821130368; RH MF Porezna uprava, OIB 18683136487 zastupanog po punomoćniku ŽDO u Sisku; Fond za zaštitu okoliša i energetsku učinkovitost, OIB 85828625994</izvorni_sadrzaj>
    <derivirana_varijabla naziv="DomainObject.Predmet.StrankaFormatedOIB_1">  FINA Regionalni centar Zagreb, OIB 85821130368; RH MF Porezna uprava, OIB 18683136487 zastupanog po punomoćniku ŽDO u Sisku; Fond za zaštitu okoliša i energetsku učinkovitost, OIB 85828625994</derivirana_varijabla>
  </DomainObject.Predmet.StrankaFormatedOIB>
  <DomainObject.Predmet.StrankaFormatedWithAdress>
    <izvorni_sadrzaj> FINA Regionalni centar Zagreb, Trg svibanjskih žrtava 1995. 1, 10000 Zagreb; RH MF Porezna uprava zastupanog po punomoćniku ŽDO u Sisku; Fond za zaštitu okoliša i energetsku učinkovitost, Radnička cesta 80, 10000 Zagreb</izvorni_sadrzaj>
    <derivirana_varijabla naziv="DomainObject.Predmet.StrankaFormatedWithAdress_1"> FINA Regionalni centar Zagreb, Trg svibanjskih žrtava 1995. 1, 10000 Zagreb; RH MF Porezna uprava zastupanog po punomoćniku ŽDO u Sisku; Fond za zaštitu okoliša i energetsku učinkovitost, Radnička cesta 80, 10000 Zagreb</derivirana_varijabla>
  </DomainObject.Predmet.StrankaFormatedWithAdress>
  <DomainObject.Predmet.StrankaFormatedWithAdressOIB>
    <izvorni_sadrzaj> FINA Regionalni centar Zagreb, OIB 85821130368, Trg svibanjskih žrtava 1995. 1, 10000 Zagreb; RH MF Porezna uprava, OIB 18683136487 zastupanog po punomoćniku ŽDO u Sisku; Fond za zaštitu okoliša i energetsku učinkovitost, OIB 85828625994, Radnička cesta 80, 10000 Zagreb</izvorni_sadrzaj>
    <derivirana_varijabla naziv="DomainObject.Predmet.StrankaFormatedWithAdressOIB_1"> FINA Regionalni centar Zagreb, OIB 85821130368, Trg svibanjskih žrtava 1995. 1, 10000 Zagreb; RH MF Porezna uprava, OIB 18683136487 zastupanog po punomoćniku ŽDO u Sisku; Fond za zaštitu okoliša i energetsku učinkovitost, OIB 85828625994, Radnička cesta 80, 10000 Zagreb</derivirana_varijabla>
  </DomainObject.Predmet.StrankaFormatedWithAdressOIB>
  <DomainObject.Predmet.StrankaWithAdress>
    <izvorni_sadrzaj>FINA Regionalni centar Zagreb Trg svibanjskih žrtava 1995. 1,10000 Zagreb,RH MF Porezna uprava ,Fond za zaštitu okoliša i energetsku učinkovitost Radnička cesta 80,10000 Zagreb</izvorni_sadrzaj>
    <derivirana_varijabla naziv="DomainObject.Predmet.StrankaWithAdress_1">FINA Regionalni centar Zagreb Trg svibanjskih žrtava 1995. 1,10000 Zagreb,RH MF Porezna uprava ,Fond za zaštitu okoliša i energetsku učinkovitost Radnička cesta 80,10000 Zagreb</derivirana_varijabla>
  </DomainObject.Predmet.StrankaWithAdress>
  <DomainObject.Predmet.StrankaWithAdressOIB>
    <izvorni_sadrzaj>FINA Regionalni centar Zagreb, OIB 85821130368, Trg svibanjskih žrtava 1995. 1,10000 Zagreb,RH MF Porezna uprava, OIB 18683136487,Fond za zaštitu okoliša i energetsku učinkovitost, OIB 85828625994, Radnička cesta 80,10000 Zagreb</izvorni_sadrzaj>
    <derivirana_varijabla naziv="DomainObject.Predmet.StrankaWithAdressOIB_1">FINA Regionalni centar Zagreb, OIB 85821130368, Trg svibanjskih žrtava 1995. 1,10000 Zagreb,RH MF Porezna uprava, OIB 18683136487,Fond za zaštitu okoliša i energetsku učinkovitost, OIB 85828625994, Radnička cesta 80,10000 Zagreb</derivirana_varijabla>
  </DomainObject.Predmet.StrankaWithAdressOIB>
  <DomainObject.Predmet.StrankaNazivFormated>
    <izvorni_sadrzaj>FINA Regionalni centar Zagreb,RH MF Porezna uprava,Fond za zaštitu okoliša i energetsku učinkovitost</izvorni_sadrzaj>
    <derivirana_varijabla naziv="DomainObject.Predmet.StrankaNazivFormated_1">FINA Regionalni centar Zagreb,RH MF Porezna uprava,Fond za zaštitu okoliša i energetsku učinkovitost</derivirana_varijabla>
  </DomainObject.Predmet.StrankaNazivFormated>
  <DomainObject.Predmet.StrankaNazivFormatedOIB>
    <izvorni_sadrzaj>FINA Regionalni centar Zagreb, OIB 85821130368,RH MF Porezna uprava, OIB 18683136487,Fond za zaštitu okoliša i energetsku učinkovitost, OIB 85828625994</izvorni_sadrzaj>
    <derivirana_varijabla naziv="DomainObject.Predmet.StrankaNazivFormatedOIB_1">FINA Regionalni centar Zagreb, OIB 85821130368,RH MF Porezna uprava, OIB 18683136487,Fond za zaštitu okoliša i energetsku učinkovitost, OIB 85828625994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RH MF Porezna uprava zastupanog po punomoćniku ŽDO u Sisku</item>
      <item>Fond za zaštitu okoliša i energetsku učinkovitost</item>
    </izvorni_sadrzaj>
    <derivirana_varijabla naziv="DomainObject.Predmet.StrankaListFormated_1">
      <item>FINA Regionalni centar Zagreb</item>
      <item>RH MF Porezna uprava zastupanog po punomoćniku ŽDO u Sisku</item>
      <item>Fond za zaštitu okoliša i energetsku učinkovitost</item>
    </derivirana_varijabla>
  </DomainObject.Predmet.StrankaListFormated>
  <DomainObject.Predmet.StrankaListFormatedOIB>
    <izvorni_sadrzaj>
      <item>FINA Regionalni centar Zagreb, OIB 85821130368</item>
      <item>RH MF Porezna uprava, OIB 18683136487 zastupanog po punomoćniku ŽDO u Sisku</item>
      <item>Fond za zaštitu okoliša i energetsku učinkovitost, OIB 85828625994</item>
    </izvorni_sadrzaj>
    <derivirana_varijabla naziv="DomainObject.Predmet.StrankaListFormatedOIB_1">
      <item>FINA Regionalni centar Zagreb, OIB 85821130368</item>
      <item>RH MF Porezna uprava, OIB 18683136487 zastupanog po punomoćniku ŽDO u Sisku</item>
      <item>Fond za zaštitu okoliša i energetsku učinkovitost, OIB 85828625994</item>
    </derivirana_varijabla>
  </DomainObject.Predmet.StrankaListFormatedOIB>
  <DomainObject.Predmet.StrankaListFormatedWithAdress>
    <izvorni_sadrzaj>
      <item>FINA Regionalni centar Zagreb, Trg svibanjskih žrtava 1995. 1, 10000 Zagreb</item>
      <item>RH MF Porezna uprava zastupanog po punomoćniku ŽDO u Sisku</item>
      <item>Fond za zaštitu okoliša i energetsku učinkovitost, Radnička cesta 80, 10000 Zagreb</item>
    </izvorni_sadrzaj>
    <derivirana_varijabla naziv="DomainObject.Predmet.StrankaListFormatedWithAdress_1">
      <item>FINA Regionalni centar Zagreb, Trg svibanjskih žrtava 1995. 1, 10000 Zagreb</item>
      <item>RH MF Porezna uprava zastupanog po punomoćniku ŽDO u Sisku</item>
      <item>Fond za zaštitu okoliša i energetsku učinkovitost, Radnička cesta 80, 10000 Zagreb</item>
    </derivirana_varijabla>
  </DomainObject.Predmet.StrankaListFormatedWithAdress>
  <DomainObject.Predmet.StrankaListFormatedWithAdressOIB>
    <izvorni_sadrzaj>
      <item>FINA Regionalni centar Zagreb, OIB 85821130368, Trg svibanjskih žrtava 1995. 1, 10000 Zagreb</item>
      <item>RH MF Porezna uprava, OIB 18683136487 zastupanog po punomoćniku ŽDO u Sisku</item>
      <item>Fond za zaštitu okoliša i energetsku učinkovitost, OIB 85828625994, Radnička cesta 80, 10000 Zagreb</item>
    </izvorni_sadrzaj>
    <derivirana_varijabla naziv="DomainObject.Predmet.StrankaListFormatedWithAdressOIB_1">
      <item>FINA Regionalni centar Zagreb, OIB 85821130368, Trg svibanjskih žrtava 1995. 1, 10000 Zagreb</item>
      <item>RH MF Porezna uprava, OIB 18683136487 zastupanog po punomoćniku ŽDO u Sisku</item>
      <item>Fond za zaštitu okoliša i energetsku učinkovitost, OIB 85828625994, Radnička cesta 80, 10000 Zagreb</item>
    </derivirana_varijabla>
  </DomainObject.Predmet.StrankaListFormatedWithAdressOIB>
  <DomainObject.Predmet.StrankaListNazivFormated>
    <izvorni_sadrzaj>
      <item>FINA Regionalni centar Zagreb</item>
      <item>RH MF Porezna uprava</item>
      <item>Fond za zaštitu okoliša i energetsku učinkovitost</item>
    </izvorni_sadrzaj>
    <derivirana_varijabla naziv="DomainObject.Predmet.StrankaListNazivFormated_1">
      <item>FINA Regionalni centar Zagreb</item>
      <item>RH MF Porezna uprava</item>
      <item>Fond za zaštitu okoliša i energetsku učinkovitost</item>
    </derivirana_varijabla>
  </DomainObject.Predmet.StrankaListNazivFormated>
  <DomainObject.Predmet.StrankaListNazivFormatedOIB>
    <izvorni_sadrzaj>
      <item>FINA Regionalni centar Zagreb, OIB 85821130368</item>
      <item>RH MF Porezna uprava, OIB 18683136487</item>
      <item>Fond za zaštitu okoliša i energetsku učinkovitost, OIB 85828625994</item>
    </izvorni_sadrzaj>
    <derivirana_varijabla naziv="DomainObject.Predmet.StrankaListNazivFormatedOIB_1">
      <item>FINA Regionalni centar Zagreb, OIB 85821130368</item>
      <item>RH MF Porezna uprava, OIB 18683136487</item>
      <item>Fond za zaštitu okoliša i energetsku učinkovitost, OIB 85828625994</item>
    </derivirana_varijabla>
  </DomainObject.Predmet.StrankaListNazivFormatedOIB>
  <DomainObject.Predmet.ProtuStrankaListFormated>
    <izvorni_sadrzaj>
      <item>INFO AUTOMOBILI j.d.o.o.</item>
    </izvorni_sadrzaj>
    <derivirana_varijabla naziv="DomainObject.Predmet.ProtuStrankaListFormated_1">
      <item>INFO AUTOMOBILI j.d.o.o.</item>
    </derivirana_varijabla>
  </DomainObject.Predmet.ProtuStrankaListFormated>
  <DomainObject.Predmet.ProtuStrankaListFormatedOIB>
    <izvorni_sadrzaj>
      <item>INFO AUTOMOBILI j.d.o.o., OIB 71802175531</item>
    </izvorni_sadrzaj>
    <derivirana_varijabla naziv="DomainObject.Predmet.ProtuStrankaListFormatedOIB_1">
      <item>INFO AUTOMOBILI j.d.o.o., OIB 71802175531</item>
    </derivirana_varijabla>
  </DomainObject.Predmet.ProtuStrankaListFormatedOIB>
  <DomainObject.Predmet.ProtuStrankaListFormatedWithAdress>
    <izvorni_sadrzaj>
      <item>INFO AUTOMOBILI j.d.o.o., Dužica 4a, 44272 Dužica</item>
    </izvorni_sadrzaj>
    <derivirana_varijabla naziv="DomainObject.Predmet.ProtuStrankaListFormatedWithAdress_1">
      <item>INFO AUTOMOBILI j.d.o.o., Dužica 4a, 44272 Dužica</item>
    </derivirana_varijabla>
  </DomainObject.Predmet.ProtuStrankaListFormatedWithAdress>
  <DomainObject.Predmet.ProtuStrankaListFormatedWithAdressOIB>
    <izvorni_sadrzaj>
      <item>INFO AUTOMOBILI j.d.o.o., OIB 71802175531, Dužica 4a, 44272 Dužica</item>
    </izvorni_sadrzaj>
    <derivirana_varijabla naziv="DomainObject.Predmet.ProtuStrankaListFormatedWithAdressOIB_1">
      <item>INFO AUTOMOBILI j.d.o.o., OIB 71802175531, Dužica 4a, 44272 Dužica</item>
    </derivirana_varijabla>
  </DomainObject.Predmet.ProtuStrankaListFormatedWithAdressOIB>
  <DomainObject.Predmet.ProtuStrankaListNazivFormated>
    <izvorni_sadrzaj>
      <item>INFO AUTOMOBILI j.d.o.o.</item>
    </izvorni_sadrzaj>
    <derivirana_varijabla naziv="DomainObject.Predmet.ProtuStrankaListNazivFormated_1">
      <item>INFO AUTOMOBILI j.d.o.o.</item>
    </derivirana_varijabla>
  </DomainObject.Predmet.ProtuStrankaListNazivFormated>
  <DomainObject.Predmet.ProtuStrankaListNazivFormatedOIB>
    <izvorni_sadrzaj>
      <item>INFO AUTOMOBILI j.d.o.o., OIB 71802175531</item>
    </izvorni_sadrzaj>
    <derivirana_varijabla naziv="DomainObject.Predmet.ProtuStrankaListNazivFormatedOIB_1">
      <item>INFO AUTOMOBILI j.d.o.o., OIB 71802175531</item>
    </derivirana_varijabla>
  </DomainObject.Predmet.ProtuStrankaListNazivFormatedOIB>
  <DomainObject.Predmet.OstaliListFormated>
    <izvorni_sadrzaj>
      <item>ŽDO u Sisku punomoćnik sudionika u postupku RH MF Porezna uprava</item>
    </izvorni_sadrzaj>
    <derivirana_varijabla naziv="DomainObject.Predmet.OstaliListFormated_1">
      <item>ŽDO u Sisku punomoćnik sudionika u postupku RH MF Porezna uprava</item>
    </derivirana_varijabla>
  </DomainObject.Predmet.OstaliListFormated>
  <DomainObject.Predmet.OstaliListFormatedOIB>
    <izvorni_sadrzaj>
      <item>ŽDO u Sisku, OIB 05526850490 punomoćnik sudionika u postupku RH MF Porezna uprava</item>
    </izvorni_sadrzaj>
    <derivirana_varijabla naziv="DomainObject.Predmet.OstaliListFormatedOIB_1">
      <item>ŽDO u Sisku, OIB 05526850490 punomoćnik sudionika u postupku RH MF Porezna uprava</item>
    </derivirana_varijabla>
  </DomainObject.Predmet.OstaliListFormatedOIB>
  <DomainObject.Predmet.OstaliListFormatedWithAdress>
    <izvorni_sadrzaj>
      <item>ŽDO u Sisku, Ferde Hefelea 57, 44000 Sisak punomoćnik sudionika u postupku RH MF Porezna uprava</item>
    </izvorni_sadrzaj>
    <derivirana_varijabla naziv="DomainObject.Predmet.OstaliListFormatedWithAdress_1">
      <item>ŽDO u Sisku, Ferde Hefelea 57, 44000 Sisak punomoćnik sudionika u postupku RH MF Porezna uprava</item>
    </derivirana_varijabla>
  </DomainObject.Predmet.OstaliListFormatedWithAdress>
  <DomainObject.Predmet.OstaliListFormatedWithAdressOIB>
    <izvorni_sadrzaj>
      <item>ŽDO u Sisku, OIB 05526850490, Ferde Hefelea 57, 44000 Sisak punomoćnik sudionika u postupku RH MF Porezna uprava</item>
    </izvorni_sadrzaj>
    <derivirana_varijabla naziv="DomainObject.Predmet.OstaliListFormatedWithAdressOIB_1">
      <item>ŽDO u Sisku, OIB 05526850490, Ferde Hefelea 57, 44000 Sisak punomoćnik sudionika u postupku RH MF Porezna uprava</item>
    </derivirana_varijabla>
  </DomainObject.Predmet.OstaliListFormatedWithAdressOIB>
  <DomainObject.Predmet.OstaliListNazivFormated>
    <izvorni_sadrzaj>
      <item>ŽDO u Sisku</item>
    </izvorni_sadrzaj>
    <derivirana_varijabla naziv="DomainObject.Predmet.OstaliListNazivFormated_1">
      <item>ŽDO u Sisku</item>
    </derivirana_varijabla>
  </DomainObject.Predmet.OstaliListNazivFormated>
  <DomainObject.Predmet.OstaliListNazivFormatedOIB>
    <izvorni_sadrzaj>
      <item>ŽDO u Sisku, OIB 05526850490</item>
    </izvorni_sadrzaj>
    <derivirana_varijabla naziv="DomainObject.Predmet.OstaliListNazivFormatedOIB_1">
      <item>ŽDO u Sisku, OIB 05526850490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2017.</izvorni_sadrzaj>
    <derivirana_varijabla naziv="DomainObject.Datum_1">29. lipnja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INFO AUTOMOBILI j.d.o.o.</izvorni_sadrzaj>
    <derivirana_varijabla naziv="DomainObject.Predmet.ProtustrankaIDrugi_1">INFO AUTOMOBILI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INFO AUTOMOBILI j.d.o.o., OIB 71802175531, Dužica 4a, 44272 Dužica</izvorni_sadrzaj>
    <derivirana_varijabla naziv="DomainObject.Predmet.ProtustrankaIDrugiAdressOIB_1">INFO AUTOMOBILI j.d.o.o., OIB 71802175531, Dužica 4a, 44272 Dužica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INFO AUTOMOBILI j.d.o.o.</item>
      <item>FINA Regionalni centar Zagreb</item>
      <item>RH MF Porezna uprava</item>
      <item>ŽDO u Sisku</item>
      <item>Fond za zaštitu okoliša i energetsku učinkovitost</item>
    </izvorni_sadrzaj>
    <derivirana_varijabla naziv="DomainObject.Predmet.SudioniciListNaziv_1">
      <item>INFO AUTOMOBILI j.d.o.o.</item>
      <item>FINA Regionalni centar Zagreb</item>
      <item>RH MF Porezna uprava</item>
      <item>ŽDO u Sisku</item>
      <item>Fond za zaštitu okoliša i energetsku učinkovitost</item>
    </derivirana_varijabla>
  </DomainObject.Predmet.SudioniciListNaziv>
  <DomainObject.Predmet.SudioniciListAdressOIB>
    <izvorni_sadrzaj>
      <item>INFO AUTOMOBILI j.d.o.o., OIB 71802175531, Dužica 4a,44272 Dužica</item>
      <item>FINA Regionalni centar Zagreb, OIB 85821130368, Trg svibanjskih žrtava 1995. 1,10000 Zagreb</item>
      <item>RH MF Porezna uprava, OIB 18683136487</item>
      <item>ŽDO u Sisku, OIB 05526850490, Ferde Hefelea 57,44000 Sisak</item>
      <item>Fond za zaštitu okoliša i energetsku učinkovitost, OIB 85828625994, Radnička cesta 80,10000 Zagreb</item>
    </izvorni_sadrzaj>
    <derivirana_varijabla naziv="DomainObject.Predmet.SudioniciListAdressOIB_1">
      <item>INFO AUTOMOBILI j.d.o.o., OIB 71802175531, Dužica 4a,44272 Dužica</item>
      <item>FINA Regionalni centar Zagreb, OIB 85821130368, Trg svibanjskih žrtava 1995. 1,10000 Zagreb</item>
      <item>RH MF Porezna uprava, OIB 18683136487</item>
      <item>ŽDO u Sisku, OIB 05526850490, Ferde Hefelea 57,44000 Sisak</item>
      <item>Fond za zaštitu okoliša i energetsku učinkovitost, OIB 85828625994, Radnička cesta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71802175531</item>
      <item>, OIB 85821130368</item>
      <item>, OIB 18683136487</item>
      <item>, OIB 05526850490</item>
      <item>, OIB 85828625994</item>
    </izvorni_sadrzaj>
    <derivirana_varijabla naziv="DomainObject.Predmet.SudioniciListNazivOIB_1">
      <item>, OIB 71802175531</item>
      <item>, OIB 85821130368</item>
      <item>, OIB 18683136487</item>
      <item>, OIB 05526850490</item>
      <item>, OIB 85828625994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1139</properties:Words>
  <properties:Characters>6538</properties:Characters>
  <properties:Lines>152</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7719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2017-06-29T11:53:00Z</dcterms:created>
  <dc:creator>Unknown</dc:creator>
  <cp:lastModifiedBy>Valentina Delač</cp:lastModifiedBy>
  <cp:lastPrinted>2017-06-29T11:55:00Z</cp:lastPrinted>
  <dcterms:modified xmlns:xsi="http://www.w3.org/2001/XMLSchema-instance" xsi:type="dcterms:W3CDTF">2017-06-29T11:55:00Z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