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f503" w14:paraId="430f50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2848" w:rsidP="00CE2848" w:rsidR="00CE2848" w:rsidRPr="00CE28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 xml:space="preserve">              Poslovni broj 3. St-1079/2016-32</w:t>
      </w:r>
    </w:p>
    <w:p w:rsidRDefault="00CE2848" w:rsidP="00CE2848" w:rsidR="00CE2848" w:rsidRPr="00CE2848">
      <w:pPr>
        <w:spacing w:after="0"/>
        <w:ind w:firstLine="708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>TRGOVAČKI SUD U ZADRU</w:t>
      </w:r>
    </w:p>
    <w:p w:rsidRDefault="00CE2848" w:rsidP="00CE2848" w:rsidR="00CE2848" w:rsidRPr="00CE2848">
      <w:pPr>
        <w:spacing w:after="0"/>
        <w:ind w:firstLine="708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>Zadar, Dr. Franje Tuđmana 35</w:t>
      </w:r>
    </w:p>
    <w:p w:rsidRDefault="00CE2848" w:rsidP="00CE2848" w:rsidR="00CE2848" w:rsidRPr="00CE2848">
      <w:pPr>
        <w:spacing w:after="0"/>
        <w:ind w:firstLine="708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CE2848" w:rsidP="00CE2848" w:rsidR="00CE2848" w:rsidRPr="00CE28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spacing w:after="0"/>
        <w:jc w:val="center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>R E P U B L I K A  H R V A T S K A</w:t>
      </w:r>
    </w:p>
    <w:p w:rsidRDefault="00CE2848" w:rsidP="00CE2848" w:rsidR="00CE2848" w:rsidRPr="00CE28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spacing w:after="0"/>
        <w:jc w:val="center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>Z A K LJ U Č A K</w:t>
      </w:r>
    </w:p>
    <w:p w:rsidRDefault="00CE2848" w:rsidP="00CE2848" w:rsidR="00CE2848" w:rsidRPr="00CE28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ind w:firstLine="708"/>
        <w:jc w:val="both"/>
        <w:rPr>
          <w:rFonts w:cs="Times New Roman" w:eastAsia="Calibri"/>
        </w:rPr>
      </w:pPr>
      <w:r w:rsidRPr="00CE2848">
        <w:rPr>
          <w:rFonts w:cs="Times New Roman" w:eastAsia="Calibri"/>
        </w:rPr>
        <w:t xml:space="preserve">Trgovački sud u Zadru, OIB: 39670464653, po sutkinji Tini Grgas, u stečajnom postupku nad stečajnim dužnikom Stečajna masa iza POLJOPRIVREDNA ZADRUGA za proizvodnju ulja, preradu i konzerviranje voća i povrća BILI BRIG-VISOVAC BILI BRIG-VISOVAC u stečaju sa sjedištem u Zagrebu, </w:t>
      </w:r>
      <w:proofErr w:type="spellStart"/>
      <w:r w:rsidRPr="00CE2848">
        <w:rPr>
          <w:rFonts w:cs="Times New Roman" w:eastAsia="Calibri"/>
        </w:rPr>
        <w:t>Klenovac</w:t>
      </w:r>
      <w:proofErr w:type="spellEnd"/>
      <w:r w:rsidRPr="00CE2848">
        <w:rPr>
          <w:rFonts w:cs="Times New Roman" w:eastAsia="Calibri"/>
        </w:rPr>
        <w:t xml:space="preserve"> 5, OIB: 91443486729, zastupanom po stečajnoj upraviteljici Sandri Gregorić Jelinek iz Zagreba, povodom prijedloga stečajne upraviteljice dužnika i vjerovnika Hrvatske banke za obnovu i razvitak od 13. lipnja 2017. za odgodu ispitnog i izvještajnog ročišta, 14. lipnja 2017. </w:t>
      </w:r>
    </w:p>
    <w:p w:rsidRDefault="00CE2848" w:rsidP="00CE2848" w:rsidR="00CE2848" w:rsidRPr="00CE2848">
      <w:pPr>
        <w:spacing w:after="0"/>
        <w:jc w:val="center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 xml:space="preserve">z a k </w:t>
      </w:r>
      <w:proofErr w:type="spellStart"/>
      <w:r w:rsidRPr="00CE2848">
        <w:rPr>
          <w:rFonts w:cs="Times New Roman" w:eastAsia="Times New Roman"/>
          <w:lang w:eastAsia="hr-HR"/>
        </w:rPr>
        <w:t>lj</w:t>
      </w:r>
      <w:proofErr w:type="spellEnd"/>
      <w:r w:rsidRPr="00CE2848">
        <w:rPr>
          <w:rFonts w:cs="Times New Roman" w:eastAsia="Times New Roman"/>
          <w:lang w:eastAsia="hr-HR"/>
        </w:rPr>
        <w:t xml:space="preserve"> u č i o  j e</w:t>
      </w:r>
    </w:p>
    <w:p w:rsidRDefault="00CE2848" w:rsidP="00CE2848" w:rsidR="00CE2848" w:rsidRPr="00CE2848">
      <w:pPr>
        <w:spacing w:after="0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E2848">
        <w:rPr>
          <w:rFonts w:cs="Times New Roman" w:eastAsia="Times New Roman"/>
          <w:b/>
          <w:lang w:eastAsia="hr-HR"/>
        </w:rPr>
        <w:t xml:space="preserve">Odgađaju se ispitno ročište </w:t>
      </w:r>
      <w:r w:rsidRPr="00CE2848">
        <w:rPr>
          <w:rFonts w:cs="Times New Roman" w:eastAsia="Times New Roman"/>
          <w:lang w:eastAsia="hr-HR"/>
        </w:rPr>
        <w:t xml:space="preserve">vjerovnika na kojem se ispituju prijavljene tražbine i </w:t>
      </w:r>
      <w:r w:rsidRPr="00CE2848">
        <w:rPr>
          <w:rFonts w:cs="Times New Roman" w:eastAsia="Times New Roman"/>
          <w:b/>
          <w:lang w:eastAsia="hr-HR"/>
        </w:rPr>
        <w:t>izvještajno ročište</w:t>
      </w:r>
      <w:r w:rsidRPr="00CE2848">
        <w:rPr>
          <w:rFonts w:cs="Times New Roman" w:eastAsia="Times New Roman"/>
          <w:lang w:eastAsia="hr-HR"/>
        </w:rPr>
        <w:t xml:space="preserve"> vjerovnika</w:t>
      </w:r>
      <w:r w:rsidRPr="00CE2848">
        <w:rPr>
          <w:rFonts w:cs="Times New Roman" w:eastAsia="Times New Roman" w:hAnsi="Calibri" w:ascii="Calibri"/>
          <w:sz w:val="22"/>
          <w:szCs w:val="22"/>
          <w:lang w:eastAsia="hr-HR"/>
        </w:rPr>
        <w:t xml:space="preserve"> </w:t>
      </w:r>
      <w:r w:rsidRPr="00CE2848">
        <w:rPr>
          <w:rFonts w:cs="Times New Roman" w:eastAsia="Times New Roman"/>
          <w:lang w:eastAsia="hr-HR"/>
        </w:rPr>
        <w:t xml:space="preserve">na kojem će se na temelju izvješća stečajne upraviteljice odlučivati o daljnjem tijeku stečajnoga postupka nad dužnikom </w:t>
      </w:r>
      <w:r w:rsidRPr="00CE2848">
        <w:rPr>
          <w:rFonts w:cs="Times New Roman" w:eastAsia="Times New Roman"/>
          <w:b/>
          <w:lang w:eastAsia="hr-HR"/>
        </w:rPr>
        <w:t xml:space="preserve">zakazana za dan 16. lipnja 2017. </w:t>
      </w:r>
      <w:r w:rsidRPr="00CE2848">
        <w:rPr>
          <w:rFonts w:cs="Times New Roman" w:eastAsia="Times New Roman"/>
          <w:lang w:eastAsia="hr-HR"/>
        </w:rPr>
        <w:t xml:space="preserve">u 9,30 sati u zgradi Stalne službe ovog suda u Šibeniku, Stjepana Radića 81/II, sudnica broj 212/II,  </w:t>
      </w:r>
      <w:r w:rsidRPr="00CE2848">
        <w:rPr>
          <w:rFonts w:cs="Times New Roman" w:eastAsia="Times New Roman"/>
          <w:b/>
          <w:lang w:eastAsia="hr-HR"/>
        </w:rPr>
        <w:t xml:space="preserve">te će se slijedeća zakazati naknadno pismenim putem. </w:t>
      </w:r>
    </w:p>
    <w:p w:rsidRDefault="00CE2848" w:rsidP="00CE2848" w:rsidR="00CE2848" w:rsidRPr="00CE28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CE2848">
        <w:rPr>
          <w:rFonts w:cs="Times New Roman" w:eastAsia="Times New Roman" w:hAnsi="HelveticaNeueLT Com 47 LtCn" w:ascii="HelveticaNeueLT Com 47 LtCn"/>
          <w:lang w:eastAsia="hr-HR"/>
        </w:rPr>
        <w:t>U Zadru 14. lipnja 2017.</w:t>
      </w:r>
    </w:p>
    <w:p w:rsidRDefault="00CE2848" w:rsidP="00CE2848" w:rsidR="00CE2848" w:rsidRPr="00CE2848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CE2848" w:rsidP="00CE2848" w:rsidR="00CE2848" w:rsidRPr="00CE2848">
      <w:pPr>
        <w:spacing w:after="0"/>
        <w:ind w:firstLine="708"/>
        <w:jc w:val="right"/>
        <w:rPr>
          <w:rFonts w:cs="Times New Roman" w:eastAsia="Times New Roman" w:hAnsi="HelveticaNeueLT Com 47 LtCn" w:ascii="HelveticaNeueLT Com 47 LtCn"/>
          <w:lang w:eastAsia="hr-HR"/>
        </w:rPr>
      </w:pPr>
      <w:r w:rsidRPr="00CE2848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         Sutkinja</w:t>
      </w:r>
    </w:p>
    <w:p w:rsidRDefault="00CE2848" w:rsidP="00CE2848" w:rsidR="00CE2848" w:rsidRPr="00CE284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CE2848" w:rsidP="00CE2848" w:rsidR="00CE2848" w:rsidRPr="00CE28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848" w:rsidP="00CE2848" w:rsidR="00CE2848" w:rsidRPr="00CE284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E2848">
        <w:rPr>
          <w:rFonts w:cs="Times New Roman" w:eastAsia="Times New Roman"/>
          <w:lang w:eastAsia="hr-HR"/>
        </w:rPr>
        <w:t>UPUTA PRAVNOM LIJEKU:</w:t>
      </w:r>
    </w:p>
    <w:p w:rsidRDefault="00CE2848" w:rsidP="00CE2848" w:rsidR="00CE2848" w:rsidRPr="00CE2848">
      <w:pPr>
        <w:spacing w:after="0"/>
        <w:ind w:firstLine="705"/>
        <w:jc w:val="both"/>
        <w:rPr>
          <w:rFonts w:cs="Times New Roman" w:eastAsia="Calibri"/>
          <w:noProof/>
        </w:rPr>
      </w:pPr>
      <w:r w:rsidRPr="00CE2848"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CE2848" w:rsidP="00CE2848" w:rsidR="00CE2848" w:rsidRPr="00CE2848">
      <w:pPr>
        <w:spacing w:after="0"/>
        <w:rPr>
          <w:rFonts w:cs="Times New Roman" w:eastAsia="Calibri"/>
        </w:rPr>
      </w:pPr>
      <w:r w:rsidRPr="00CE2848">
        <w:rPr>
          <w:rFonts w:cs="Times New Roman" w:eastAsia="Calibri"/>
        </w:rPr>
        <w:tab/>
      </w:r>
    </w:p>
    <w:p w:rsidRDefault="00CE2848" w:rsidP="00CE2848" w:rsidR="00CE2848" w:rsidRPr="00CE2848">
      <w:pPr>
        <w:spacing w:after="0"/>
        <w:rPr>
          <w:rFonts w:cs="Times New Roman" w:eastAsia="Calibri"/>
        </w:rPr>
      </w:pPr>
    </w:p>
    <w:p w:rsidRDefault="00CE2848" w:rsidP="00CE2848" w:rsidR="00CE2848" w:rsidRPr="00CE2848">
      <w:pPr>
        <w:spacing w:after="0"/>
        <w:ind w:firstLine="705"/>
        <w:rPr>
          <w:rFonts w:cs="Times New Roman" w:eastAsia="Calibri"/>
        </w:rPr>
      </w:pPr>
      <w:r w:rsidRPr="00CE2848">
        <w:rPr>
          <w:rFonts w:cs="Times New Roman" w:eastAsia="Calibri"/>
        </w:rPr>
        <w:t xml:space="preserve">Dostaviti: </w:t>
      </w:r>
    </w:p>
    <w:p w:rsidRDefault="00CE2848" w:rsidP="00CE2848" w:rsidR="00CE2848" w:rsidRPr="00CE2848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CE2848">
        <w:rPr>
          <w:rFonts w:cs="Times New Roman" w:eastAsia="Calibri"/>
        </w:rPr>
        <w:t>Stečajnoj upraviteljici dužnika</w:t>
      </w:r>
    </w:p>
    <w:p w:rsidRDefault="00CE2848" w:rsidP="00CE2848" w:rsidR="00CE2848" w:rsidRPr="00CE2848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CE2848">
        <w:rPr>
          <w:rFonts w:cs="Times New Roman" w:eastAsia="Calibri"/>
        </w:rPr>
        <w:t>Vjerovnicima</w:t>
      </w:r>
    </w:p>
    <w:p w:rsidRDefault="00CE2848" w:rsidP="00CE2848" w:rsidR="00CE2848" w:rsidRPr="00CE2848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CE2848">
        <w:rPr>
          <w:rFonts w:cs="Times New Roman" w:eastAsia="Calibri"/>
        </w:rPr>
        <w:t xml:space="preserve">Svima putem e-Oglasne ploče suda  </w:t>
      </w:r>
    </w:p>
    <w:p w:rsidRDefault="00CE2848" w:rsidP="00CE2848" w:rsidR="00CE2848" w:rsidRPr="00CE284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E2848" w:rsidP="00CE2848" w:rsidR="00CE2848" w:rsidRPr="00CE284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848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77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St-1079/2016-25</izvorni_sadrzaj>
    <derivirana_varijabla naziv="DomainObject.Oznaka_1">St-1079/2016-25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St-1079/2016-25</izvorni_sadrzaj>
    <derivirana_varijabla naziv="DomainObject.PoslovniBrojDokumenta_1">St-1079/2016-25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B319C-8AB5-48C9-B90A-FB01707A2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1146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2017-06-14T10:08:00Z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St-1079/2016-25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