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fdc629" w14:paraId="2fdc629" w:rsidRDefault="00D52412" w:rsidP="00E67D40" w:rsidR="00AE649C" w:rsidRPr="00382DC1">
      <w:pPr>
        <w:pStyle w:val="FiksniRH"/>
        <w15:collapsed w:val="false"/>
        <w:rPr>
          <w:color w:val="000000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D5241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52412" w:rsidP="00E67D40" w:rsidR="00AE649C" w:rsidRPr="00382DC1">
      <w:pPr>
        <w:pStyle w:val="SudNaziv"/>
        <w:rPr>
          <w:color w:val="000000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382DC1">
        <w:rPr>
          <w:color w:val="000000"/>
        </w:rPr>
        <w:t xml:space="preserve"> </w:t>
      </w:r>
      <w:r>
        <w:rPr>
          <w:color w:val="000000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inset="0,0,0,0">
              <w:txbxContent>
                <w:sdt>
                  <w:sdtPr>
                    <w:rPr>
                      <w:color w:val="000000"/>
                    </w:r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382DC1">
                      <w:pPr>
                        <w:pStyle w:val="GrbRH"/>
                        <w:rPr>
                          <w:color w:val="000000"/>
                        </w:rPr>
                      </w:pPr>
                      <w:r w:rsidRPr="00382DC1">
                        <w:rPr>
                          <w:color w:val="00000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52412" w:rsidP="00E67D40" w:rsidR="00AE649C" w:rsidRPr="00382DC1">
      <w:pPr>
        <w:pStyle w:val="SudSjedite"/>
        <w:rPr>
          <w:color w:val="000000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</w:rPr>
            <w:t>Amruševa 2/II desno (p.p. 455)</w:t>
          </w:r>
        </w:sdtContent>
      </w:sdt>
      <w:r w:rsidR="00AE649C" w:rsidRPr="00382DC1">
        <w:rPr>
          <w:color w:val="000000"/>
        </w:rPr>
        <w:t xml:space="preserve"> </w:t>
      </w:r>
    </w:p>
    <w:p w:rsidRDefault="00D52412" w:rsidP="00E67D40" w:rsidR="00AE649C" w:rsidRPr="00382DC1">
      <w:pPr>
        <w:pStyle w:val="SudSjedite"/>
        <w:rPr>
          <w:rStyle w:val="PozadinaSvijetloZuta"/>
          <w:color w:val="000000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</w:rPr>
            <w:t>10000</w:t>
          </w:r>
        </w:sdtContent>
      </w:sdt>
      <w:r w:rsidR="00AE649C" w:rsidRPr="00382DC1">
        <w:rPr>
          <w:color w:val="000000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</w:rPr>
            <w:t>Zagreb</w:t>
          </w:r>
        </w:sdtContent>
      </w:sdt>
      <w:r w:rsidR="00AE649C" w:rsidRPr="00382DC1">
        <w:rPr>
          <w:color w:val="000000"/>
        </w:rPr>
        <w:t xml:space="preserve"> </w:t>
      </w:r>
      <w:r w:rsidR="00EA1C6D" w:rsidRPr="00382DC1">
        <w:rPr>
          <w:color w:val="000000"/>
        </w:rPr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D52412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 w:rsidRPr="00382DC1">
      <w:pPr>
        <w:pStyle w:val="SudSjedite"/>
        <w:rPr>
          <w:rStyle w:val="PozadinaSvijetloZuta"/>
          <w:color w:val="000000"/>
        </w:rPr>
      </w:pPr>
    </w:p>
    <w:p w:rsidRDefault="00B17969" w:rsidP="00E574C7" w:rsidR="00B17969" w:rsidRPr="00382DC1">
      <w:pPr>
        <w:pStyle w:val="ABCNaslov"/>
        <w:spacing w:after="0" w:before="0"/>
        <w:rPr>
          <w:color w:val="000000"/>
        </w:rPr>
      </w:pPr>
      <w:r w:rsidRPr="00382DC1">
        <w:rPr>
          <w:color w:val="000000"/>
        </w:rPr>
        <w:t>REPUBLIKA HRVATSKA</w:t>
      </w:r>
    </w:p>
    <w:p w:rsidRDefault="00DC0A2D" w:rsidP="00E574C7" w:rsidR="00DC0A2D" w:rsidRPr="00382DC1">
      <w:pPr>
        <w:pStyle w:val="ABCNaslov"/>
        <w:spacing w:after="0" w:before="0"/>
        <w:rPr>
          <w:color w:val="000000"/>
        </w:rPr>
      </w:pPr>
      <w:r w:rsidRPr="00382DC1">
        <w:rPr>
          <w:color w:val="000000"/>
        </w:rPr>
        <w:t>rješenje</w:t>
      </w:r>
    </w:p>
    <w:p w:rsidRDefault="00E574C7" w:rsidP="00E574C7" w:rsidR="00E574C7" w:rsidRPr="00382DC1">
      <w:pPr>
        <w:rPr>
          <w:color w:val="000000"/>
        </w:rPr>
      </w:pPr>
    </w:p>
    <w:p w:rsidRDefault="00D52412" w:rsidP="00E574C7" w:rsidR="00B17969" w:rsidRPr="00382DC1">
      <w:pPr>
        <w:keepNext/>
        <w:spacing w:after="0"/>
        <w:ind w:firstLine="567"/>
        <w:jc w:val="both"/>
        <w:rPr>
          <w:color w:val="000000"/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382DC1">
        <w:rPr>
          <w:color w:val="000000"/>
        </w:rPr>
        <w:t xml:space="preserve"> po </w:t>
      </w:r>
      <w:r w:rsidR="00EB0CC8" w:rsidRPr="00382DC1">
        <w:rPr>
          <w:color w:val="000000"/>
        </w:rPr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>Valentina Kranjčić</w:t>
          </w:r>
        </w:sdtContent>
      </w:sdt>
      <w:r w:rsidR="00EB0CC8" w:rsidRPr="00382DC1">
        <w:rPr>
          <w:color w:val="000000"/>
        </w:rPr>
        <w:t xml:space="preserve"> </w:t>
      </w:r>
      <w:r w:rsidR="00B17969" w:rsidRPr="00382DC1">
        <w:rPr>
          <w:color w:val="000000"/>
        </w:rPr>
        <w:t>u pravnoj stvari</w:t>
      </w:r>
      <w:r w:rsidR="00984FC4" w:rsidRPr="00382DC1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tužitelja"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984FC4" w:rsidRPr="00D52412">
            <w:rPr>
              <w:rStyle w:val="eSPISCCParagraphDefaultFont"/>
              <w:rFonts w:eastAsiaTheme="minorHAnsi"/>
            </w:rPr>
            <w:t>tužitelja</w:t>
          </w:r>
        </w:sdtContent>
      </w:sdt>
      <w:r w:rsidR="00984FC4" w:rsidRPr="00382DC1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 xml:space="preserve"> MORIĆ d.o.o., OIB 50974657161, Velika Mlaka, Nikole Kramarića 4, 10410 Velika Gorica</w:t>
          </w:r>
        </w:sdtContent>
      </w:sdt>
      <w:r w:rsidR="00B17969" w:rsidRPr="00382DC1">
        <w:rPr>
          <w:color w:val="000000"/>
        </w:rPr>
        <w:t>, protiv</w:t>
      </w:r>
      <w:r w:rsidR="00984FC4" w:rsidRPr="00382DC1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tuženika"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984FC4" w:rsidRPr="00D52412">
            <w:rPr>
              <w:rStyle w:val="eSPISCCParagraphDefaultFont"/>
              <w:rFonts w:eastAsiaTheme="minorHAnsi"/>
            </w:rPr>
            <w:t>tuženika</w:t>
          </w:r>
        </w:sdtContent>
      </w:sdt>
      <w:r w:rsidR="00984FC4" w:rsidRPr="00382DC1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 xml:space="preserve"> MORIĆ d.o.o., OIB 50974657161, Velika Mlaka, Nikole Kramarića 4, 10410 Velika Gorica</w:t>
          </w:r>
        </w:sdtContent>
      </w:sdt>
      <w:r w:rsidR="00B17969" w:rsidRPr="00382DC1">
        <w:rPr>
          <w:color w:val="000000"/>
        </w:rPr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17969" w:rsidRPr="00382DC1">
        <w:rPr>
          <w:color w:val="000000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>20. kolovoza 2015.</w:t>
          </w:r>
        </w:sdtContent>
      </w:sdt>
    </w:p>
    <w:p w:rsidRDefault="00B17969" w:rsidP="00E574C7" w:rsidR="00B17969" w:rsidRPr="00382DC1">
      <w:pPr>
        <w:pStyle w:val="abcNaslov0"/>
        <w:spacing w:after="0" w:before="0"/>
        <w:rPr>
          <w:color w:val="000000"/>
        </w:rPr>
      </w:pPr>
      <w:r w:rsidRPr="00382DC1">
        <w:rPr>
          <w:color w:val="000000"/>
        </w:rPr>
        <w:t>riješio je</w:t>
      </w:r>
    </w:p>
    <w:p w:rsidRDefault="00E574C7" w:rsidP="00E574C7" w:rsidR="00E574C7" w:rsidRPr="00382DC1">
      <w:pPr>
        <w:pStyle w:val="IzvornikNacrt"/>
        <w:ind w:firstLine="708"/>
        <w:jc w:val="both"/>
      </w:pPr>
    </w:p>
    <w:p w:rsidRDefault="00DC0A2D" w:rsidP="00E574C7" w:rsidR="00DC0A2D" w:rsidRPr="00382DC1">
      <w:pPr>
        <w:pStyle w:val="IzvornikNacrt"/>
        <w:ind w:firstLine="708"/>
        <w:jc w:val="both"/>
      </w:pPr>
      <w:r w:rsidRPr="00382DC1">
        <w:t>I</w:t>
      </w:r>
      <w:r w:rsidRPr="00382DC1">
        <w:tab/>
        <w:t>Nalaže se</w:t>
      </w:r>
      <w:r w:rsidR="00E62AAC" w:rsidRPr="00382DC1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="Calibri"/>
            </w:rPr>
            <w:t>MORIĆ d.o.o., OIB 50974657161</w:t>
          </w:r>
        </w:sdtContent>
      </w:sdt>
      <w:r w:rsidR="0048533D" w:rsidRPr="00382DC1">
        <w:t xml:space="preserve"> </w:t>
      </w:r>
      <w:r w:rsidRPr="00382DC1"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="Calibr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="00B214E5" w:rsidRPr="00382DC1">
        <w:t xml:space="preserve"> </w:t>
      </w:r>
      <w:r w:rsidRPr="00382DC1">
        <w:t>(čl. 39. Zakona o sudskim pristojbama „Narodne novine“ br. 74/95, 57/96, 137/02, (26/03), 125/11, 112/12, 157/13; dalje:ZSP).</w:t>
      </w:r>
    </w:p>
    <w:p w:rsidRDefault="00DC0A2D" w:rsidP="00E574C7" w:rsidR="00DC0A2D" w:rsidRPr="00382DC1">
      <w:pPr>
        <w:pStyle w:val="IzvornikNacrt"/>
        <w:ind w:firstLine="708"/>
        <w:jc w:val="both"/>
      </w:pPr>
      <w:r w:rsidRPr="00382DC1">
        <w:t>II</w:t>
      </w:r>
      <w:r w:rsidRPr="00382DC1">
        <w:tab/>
        <w:t>Gornji iznos doznačite – uplatite kod banke ili pošte u korist računa prihoda Državnog proračuna Republike Hrvatske broj</w:t>
      </w:r>
      <w:r w:rsidR="00B214E5" w:rsidRPr="00382DC1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="Calibri"/>
            </w:rPr>
            <w:t>IBAN:121001005-1863000160</w:t>
          </w:r>
        </w:sdtContent>
      </w:sdt>
      <w:r w:rsidRPr="00382DC1">
        <w:t xml:space="preserve">, </w:t>
      </w:r>
      <w:r w:rsidR="00FD66B2" w:rsidRPr="00382DC1">
        <w:t>model HR64</w:t>
      </w:r>
      <w:r w:rsidRPr="00382DC1">
        <w:t xml:space="preserve">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="Calibri"/>
            </w:rPr>
            <w:t>5045-20735-3612014</w:t>
          </w:r>
        </w:sdtContent>
      </w:sdt>
      <w:r w:rsidRPr="00382DC1"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="Calibri"/>
            </w:rPr>
            <w:t>Pristojbe iz predmeta St-361/2014, TS ZG</w:t>
          </w:r>
        </w:sdtContent>
      </w:sdt>
      <w:r w:rsidRPr="00382DC1">
        <w:t>.</w:t>
      </w:r>
    </w:p>
    <w:p w:rsidRDefault="00DC0A2D" w:rsidP="00E574C7" w:rsidR="00DC0A2D" w:rsidRPr="00382DC1">
      <w:pPr>
        <w:pStyle w:val="IzvornikNacrt"/>
        <w:ind w:firstLine="708"/>
        <w:jc w:val="both"/>
      </w:pPr>
      <w:r w:rsidRPr="00382DC1">
        <w:t>III</w:t>
      </w:r>
      <w:r w:rsidRPr="00382DC1">
        <w:tab/>
        <w:t>Izvornu potvrdu o doznaci – uplati prilijepiti na poleđini ovog rješenja, a nakon toga vratiti rješenje ovom sudu u gore navedenom roku.</w:t>
      </w:r>
    </w:p>
    <w:p w:rsidRDefault="00DC0A2D" w:rsidP="00E574C7" w:rsidR="00DC0A2D" w:rsidRPr="00382DC1">
      <w:pPr>
        <w:pStyle w:val="IzvornikNacrt"/>
        <w:ind w:firstLine="708"/>
        <w:jc w:val="both"/>
      </w:pPr>
      <w:r w:rsidRPr="00382DC1">
        <w:t>IV</w:t>
      </w:r>
      <w:r w:rsidRPr="00382DC1">
        <w:tab/>
      </w:r>
      <w:r w:rsidR="006C5B8B" w:rsidRPr="00382DC1">
        <w:t xml:space="preserve">Ako pristojbeni obveznik ne plati pristojbu u ostavljenom roku ili o tome bez odgađanja ne obavijesti sud, </w:t>
      </w:r>
      <w:r w:rsidRPr="00382DC1">
        <w:t xml:space="preserve">nalaže se Financijskoj agenciji provesti ovrhu na novčanim sredstvima </w:t>
      </w:r>
      <w:r w:rsidR="006C5B8B" w:rsidRPr="00382DC1">
        <w:t xml:space="preserve">pristojbenog obveznika </w:t>
      </w:r>
      <w:r w:rsidRPr="00382DC1">
        <w:t>sa svih njegovih računa i oročenih novčanih sredstava prema odredbama zakona koji uređuje provedbu ovrhe na novčanim sredstvima (čl. 39</w:t>
      </w:r>
      <w:r w:rsidR="006C5B8B" w:rsidRPr="00382DC1">
        <w:t>.</w:t>
      </w:r>
      <w:r w:rsidRPr="00382DC1">
        <w:t xml:space="preserve"> st. 5. i čl. 40</w:t>
      </w:r>
      <w:r w:rsidR="006C5B8B" w:rsidRPr="00382DC1">
        <w:t>.</w:t>
      </w:r>
      <w:r w:rsidRPr="00382DC1">
        <w:t xml:space="preserve"> st. 1. ZSP-a).</w:t>
      </w:r>
    </w:p>
    <w:p w:rsidRDefault="006C5B8B" w:rsidP="00E574C7" w:rsidR="006C5B8B" w:rsidRPr="00382DC1">
      <w:pPr>
        <w:pStyle w:val="IzvornikNacrt"/>
        <w:ind w:firstLine="708"/>
        <w:jc w:val="both"/>
      </w:pPr>
      <w:r w:rsidRPr="00382DC1">
        <w:t>V</w:t>
      </w:r>
      <w:r w:rsidRPr="00382DC1">
        <w:tab/>
        <w:t>Nalaže se Financijskoj agenciji da novčani iznos za koji je određena ovrha prenes</w:t>
      </w:r>
      <w:r w:rsidR="00015300" w:rsidRPr="00382DC1">
        <w:t>e</w:t>
      </w:r>
      <w:r w:rsidR="004E6DDF" w:rsidRPr="00382DC1">
        <w:t xml:space="preserve"> </w:t>
      </w:r>
      <w:r w:rsidRPr="00382DC1">
        <w:t>s računa pristojbe</w:t>
      </w:r>
      <w:r w:rsidR="00CD3E4C" w:rsidRPr="00382DC1">
        <w:t>n</w:t>
      </w:r>
      <w:r w:rsidRPr="00382DC1"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 w:rsidRPr="00382DC1">
      <w:pPr>
        <w:pStyle w:val="NormaleSPIS"/>
        <w:spacing w:after="0"/>
        <w:ind w:firstLine="0"/>
        <w:jc w:val="center"/>
        <w:rPr>
          <w:color w:val="000000"/>
        </w:rPr>
      </w:pPr>
    </w:p>
    <w:p w:rsidRDefault="00DC0A2D" w:rsidP="0085788F" w:rsidR="00DC0A2D" w:rsidRPr="00382DC1">
      <w:pPr>
        <w:pStyle w:val="NormaleSPIS"/>
        <w:spacing w:after="0"/>
        <w:ind w:firstLine="0"/>
        <w:jc w:val="center"/>
        <w:rPr>
          <w:color w:val="000000"/>
        </w:rPr>
      </w:pPr>
      <w:r w:rsidRPr="00382DC1">
        <w:rPr>
          <w:color w:val="000000"/>
        </w:rP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</w:rPr>
            <w:t>Zagrebu</w:t>
          </w:r>
        </w:sdtContent>
      </w:sdt>
      <w:r w:rsidRPr="00382DC1">
        <w:rPr>
          <w:color w:val="000000"/>
        </w:rP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</w:rPr>
            <w:t>20. kolovoza 2015.</w:t>
          </w:r>
        </w:sdtContent>
      </w:sdt>
    </w:p>
    <w:p w:rsidRDefault="00DC0A2D" w:rsidP="00DC0A2D" w:rsidR="00DC0A2D" w:rsidRPr="00382DC1">
      <w:pPr>
        <w:pStyle w:val="Sudac"/>
        <w:rPr>
          <w:color w:val="000000"/>
        </w:rPr>
      </w:pPr>
      <w:r w:rsidRPr="00382DC1">
        <w:rPr>
          <w:color w:val="000000"/>
        </w:rPr>
        <w:t>Ovlašteni službenik</w:t>
      </w:r>
    </w:p>
    <w:p w:rsidRDefault="00FD66B2" w:rsidP="00E574C7" w:rsidR="00E574C7" w:rsidRPr="00382DC1">
      <w:pPr>
        <w:jc w:val="center"/>
        <w:rPr>
          <w:color w:val="000000"/>
        </w:rPr>
      </w:pPr>
      <w:r w:rsidRPr="00382DC1">
        <w:rPr>
          <w:color w:val="000000"/>
        </w:rPr>
        <w:t xml:space="preserve">                                                            Valentina Kranjčić</w:t>
      </w:r>
    </w:p>
    <w:p w:rsidRDefault="00FD66B2" w:rsidP="00E574C7" w:rsidR="00FD66B2" w:rsidRPr="00382DC1">
      <w:pPr>
        <w:spacing w:after="0"/>
        <w:rPr>
          <w:color w:val="000000"/>
        </w:rPr>
      </w:pPr>
    </w:p>
    <w:p w:rsidRDefault="00DC0A2D" w:rsidP="00E574C7" w:rsidR="00E574C7" w:rsidRPr="00382DC1">
      <w:pPr>
        <w:spacing w:after="0"/>
        <w:rPr>
          <w:color w:val="000000"/>
        </w:rPr>
      </w:pPr>
      <w:r w:rsidRPr="00382DC1">
        <w:rPr>
          <w:color w:val="000000"/>
        </w:rPr>
        <w:t xml:space="preserve">Uputa o pravnom lijeku: </w:t>
      </w:r>
    </w:p>
    <w:p w:rsidRDefault="00DC0A2D" w:rsidP="0095384D" w:rsidR="00DC0A2D" w:rsidRPr="00382DC1">
      <w:pPr>
        <w:spacing w:after="0"/>
        <w:ind w:firstLine="708"/>
        <w:jc w:val="both"/>
        <w:rPr>
          <w:color w:val="000000"/>
        </w:rPr>
      </w:pPr>
      <w:r w:rsidRPr="00382DC1">
        <w:rPr>
          <w:color w:val="000000"/>
        </w:rP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 w:rsidRPr="00382DC1">
      <w:pPr>
        <w:pStyle w:val="ZapisniarPotpis"/>
        <w:rPr>
          <w:color w:val="000000"/>
        </w:rPr>
      </w:pPr>
    </w:p>
    <w:p w:rsidRDefault="00DC0A2D" w:rsidP="00DC0A2D" w:rsidR="00DC0A2D" w:rsidRPr="00382DC1">
      <w:pPr>
        <w:pStyle w:val="ZapisniarPotpis"/>
        <w:spacing w:after="0" w:before="0"/>
        <w:ind w:left="0"/>
        <w:jc w:val="both"/>
        <w:rPr>
          <w:color w:val="000000"/>
        </w:rPr>
      </w:pPr>
      <w:r w:rsidRPr="00382DC1">
        <w:rPr>
          <w:color w:val="000000"/>
        </w:rPr>
        <w:t>DNA:</w:t>
      </w:r>
    </w:p>
    <w:p w:rsidRDefault="00DC0A2D" w:rsidP="00DC0A2D" w:rsidR="00DC0A2D" w:rsidRPr="00382DC1">
      <w:pPr>
        <w:pStyle w:val="ZapisniarPotpis"/>
        <w:spacing w:after="0" w:before="0"/>
        <w:ind w:left="0"/>
        <w:jc w:val="both"/>
        <w:rPr>
          <w:color w:val="000000"/>
        </w:rPr>
      </w:pPr>
      <w:r w:rsidRPr="00382DC1">
        <w:rPr>
          <w:color w:val="000000"/>
        </w:rPr>
        <w:t>1.</w:t>
      </w:r>
      <w:r w:rsidR="00535263" w:rsidRPr="00382DC1">
        <w:rPr>
          <w:color w:val="000000"/>
        </w:rPr>
        <w:t xml:space="preserve"> </w:t>
      </w:r>
      <w:r w:rsidRPr="00382DC1">
        <w:rPr>
          <w:color w:val="000000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>MORIĆ d.o.o., OIB 50974657161</w:t>
          </w:r>
        </w:sdtContent>
      </w:sdt>
      <w:r w:rsidRPr="00382DC1">
        <w:rPr>
          <w:color w:val="000000"/>
        </w:rPr>
        <w:t xml:space="preserve">  </w:t>
      </w:r>
    </w:p>
    <w:p w:rsidRDefault="00015300" w:rsidP="00DC0A2D" w:rsidR="00DC0A2D" w:rsidRPr="00382DC1">
      <w:pPr>
        <w:pStyle w:val="ZapisniarPotpis"/>
        <w:spacing w:after="0" w:before="0"/>
        <w:ind w:left="0"/>
        <w:jc w:val="both"/>
        <w:rPr>
          <w:color w:val="000000"/>
        </w:rPr>
      </w:pPr>
      <w:r w:rsidRPr="00382DC1">
        <w:rPr>
          <w:color w:val="000000"/>
        </w:rPr>
        <w:t xml:space="preserve">2.   </w:t>
      </w:r>
      <w:r w:rsidR="00FD66B2" w:rsidRPr="00382DC1">
        <w:rPr>
          <w:color w:val="000000"/>
        </w:rPr>
        <w:t>spis</w:t>
      </w:r>
    </w:p>
    <w:p w:rsidRDefault="00DC0A2D" w:rsidP="00DC0A2D" w:rsidR="00DC0A2D" w:rsidRPr="00382DC1">
      <w:pPr>
        <w:rPr>
          <w:color w:val="000000"/>
        </w:rPr>
      </w:pPr>
    </w:p>
    <w:p w:rsidRDefault="00DC0A2D" w:rsidP="00DC0A2D" w:rsidR="00DC0A2D" w:rsidRPr="00382DC1">
      <w:pPr>
        <w:spacing w:after="0"/>
        <w:rPr>
          <w:color w:val="000000"/>
        </w:rPr>
      </w:pPr>
      <w:r w:rsidRPr="00382DC1">
        <w:rPr>
          <w:color w:val="000000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D2867DD44EA14B8DB69E4DDEEE000B29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>Zagrebu</w:t>
          </w:r>
        </w:sdtContent>
      </w:sdt>
      <w:r w:rsidRPr="00382DC1">
        <w:rPr>
          <w:color w:val="000000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1DA69FCBCE684D75B761608A3507AB7E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  <w:rFonts w:eastAsiaTheme="minorHAnsi"/>
            </w:rPr>
            <w:t>20. kolovoza 2015.</w:t>
          </w:r>
        </w:sdtContent>
      </w:sdt>
      <w:r w:rsidRPr="00382DC1">
        <w:rPr>
          <w:color w:val="000000"/>
        </w:rPr>
        <w:t>.godine.</w:t>
      </w:r>
    </w:p>
    <w:p w:rsidRDefault="00DC0A2D" w:rsidP="00DC0A2D" w:rsidR="00DC0A2D" w:rsidRPr="00382DC1">
      <w:pPr>
        <w:spacing w:after="0"/>
        <w:rPr>
          <w:rFonts w:cs="Times New Roman"/>
          <w:color w:val="000000"/>
        </w:rPr>
      </w:pPr>
    </w:p>
    <w:p w:rsidRDefault="00E574C7" w:rsidP="001E7681" w:rsidR="00E574C7" w:rsidRPr="00382DC1">
      <w:pPr>
        <w:spacing w:lineRule="auto" w:line="276" w:after="200"/>
        <w:rPr>
          <w:rFonts w:cs="Times New Roman" w:eastAsia="Times New Roman"/>
          <w:noProof/>
          <w:color w:val="000000"/>
          <w:lang w:eastAsia="hr-HR"/>
        </w:rPr>
      </w:pPr>
    </w:p>
    <w:p w:rsidRDefault="001E7681" w:rsidP="001E7681" w:rsidR="001E7681" w:rsidRPr="00382DC1">
      <w:pPr>
        <w:pStyle w:val="SudSjedite"/>
        <w:rPr>
          <w:color w:val="000000"/>
        </w:rPr>
      </w:pPr>
      <w:r w:rsidRPr="00382DC1">
        <w:rPr>
          <w:color w:val="000000"/>
        </w:rPr>
        <w:t>Podaci za uplatu pristojbe</w:t>
      </w:r>
    </w:p>
    <w:p w:rsidRDefault="00D52412" w:rsidP="001E7681" w:rsidR="00164659" w:rsidRPr="00382DC1">
      <w:pPr>
        <w:pStyle w:val="SudSjedite"/>
        <w:rPr>
          <w:color w:val="000000"/>
        </w:rPr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FD66B2" w:rsidRPr="00D52412">
            <w:rPr>
              <w:rStyle w:val="eSPISCCParagraphDefaultFont"/>
            </w:rPr>
            <w:t>Pristojbe iz predmeta St-361/2014, TS ZG</w:t>
          </w:r>
        </w:sdtContent>
      </w:sdt>
      <w:r w:rsidR="00164659" w:rsidRPr="00382DC1">
        <w:rPr>
          <w:color w:val="000000"/>
        </w:rPr>
        <w:t xml:space="preserve"> </w:t>
      </w:r>
    </w:p>
    <w:p w:rsidRDefault="00D52412" w:rsidP="001E7681" w:rsidR="001E7681" w:rsidRPr="00382DC1">
      <w:pPr>
        <w:pStyle w:val="SudSjedite"/>
        <w:rPr>
          <w:color w:val="000000"/>
        </w:rPr>
      </w:pPr>
      <w:r>
        <w:rPr>
          <w:color w:val="000000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 w:rsidRPr="00382DC1">
        <w:tc>
          <w:tcPr>
            <w:tcW w:type="dxa" w:w="4644"/>
          </w:tcPr>
          <w:p w:rsidRDefault="001E7681" w:rsidP="002601B7" w:rsidR="001E7681" w:rsidRPr="00382DC1">
            <w:pPr>
              <w:pStyle w:val="SudSjedite"/>
              <w:rPr>
                <w:color w:val="000000"/>
              </w:rPr>
            </w:pPr>
            <w:r w:rsidRPr="00382DC1">
              <w:rPr>
                <w:color w:val="000000"/>
              </w:rPr>
              <w:t>Platitelj:</w:t>
            </w:r>
          </w:p>
        </w:tc>
        <w:tc>
          <w:tcPr>
            <w:tcW w:type="dxa" w:w="4428"/>
          </w:tcPr>
          <w:p w:rsidRDefault="00D52412" w:rsidP="002601B7" w:rsidR="001E7681" w:rsidRPr="00382DC1">
            <w:pPr>
              <w:pStyle w:val="SudSjedite"/>
              <w:ind w:right="108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FD66B2" w:rsidRPr="00D52412">
                  <w:rPr>
                    <w:rStyle w:val="eSPISCCParagraphDefaultFont"/>
                  </w:rPr>
                  <w:t>MORIĆ d.o.o., OIB 50974657161</w:t>
                </w:r>
              </w:sdtContent>
            </w:sdt>
          </w:p>
        </w:tc>
      </w:tr>
      <w:tr w:rsidTr="002601B7" w:rsidR="001E7681" w:rsidRPr="00382DC1">
        <w:tc>
          <w:tcPr>
            <w:tcW w:type="dxa" w:w="4644"/>
          </w:tcPr>
          <w:p w:rsidRDefault="001E7681" w:rsidP="002601B7" w:rsidR="001E7681" w:rsidRPr="00382DC1">
            <w:pPr>
              <w:pStyle w:val="SudSjedite"/>
              <w:rPr>
                <w:color w:val="000000"/>
              </w:rPr>
            </w:pPr>
            <w:r w:rsidRPr="00382DC1">
              <w:rPr>
                <w:color w:val="000000"/>
              </w:rPr>
              <w:t>Primatelj:</w:t>
            </w:r>
          </w:p>
        </w:tc>
        <w:tc>
          <w:tcPr>
            <w:tcW w:type="dxa" w:w="4428"/>
          </w:tcPr>
          <w:p w:rsidRDefault="001E7681" w:rsidP="002601B7" w:rsidR="001E7681" w:rsidRPr="00382DC1">
            <w:pPr>
              <w:pStyle w:val="SudSjedite"/>
              <w:rPr>
                <w:color w:val="000000"/>
              </w:rPr>
            </w:pPr>
            <w:r w:rsidRPr="00382DC1">
              <w:rPr>
                <w:color w:val="000000"/>
              </w:rPr>
              <w:t>Državni proračun Republike Hrvatske</w:t>
            </w:r>
          </w:p>
        </w:tc>
      </w:tr>
      <w:tr w:rsidTr="002601B7" w:rsidR="001E7681" w:rsidRPr="00382DC1">
        <w:tc>
          <w:tcPr>
            <w:tcW w:type="dxa" w:w="4644"/>
          </w:tcPr>
          <w:p w:rsidRDefault="001E7681" w:rsidP="002601B7" w:rsidR="001E7681" w:rsidRPr="00382DC1">
            <w:pPr>
              <w:pStyle w:val="SudSjedite"/>
              <w:rPr>
                <w:color w:val="000000"/>
              </w:rPr>
            </w:pPr>
            <w:r w:rsidRPr="00382DC1">
              <w:rPr>
                <w:color w:val="000000"/>
              </w:rPr>
              <w:t>Iznos:</w:t>
            </w:r>
          </w:p>
        </w:tc>
        <w:tc>
          <w:tcPr>
            <w:tcW w:type="dxa" w:w="4428"/>
          </w:tcPr>
          <w:p w:rsidRDefault="00D52412" w:rsidP="002601B7" w:rsidR="001E7681" w:rsidRPr="00382DC1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FD66B2" w:rsidRPr="00D52412">
                  <w:rPr>
                    <w:rStyle w:val="eSPISCCParagraphDefaultFont"/>
                  </w:rPr>
                  <w:t>200,00</w:t>
                </w:r>
              </w:sdtContent>
            </w:sdt>
            <w:r w:rsidR="005C7A00" w:rsidRPr="00382DC1">
              <w:rPr>
                <w:color w:val="000000"/>
              </w:rPr>
              <w:t xml:space="preserve"> kn</w:t>
            </w:r>
          </w:p>
        </w:tc>
      </w:tr>
      <w:tr w:rsidTr="002601B7" w:rsidR="000B0AED" w:rsidRPr="00382DC1">
        <w:tc>
          <w:tcPr>
            <w:tcW w:type="dxa" w:w="4644"/>
          </w:tcPr>
          <w:p w:rsidRDefault="000B0AED" w:rsidP="002601B7" w:rsidR="000B0AED" w:rsidRPr="00382DC1">
            <w:pPr>
              <w:pStyle w:val="SudSjedite"/>
              <w:rPr>
                <w:color w:val="000000"/>
              </w:rPr>
            </w:pPr>
            <w:r w:rsidRPr="00382DC1">
              <w:rPr>
                <w:color w:val="000000"/>
              </w:rPr>
              <w:t>Rok plaćanja</w:t>
            </w:r>
          </w:p>
        </w:tc>
        <w:tc>
          <w:tcPr>
            <w:tcW w:type="dxa" w:w="4428"/>
          </w:tcPr>
          <w:p w:rsidRDefault="00D52412" w:rsidP="00FD66B2" w:rsidR="000B0AED" w:rsidRPr="00382DC1">
            <w:pPr>
              <w:pStyle w:val="SudSjedite"/>
              <w:rPr>
                <w:rStyle w:val="PozadinaSvijetloZelena"/>
                <w:color w:val="000000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FD66B2" w:rsidRPr="00D52412">
                  <w:rPr>
                    <w:rStyle w:val="eSPISCCParagraphDefaultFont"/>
                  </w:rPr>
                  <w:t>30. kolovoza 2015.</w:t>
                </w:r>
              </w:sdtContent>
            </w:sdt>
            <w:r w:rsidR="00FA4557" w:rsidRPr="00382DC1">
              <w:rPr>
                <w:rStyle w:val="PozadinaSvijetloZelena"/>
                <w:color w:val="000000"/>
              </w:rPr>
              <w:t xml:space="preserve"> </w:t>
            </w:r>
          </w:p>
        </w:tc>
      </w:tr>
      <w:tr w:rsidTr="002601B7" w:rsidR="001E7681" w:rsidRPr="00382DC1">
        <w:tc>
          <w:tcPr>
            <w:tcW w:type="dxa" w:w="4644"/>
          </w:tcPr>
          <w:p w:rsidRDefault="001E7681" w:rsidP="002601B7" w:rsidR="001E7681" w:rsidRPr="00382DC1">
            <w:pPr>
              <w:pStyle w:val="SudSjedite"/>
              <w:rPr>
                <w:color w:val="000000"/>
              </w:rPr>
            </w:pPr>
            <w:r w:rsidRPr="00382DC1">
              <w:rPr>
                <w:color w:val="000000"/>
              </w:rPr>
              <w:t>IBAN primatelja:</w:t>
            </w:r>
          </w:p>
        </w:tc>
        <w:tc>
          <w:tcPr>
            <w:tcW w:type="dxa" w:w="4428"/>
          </w:tcPr>
          <w:p w:rsidRDefault="00D52412" w:rsidP="002601B7" w:rsidR="001E7681" w:rsidRPr="00382DC1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FD66B2" w:rsidRPr="00D52412">
                  <w:rPr>
                    <w:rStyle w:val="eSPISCCParagraphDefaultFont"/>
                  </w:rPr>
                  <w:t>IBAN:121001005-1863000160</w:t>
                </w:r>
              </w:sdtContent>
            </w:sdt>
          </w:p>
        </w:tc>
      </w:tr>
      <w:tr w:rsidTr="002601B7" w:rsidR="001E7681" w:rsidRPr="00382DC1">
        <w:tc>
          <w:tcPr>
            <w:tcW w:type="dxa" w:w="4644"/>
          </w:tcPr>
          <w:p w:rsidRDefault="001E7681" w:rsidP="002601B7" w:rsidR="001E7681" w:rsidRPr="00382DC1">
            <w:pPr>
              <w:pStyle w:val="SudSjedite"/>
              <w:rPr>
                <w:color w:val="000000"/>
              </w:rPr>
            </w:pPr>
            <w:r w:rsidRPr="00382DC1">
              <w:rPr>
                <w:color w:val="000000"/>
              </w:rPr>
              <w:t>Poziv na broj primatelja:</w:t>
            </w:r>
          </w:p>
        </w:tc>
        <w:tc>
          <w:tcPr>
            <w:tcW w:type="dxa" w:w="4428"/>
          </w:tcPr>
          <w:p w:rsidRDefault="00D52412" w:rsidP="002601B7" w:rsidR="001E7681" w:rsidRPr="00382DC1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FD66B2" w:rsidRPr="00D52412">
                  <w:rPr>
                    <w:rStyle w:val="eSPISCCParagraphDefaultFont"/>
                  </w:rPr>
                  <w:t>5045-20735-3612014</w:t>
                </w:r>
              </w:sdtContent>
            </w:sdt>
          </w:p>
        </w:tc>
      </w:tr>
      <w:tr w:rsidTr="002601B7" w:rsidR="001E7681" w:rsidRPr="00382DC1">
        <w:tc>
          <w:tcPr>
            <w:tcW w:type="dxa" w:w="4644"/>
          </w:tcPr>
          <w:p w:rsidRDefault="001E7681" w:rsidP="002601B7" w:rsidR="001E7681" w:rsidRPr="00382DC1">
            <w:pPr>
              <w:pStyle w:val="SudSjedite"/>
              <w:rPr>
                <w:color w:val="000000"/>
              </w:rPr>
            </w:pPr>
            <w:r w:rsidRPr="00382DC1">
              <w:rPr>
                <w:color w:val="000000"/>
              </w:rPr>
              <w:t>Opis plaćanja:</w:t>
            </w:r>
          </w:p>
        </w:tc>
        <w:tc>
          <w:tcPr>
            <w:tcW w:type="dxa" w:w="4428"/>
          </w:tcPr>
          <w:p w:rsidRDefault="00D52412" w:rsidP="002601B7" w:rsidR="001E7681" w:rsidRPr="00382DC1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FD66B2" w:rsidRPr="00D52412">
                  <w:rPr>
                    <w:rStyle w:val="eSPISCCParagraphDefaultFont"/>
                  </w:rPr>
                  <w:t>Pristojbe iz predmeta St-361/2014, TS ZG</w:t>
                </w:r>
              </w:sdtContent>
            </w:sdt>
          </w:p>
        </w:tc>
      </w:tr>
    </w:tbl>
    <w:p w:rsidRDefault="00D52412" w:rsidP="001E7681" w:rsidR="001E7681" w:rsidRPr="00382DC1">
      <w:pPr>
        <w:pStyle w:val="SudSjedite"/>
        <w:rPr>
          <w:color w:val="000000"/>
        </w:rPr>
      </w:pPr>
      <w:r>
        <w:rPr>
          <w:color w:val="000000"/>
        </w:rPr>
        <w:pict>
          <v:rect fillcolor="#a0a0a0" stroked="f" o:hralign="center" o:hrstd="t" o:hr="t" id="_x0000_i1026" style="width:0;height:1.5pt"/>
        </w:pict>
      </w:r>
    </w:p>
    <w:p w:rsidRDefault="001E7681" w:rsidP="001E7681" w:rsidR="001E7681" w:rsidRPr="00382DC1">
      <w:pPr>
        <w:pStyle w:val="SudSjedite"/>
        <w:rPr>
          <w:color w:val="000000"/>
        </w:rPr>
      </w:pPr>
      <w:r w:rsidRPr="00382DC1">
        <w:rPr>
          <w:color w:val="000000"/>
        </w:rPr>
        <w:t>Kod plaćanja obavezno upišite navedeni model plaćanja, poziv na broj i opis kako bi se uplata mogla povezati s Vašim zaduženjem.</w:t>
      </w:r>
    </w:p>
    <w:p w:rsidRDefault="000B0AED" w:rsidP="001E7681" w:rsidR="000B0AED" w:rsidRPr="00382DC1">
      <w:pPr>
        <w:pStyle w:val="SudSjedite"/>
        <w:rPr>
          <w:color w:val="000000"/>
        </w:rPr>
      </w:pPr>
      <w:r w:rsidRPr="00382DC1">
        <w:rPr>
          <w:color w:val="000000"/>
        </w:rPr>
        <w:t>Ukoliko ste pristojbu već platili, zanemarite ove podatke za uplatu.</w:t>
      </w:r>
    </w:p>
    <w:p w:rsidRDefault="001E7681" w:rsidP="001E7681" w:rsidR="001E7681" w:rsidRPr="00382DC1">
      <w:pPr>
        <w:pStyle w:val="SudSjedite"/>
        <w:rPr>
          <w:color w:val="000000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 w:rsidRPr="00382DC1">
        <w:trPr>
          <w:trHeight w:val="1695"/>
        </w:trPr>
        <w:tc>
          <w:tcPr>
            <w:tcW w:type="dxa" w:w="4621"/>
          </w:tcPr>
          <w:sdt>
            <w:sdtPr>
              <w:rPr>
                <w:color w:val="000000"/>
              </w:rPr>
              <w:alias w:val="Bar kod"/>
              <w:tag w:val="DomainObject.Barcode_1"/>
              <w:id w:val="-937375783"/>
              <w:showingPlcHdr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382DC1">
                <w:pPr>
                  <w:pStyle w:val="SudSjedite"/>
                  <w:rPr>
                    <w:rFonts w:cstheme="minorBidi" w:eastAsiaTheme="minorHAnsi"/>
                    <w:noProof w:val="false"/>
                    <w:color w:val="000000"/>
                    <w:lang w:eastAsia="en-US"/>
                  </w:rPr>
                </w:pPr>
                <w:r w:rsidRPr="00382DC1">
                  <w:rPr>
                    <w:color w:val="000000"/>
                  </w:rPr>
                  <w:drawing>
                    <wp:inline distR="0" distL="0" distB="0" distT="0">
                      <wp:extent cy="981075" cx="2793338"/>
                      <wp:effectExtent b="0" r="7620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982570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 w:rsidRPr="00382DC1">
            <w:pPr>
              <w:pStyle w:val="SudSjedite"/>
              <w:rPr>
                <w:color w:val="000000"/>
              </w:rPr>
            </w:pPr>
            <w:r w:rsidRPr="00382DC1">
              <w:rPr>
                <w:color w:val="000000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382DC1">
      <w:pPr>
        <w:pStyle w:val="SudSjedite"/>
        <w:rPr>
          <w:color w:val="000000"/>
        </w:rPr>
      </w:pPr>
    </w:p>
    <w:sectPr w:rsidSect="00382DC1" w:rsidR="001E7681" w:rsidRPr="00382DC1">
      <w:headerReference w:type="default" r:id="rId12"/>
      <w:footerReference w:type="default" r:id="rId13"/>
      <w:pgSz w:code="9" w:h="16839" w:w="11907"/>
      <w:pgMar w:gutter="0" w:footer="1735" w:header="1134" w:left="1701" w:bottom="1417" w:right="1134" w:top="916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 w:rsidRPr="00382DC1">
      <w:pPr>
        <w:rPr>
          <w:color w:val="000000"/>
        </w:rPr>
      </w:pPr>
      <w:r w:rsidRPr="00382DC1">
        <w:rPr>
          <w:color w:val="000000"/>
        </w:rPr>
        <w:separator/>
      </w:r>
    </w:p>
  </w:endnote>
  <w:endnote w:id="0" w:type="continuationSeparator">
    <w:p w:rsidRDefault="00D3472B" w:rsidP="00537B78" w:rsidR="00D3472B" w:rsidRPr="00382DC1">
      <w:pPr>
        <w:rPr>
          <w:color w:val="000000"/>
        </w:rPr>
      </w:pPr>
      <w:r w:rsidRPr="00382DC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777451725"/>
      <w:docPartObj>
        <w:docPartGallery w:val="Page Numbers (Bottom of Page)"/>
        <w:docPartUnique/>
      </w:docPartObj>
    </w:sdtPr>
    <w:sdtEndPr/>
    <w:sdtContent>
      <w:p w:rsidRDefault="0085788F" w:rsidR="0085788F" w:rsidRPr="00382DC1">
        <w:pPr>
          <w:jc w:val="center"/>
          <w:rPr>
            <w:color w:val="000000"/>
          </w:rPr>
        </w:pPr>
        <w:r w:rsidRPr="00382DC1">
          <w:rPr>
            <w:color w:val="000000"/>
          </w:rPr>
          <w:fldChar w:fldCharType="begin"/>
        </w:r>
        <w:r w:rsidRPr="00382DC1">
          <w:rPr>
            <w:color w:val="000000"/>
          </w:rPr>
          <w:instrText>PAGE   \* MERGEFORMAT</w:instrText>
        </w:r>
        <w:r w:rsidRPr="00382DC1">
          <w:rPr>
            <w:color w:val="000000"/>
          </w:rPr>
          <w:fldChar w:fldCharType="separate"/>
        </w:r>
        <w:r w:rsidR="00D52412">
          <w:rPr>
            <w:noProof/>
            <w:color w:val="000000"/>
          </w:rPr>
          <w:t>1</w:t>
        </w:r>
        <w:r w:rsidRPr="00382DC1">
          <w:rPr>
            <w:color w:val="000000"/>
          </w:rPr>
          <w:fldChar w:fldCharType="end"/>
        </w:r>
      </w:p>
    </w:sdtContent>
  </w:sdt>
  <w:p w:rsidRDefault="006C43C5" w:rsidP="00C5238E" w:rsidR="006C43C5" w:rsidRPr="00382DC1">
    <w:pPr>
      <w:pStyle w:val="Stranica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 w:rsidRPr="00382DC1">
      <w:pPr>
        <w:rPr>
          <w:color w:val="000000"/>
        </w:rPr>
      </w:pPr>
      <w:r w:rsidRPr="00382DC1">
        <w:rPr>
          <w:color w:val="000000"/>
        </w:rPr>
        <w:separator/>
      </w:r>
    </w:p>
  </w:footnote>
  <w:footnote w:id="0" w:type="continuationSeparator">
    <w:p w:rsidRDefault="00D3472B" w:rsidP="00537B78" w:rsidR="00D3472B" w:rsidRPr="00382DC1">
      <w:pPr>
        <w:rPr>
          <w:color w:val="000000"/>
        </w:rPr>
      </w:pPr>
      <w:r w:rsidRPr="00382DC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 w:rsidRPr="00382DC1">
    <w:pPr>
      <w:pStyle w:val="HeadereSPIS"/>
      <w:rPr>
        <w:color w:val="000000"/>
      </w:rPr>
    </w:pPr>
    <w:r w:rsidRPr="00382DC1">
      <w:rPr>
        <w:rStyle w:val="PozadinaSvijetloCrvena"/>
        <w:noProof w:val="false"/>
        <w:color w:val="000000"/>
        <w:shd w:fill="auto" w:color="auto" w:val="clear"/>
      </w:rPr>
      <w:t>Poslovni</w:t>
    </w:r>
    <w:r w:rsidRPr="00382DC1">
      <w:rPr>
        <w:rStyle w:val="PozadinaSvijetloCrvena"/>
        <w:color w:val="000000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FD66B2" w:rsidRPr="00D52412">
          <w:rPr>
            <w:rStyle w:val="eSPISCCParagraphDefaultFont"/>
          </w:rPr>
          <w:t>20. St</w:t>
        </w:r>
      </w:sdtContent>
    </w:sdt>
    <w:r w:rsidRPr="00382DC1">
      <w:rPr>
        <w:rStyle w:val="PozadinaSvijetloCrvena"/>
        <w:color w:val="000000"/>
        <w:shd w:fill="auto" w:color="auto" w:val="clear"/>
      </w:rPr>
      <w:t xml:space="preserve"> :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FD66B2" w:rsidRPr="00D52412">
          <w:rPr>
            <w:rStyle w:val="eSPISCCParagraphDefaultFont"/>
          </w:rPr>
          <w:t>St-361/2014-8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2DC1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412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6B2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D2867DD44EA14B8DB69E4DDEEE000B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AFCDDC-1974-49AD-B80A-D1E85D167874}"/>
      </w:docPartPr>
      <w:docPartBody>
        <w:p w:rsidRDefault="00E5577E" w:rsidP="00E5577E" w:rsidR="00ED7DBE">
          <w:pPr>
            <w:pStyle w:val="D2867DD44EA14B8DB69E4DDEEE000B2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DA69FCBCE684D75B761608A3507AB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F4E3427-5D12-4A72-B4E7-96B8369E19D1}"/>
      </w:docPartPr>
      <w:docPartBody>
        <w:p w:rsidRDefault="00E5577E" w:rsidP="00E5577E" w:rsidR="00ED7DBE">
          <w:pPr>
            <w:pStyle w:val="1DA69FCBCE684D75B761608A3507AB7E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2015.</izvorni_sadrzaj>
    <derivirana_varijabla naziv="DomainObject.DatumDonosenjaOdluke_1">20.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St-361/2014-8</izvorni_sadrzaj>
    <derivirana_varijabla naziv="DomainObject.Oznaka_1">St-361/2014-8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2014.</izvorni_sadrzaj>
    <derivirana_varijabla naziv="DomainObject.Predmet.DatumOsnivanja_1">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2015.</izvorni_sadrzaj>
    <derivirana_varijabla naziv="DomainObject.Predmet.DatumRjesavanja_1">24.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St-361/2014</izvorni_sadrzaj>
    <derivirana_varijabla naziv="DomainObject.Predmet.OznakaBroj_1">St-361/2014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  <derivirana_varijabla naziv="Padez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  <derivirana_varijabla naziv="Dativ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  <derivirana_varijabla naziv="Padez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  <derivirana_varijabla naziv="Padez">Valentina Kranjčić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2015.</izvorni_sadrzaj>
    <derivirana_varijabla naziv="DomainObject.Datum_1">20. kolovoza 2015.</derivirana_varijabla>
  </DomainObject.Datum>
  <DomainObject.PoslovniBrojDokumenta>
    <izvorni_sadrzaj>St-361/2014-8</izvorni_sadrzaj>
    <derivirana_varijabla naziv="DomainObject.PoslovniBrojDokumenta_1">St-361/2014-8</derivirana_varijabla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2014.</izvorni_sadrzaj>
    <derivirana_varijabla naziv="DomainObject.Predmet.OdlukaRjesenje.DatumDonosenjaOdluke_1">25. rujna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St-361/2014-5</izvorni_sadrzaj>
    <derivirana_varijabla naziv="DomainObject.Predmet.OdlukaRjesenje.Oznaka_1">St-361/2014-5</derivirana_varijabla>
  </DomainObject.Predmet.OdlukaRjesenje.Oznaka>
  <DomainObject.Predmet.SudioniciListNaziv>
    <izvorni_sadrzaj>
      <item>MORIĆ d.o.o.</item>
      <item>MORIĆ d.o.o.</item>
    </izvorni_sadrzaj>
    <derivirana_varijabla naziv="DomainObject.Predmet.SudioniciListNaziv_1">
      <item>MORIĆ d.o.o.</item>
      <item>MORIĆ d.o.o.</item>
    </derivirana_varijabla>
    <derivirana_varijabla naziv="OstaliSudionici">
      <item>MORIĆ d.o.o.</item>
      <item>MORIĆ d.o.o.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MORIĆ d.o.o., OIB 50974657161</izvorni_sadrzaj>
    <derivirana_varijabla naziv="DomainObject.Predmet.PristojbeSudionikNazivOIB_1">MORIĆ d.o.o., OIB 50974657161</derivirana_varijabla>
  </DomainObject.Predmet.PristojbeSudionikNazivOIB>
  <DomainObject.Predmet.PristojbePNB>
    <izvorni_sadrzaj/>
    <derivirana_varijabla naziv="DomainObject.Predmet.PristojbePNB_1">5045-20735-3612014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St-361/2014, TS ZG</izvorni_sadrzaj>
    <derivirana_varijabla naziv="DomainObject.Predmet.PristojbeOpisPlacanja_1">Pristojbe iz predmeta St-361/2014, TS ZG</derivirana_varijabla>
  </DomainObject.Predmet.PristojbeOpisPlacanja>
  <DomainObject.Predmet.PristojbeBrojRacuna>
    <izvorni_sadrzaj/>
    <derivirana_varijabla naziv="DomainObject.Predmet.PristojbeBrojRacuna_1">IBAN:121001005-1863000160</derivirana_varijabla>
  </DomainObject.Predmet.PristojbeBrojRacuna>
  <DomainObject.Predmet.SudioniciListNazivOIB>
    <izvorni_sadrzaj>
      <item>, OIB 50974657161</item>
      <item>, OIB 50974657161</item>
    </izvorni_sadrzaj>
    <derivirana_varijabla naziv="DomainObject.Predmet.SudioniciListNazivOIB_1">
      <item>, OIB 50974657161</item>
      <item>, OIB 50974657161</item>
    </derivirana_varijabla>
  </DomainObject.Predmet.SudioniciListNazivOIB>
  <DomainObject.Barcode>
    <izvorni_sadrzaj/>
    <derivirana_varijabla naziv="DomainObject.Barcode_1"/>
  </DomainObject.Barcode>
  <DomainObject.Predmet.PristojbeNazivVrste>
    <izvorni_sadrzaj>Pristojbe iz predmeta St-361/2014, TS ZG</izvorni_sadrzaj>
    <derivirana_varijabla naziv="DomainObject.Predmet.PristojbeNazivVrste_1">Pristojbe iz predmeta St-361/2014, TS ZG</derivirana_varijabla>
  </DomainObject.Predmet.PristojbeNazivVrste>
  <DomainObject.Predmet.PristojbeDatumRokPlacanja>
    <izvorni_sadrzaj>4. lipnja 2013.</izvorni_sadrzaj>
    <derivirana_varijabla naziv="DomainObject.Predmet.PristojbeDatumRokPlacanja_1">30. kolovoza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tužitelja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tuženika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C43CE-4DC5-4537-80B6-5AF29ADFC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447</properties:Words>
  <properties:Characters>2589</properties:Characters>
  <properties:Lines>79</properties:Lines>
  <properties:Paragraphs>41</properties:Paragraphs>
  <properties:TotalTime>59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Valentina Kranjčić</cp:lastModifiedBy>
  <cp:lastPrinted>2015-08-20T09:01:00Z</cp:lastPrinted>
  <dcterms:modified xmlns:xsi="http://www.w3.org/2001/XMLSchema-instance" xsi:type="dcterms:W3CDTF">2015-08-20T09:03:00Z</dcterms:modified>
  <cp:revision>25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St-361/2014-8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