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779" w14:paraId="aa5277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11AF7">
        <w:t>139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F67F5D">
        <w:t>16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67F5D">
        <w:t>12</w:t>
      </w:r>
      <w:r w:rsidR="000E039A">
        <w:t xml:space="preserve">. </w:t>
      </w:r>
      <w:r w:rsidR="00F67F5D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11AF7">
        <w:t>LIPA TURIZAM j.d.o.o. za djelatnost turističke agencije i trgovinu</w:t>
      </w:r>
      <w:r w:rsidR="00E11AF7" w:rsidRPr="000539FB">
        <w:t xml:space="preserve">, </w:t>
      </w:r>
      <w:r w:rsidR="00E11AF7">
        <w:t>Zadar</w:t>
      </w:r>
      <w:r w:rsidR="00E11AF7" w:rsidRPr="000539FB">
        <w:t xml:space="preserve">, </w:t>
      </w:r>
      <w:r w:rsidR="00E11AF7">
        <w:t>Zrinsko Frankopanska 5</w:t>
      </w:r>
      <w:r w:rsidR="00E11AF7" w:rsidRPr="000539FB">
        <w:t xml:space="preserve">, OIB: </w:t>
      </w:r>
      <w:r w:rsidR="00E11AF7">
        <w:t>92613247154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95329">
        <w:t>8</w:t>
      </w:r>
      <w:r w:rsidR="00076762">
        <w:t>,</w:t>
      </w:r>
      <w:r w:rsidR="00F67F5D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91520F" w:rsidP="0091520F" w:rsidR="0091520F">
      <w:pPr>
        <w:jc w:val="both"/>
      </w:pPr>
      <w:r w:rsidRPr="00816C78">
        <w:t>Za stečajnog dužnika:</w:t>
      </w:r>
      <w:r>
        <w:t xml:space="preserve"> nitko, dostava uredna</w:t>
      </w:r>
    </w:p>
    <w:p w:rsidRDefault="0091520F" w:rsidP="0091520F" w:rsidR="0091520F" w:rsidRPr="00816C78">
      <w:pPr>
        <w:jc w:val="both"/>
      </w:pPr>
      <w:r w:rsidRPr="00816C78">
        <w:t xml:space="preserve">                                       </w:t>
      </w:r>
    </w:p>
    <w:p w:rsidRDefault="0091520F" w:rsidP="0091520F" w:rsidR="0091520F">
      <w:pPr>
        <w:jc w:val="both"/>
      </w:pPr>
      <w:r w:rsidRPr="00816C78">
        <w:t>Za predlagatelja</w:t>
      </w:r>
      <w:r>
        <w:t>:  nitko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>
        <w:t>Odluka će se donijeti u zakonskom roku.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jc w:val="both"/>
      </w:pPr>
      <w:r w:rsidRPr="002C241F">
        <w:t xml:space="preserve">Dovršeno u </w:t>
      </w:r>
      <w:r w:rsidR="0090191E">
        <w:t>8,20</w:t>
      </w:r>
      <w:r>
        <w:t xml:space="preserve"> sati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ind w:firstLine="708"/>
        <w:jc w:val="both"/>
      </w:pPr>
    </w:p>
    <w:p w:rsidRDefault="0091520F" w:rsidP="0091520F" w:rsidR="0091520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1520F" w:rsidP="0091520F" w:rsidR="0091520F" w:rsidRPr="002C241F"/>
    <w:p w:rsidRDefault="0091520F" w:rsidP="0091520F" w:rsidR="0091520F" w:rsidRPr="002C241F">
      <w:pPr>
        <w:jc w:val="both"/>
      </w:pPr>
    </w:p>
    <w:p w:rsidRDefault="0091520F" w:rsidP="0091520F" w:rsidR="0091520F" w:rsidRPr="002C241F">
      <w:pPr>
        <w:jc w:val="both"/>
      </w:pPr>
    </w:p>
    <w:p w:rsidRDefault="0091520F" w:rsidP="0091520F" w:rsidR="0091520F">
      <w:pPr>
        <w:jc w:val="both"/>
      </w:pPr>
    </w:p>
    <w:p w:rsidRDefault="00A25693" w:rsidP="0091520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6899">
      <w:t>13</w:t>
    </w:r>
    <w:r w:rsidR="00E11AF7">
      <w:t>9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8E0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6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6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2018.</izvorni_sadrzaj>
    <derivirana_varijabla naziv="DomainObject.StvarniPocetakDatum_1">12. rujna 2018.</derivirana_varijabla>
  </DomainObject.StvarniPocetakDatum>
  <DomainObject.StvarniZavrsetakDatum>
    <izvorni_sadrzaj>12. rujna 2018.</izvorni_sadrzaj>
    <derivirana_varijabla naziv="DomainObject.StvarniZavrsetakDatum_1">12. rujna 2018.</derivirana_varijabla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St-139/2018-16</izvorni_sadrzaj>
    <derivirana_varijabla naziv="DomainObject.Zapisnik.Oznaka_1">St-139/2018-16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St-139/2018-16</izvorni_sadrzaj>
    <derivirana_varijabla naziv="DomainObject.PoslovniBrojDokumenta_1">St-139/2018-16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708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2018-09-12T05:37:00Z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2018-09-12T09:37:00Z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St-139/2018-16 / Zapisnik - Ročište radi izjašnjenja o prijedlogu za otvaranje steč.post (1 St-139-2018-povodom prijedloga za otvaranje stečaja-12.9.18.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