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3d4c4" w14:paraId="4a3d4c4" w:rsidRDefault="002577CD" w:rsidR="00A72CFB">
      <w:pPr>
        <w:jc w:val="right"/>
        <w15:collapsed w:val="false"/>
      </w:pPr>
      <w:bookmarkStart w:name="_GoBack" w:id="0"/>
      <w:bookmarkEnd w:id="0"/>
      <w:r>
        <w:rPr>
          <w:rFonts w:hAnsi="Times New Roman" w:ascii="Times New Roman"/>
          <w:b/>
          <w:bCs/>
          <w:sz w:val="24"/>
          <w:szCs w:val="24"/>
        </w:rPr>
        <w:t>St-937/2018</w:t>
      </w:r>
    </w:p>
    <w:p w:rsidRDefault="002577CD" w:rsidR="00A72CFB">
      <w:pPr>
        <w:spacing w:lineRule="auto" w:line="240" w:after="0"/>
        <w:jc w:val="center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>Trgovački sud</w:t>
      </w:r>
    </w:p>
    <w:p w:rsidRDefault="002577CD" w:rsidR="00A72CFB">
      <w:pPr>
        <w:spacing w:lineRule="auto" w:line="240" w:after="0"/>
        <w:jc w:val="center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>u</w:t>
      </w:r>
    </w:p>
    <w:p w:rsidRDefault="002577CD" w:rsidR="00A72CFB">
      <w:pPr>
        <w:spacing w:lineRule="auto" w:line="240" w:after="0"/>
        <w:jc w:val="center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>Zagrebu</w:t>
      </w:r>
    </w:p>
    <w:p w:rsidRDefault="00A72CFB" w:rsidR="00A72CFB">
      <w:pPr>
        <w:spacing w:lineRule="auto" w:line="240" w:after="0"/>
        <w:jc w:val="center"/>
        <w:rPr>
          <w:rFonts w:hAnsi="Times New Roman" w:ascii="Times New Roman"/>
          <w:b/>
          <w:bCs/>
          <w:sz w:val="24"/>
          <w:szCs w:val="24"/>
        </w:rPr>
      </w:pPr>
    </w:p>
    <w:p w:rsidRDefault="002577CD" w:rsidR="00A72CFB">
      <w:r>
        <w:rPr>
          <w:rFonts w:hAnsi="Times New Roman" w:ascii="Times New Roman"/>
          <w:b/>
          <w:bCs/>
          <w:sz w:val="24"/>
          <w:szCs w:val="24"/>
        </w:rPr>
        <w:t>HOTEL BRANIMIR  d.o.o. u stečaju</w:t>
      </w:r>
    </w:p>
    <w:p w:rsidRDefault="002577CD" w:rsidR="00A72CFB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>Vjerovnici I višeg isplatnog reda</w:t>
      </w:r>
    </w:p>
    <w:p w:rsidRDefault="00A72CFB" w:rsidR="00A72CFB">
      <w:pPr>
        <w:tabs>
          <w:tab w:pos="1002" w:val="left"/>
        </w:tabs>
        <w:rPr>
          <w:rFonts w:hAnsi="Times New Roman" w:ascii="Times New Roman"/>
          <w:sz w:val="20"/>
          <w:szCs w:val="20"/>
        </w:rPr>
      </w:pPr>
    </w:p>
    <w:p w:rsidRDefault="002577CD" w:rsidR="00A72CFB">
      <w:pPr>
        <w:tabs>
          <w:tab w:pos="1002" w:val="left"/>
        </w:tabs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ab/>
      </w:r>
    </w:p>
    <w:tbl>
      <w:tblPr>
        <w:tblStyle w:val="Reetkatablice"/>
        <w:tblW w:type="dxa" w:w="10663"/>
        <w:tblInd w:type="dxa" w:w="-951"/>
        <w:tblCellMar>
          <w:left w:type="dxa" w:w="98"/>
        </w:tblCellMar>
        <w:tblLook w:val="04A0" w:noVBand="1" w:noHBand="0" w:lastColumn="0" w:firstColumn="1" w:lastRow="0" w:firstRow="1"/>
      </w:tblPr>
      <w:tblGrid>
        <w:gridCol w:w="601"/>
        <w:gridCol w:w="1822"/>
        <w:gridCol w:w="1454"/>
        <w:gridCol w:w="1324"/>
        <w:gridCol w:w="1326"/>
        <w:gridCol w:w="1283"/>
        <w:gridCol w:w="1362"/>
        <w:gridCol w:w="1491"/>
      </w:tblGrid>
      <w:tr w:rsidR="00A72CFB">
        <w:trPr>
          <w:trHeight w:val="1424"/>
        </w:trPr>
        <w:tc>
          <w:tcPr>
            <w:tcW w:type="dxa" w:w="351"/>
            <w:shd w:fill="auto" w:color="auto" w:val="clear"/>
            <w:tcMar>
              <w:left w:type="dxa" w:w="98"/>
            </w:tcMar>
          </w:tcPr>
          <w:p w:rsidRDefault="002577CD" w:rsidR="00A72CFB">
            <w:pPr>
              <w:spacing w:lineRule="auto" w:line="240" w:after="0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bCs/>
                <w:sz w:val="20"/>
                <w:szCs w:val="20"/>
              </w:rPr>
              <w:t>Rbr.</w:t>
            </w:r>
          </w:p>
        </w:tc>
        <w:tc>
          <w:tcPr>
            <w:tcW w:type="dxa" w:w="1861"/>
            <w:shd w:fill="auto" w:color="auto" w:val="clear"/>
            <w:tcMar>
              <w:left w:type="dxa" w:w="98"/>
            </w:tcMar>
          </w:tcPr>
          <w:p w:rsidRDefault="002577CD" w:rsidR="00A72CFB">
            <w:pPr>
              <w:spacing w:lineRule="auto" w:line="240" w:after="0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bCs/>
                <w:sz w:val="20"/>
                <w:szCs w:val="20"/>
              </w:rPr>
              <w:t>NAZIV VJEROVNIKA</w:t>
            </w:r>
          </w:p>
        </w:tc>
        <w:tc>
          <w:tcPr>
            <w:tcW w:type="dxa" w:w="1475"/>
            <w:shd w:fill="auto" w:color="auto" w:val="clear"/>
            <w:tcMar>
              <w:left w:type="dxa" w:w="98"/>
            </w:tcMar>
          </w:tcPr>
          <w:p w:rsidRDefault="002577CD" w:rsidR="00A72CFB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OIB vjerovnika </w:t>
            </w:r>
          </w:p>
        </w:tc>
        <w:tc>
          <w:tcPr>
            <w:tcW w:type="dxa" w:w="1361"/>
            <w:shd w:fill="auto" w:color="auto" w:val="clear"/>
            <w:tcMar>
              <w:left w:type="dxa" w:w="98"/>
            </w:tcMar>
          </w:tcPr>
          <w:p w:rsidRDefault="002577CD" w:rsidR="00A72CFB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Adresa / sjedište vjerovnika</w:t>
            </w:r>
          </w:p>
        </w:tc>
        <w:tc>
          <w:tcPr>
            <w:tcW w:type="dxa" w:w="1363"/>
            <w:shd w:fill="auto" w:color="auto" w:val="clear"/>
            <w:tcMar>
              <w:left w:type="dxa" w:w="98"/>
            </w:tcMar>
          </w:tcPr>
          <w:p w:rsidRDefault="002577CD" w:rsidR="00A72CFB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Iznos prijavljene tražbine (kn)</w:t>
            </w:r>
            <w:r>
              <w:rPr>
                <w:rStyle w:val="FootnoteAnchor"/>
                <w:rFonts w:hAnsi="Times New Roman" w:ascii="Times New Roman"/>
                <w:sz w:val="20"/>
                <w:szCs w:val="20"/>
              </w:rPr>
              <w:footnoteReference w:id="1"/>
            </w:r>
          </w:p>
        </w:tc>
        <w:tc>
          <w:tcPr>
            <w:tcW w:type="dxa" w:w="1300"/>
            <w:shd w:fill="auto" w:color="auto" w:val="clear"/>
            <w:tcMar>
              <w:left w:type="dxa" w:w="98"/>
            </w:tcMar>
          </w:tcPr>
          <w:p w:rsidRDefault="002577CD" w:rsidR="00A72CFB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Pravna osnova prijavljene tražbine</w:t>
            </w:r>
          </w:p>
        </w:tc>
        <w:tc>
          <w:tcPr>
            <w:tcW w:type="dxa" w:w="1412"/>
            <w:tcBorders>
              <w:left w:val="nil"/>
              <w:right w:val="nil"/>
            </w:tcBorders>
            <w:shd w:fill="auto" w:color="auto" w:val="clear"/>
          </w:tcPr>
          <w:p w:rsidRDefault="002577CD" w:rsidR="00A72CFB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Iznos priznate tražbine</w:t>
            </w:r>
          </w:p>
          <w:p w:rsidRDefault="002577CD" w:rsidR="00A72CFB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(kn)</w:t>
            </w:r>
          </w:p>
        </w:tc>
        <w:tc>
          <w:tcPr>
            <w:tcW w:type="dxa" w:w="1538"/>
            <w:shd w:fill="auto" w:color="auto" w:val="clear"/>
            <w:tcMar>
              <w:left w:type="dxa" w:w="98"/>
            </w:tcMar>
          </w:tcPr>
          <w:p w:rsidRDefault="002577CD" w:rsidR="00A72CFB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Pravna osnova priznate tražbine</w:t>
            </w:r>
          </w:p>
        </w:tc>
      </w:tr>
      <w:tr w:rsidR="00A72CFB">
        <w:trPr>
          <w:trHeight w:val="915"/>
        </w:trPr>
        <w:tc>
          <w:tcPr>
            <w:tcW w:type="dxa" w:w="351"/>
            <w:shd w:fill="auto" w:color="auto" w:val="clear"/>
            <w:tcMar>
              <w:left w:type="dxa" w:w="98"/>
            </w:tcMar>
          </w:tcPr>
          <w:p w:rsidRDefault="002577CD" w:rsidR="00A72CFB">
            <w:pPr>
              <w:spacing w:lineRule="auto" w:line="240" w:after="0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</w:t>
            </w:r>
          </w:p>
        </w:tc>
        <w:tc>
          <w:tcPr>
            <w:tcW w:type="dxa" w:w="1861"/>
            <w:shd w:fill="auto" w:color="auto" w:val="clear"/>
            <w:tcMar>
              <w:left w:type="dxa" w:w="98"/>
            </w:tcMar>
          </w:tcPr>
          <w:p w:rsidRDefault="00A72CFB" w:rsidR="00A72CFB">
            <w:pPr>
              <w:spacing w:lineRule="auto" w:line="240"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2577CD" w:rsidR="00A72CFB">
            <w:pPr>
              <w:spacing w:lineRule="auto" w:line="240" w:after="0"/>
            </w:pPr>
            <w:r>
              <w:rPr>
                <w:rFonts w:hAnsi="Times New Roman" w:ascii="Times New Roman"/>
                <w:sz w:val="20"/>
                <w:szCs w:val="20"/>
              </w:rPr>
              <w:t>Biljana Petrović</w:t>
            </w:r>
          </w:p>
        </w:tc>
        <w:tc>
          <w:tcPr>
            <w:tcW w:type="dxa" w:w="1475"/>
            <w:shd w:fill="auto" w:color="auto" w:val="clear"/>
            <w:tcMar>
              <w:left w:type="dxa" w:w="98"/>
            </w:tcMar>
          </w:tcPr>
          <w:p w:rsidRDefault="00A72CFB" w:rsidR="00A72CFB">
            <w:pPr>
              <w:spacing w:lineRule="auto" w:line="240"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2577CD" w:rsidR="00A72CFB">
            <w:pPr>
              <w:spacing w:lineRule="auto" w:line="240" w:after="0"/>
            </w:pPr>
            <w:r>
              <w:rPr>
                <w:rFonts w:hAnsi="Times New Roman" w:ascii="Times New Roman"/>
                <w:sz w:val="20"/>
                <w:szCs w:val="20"/>
              </w:rPr>
              <w:t>49524545846</w:t>
            </w:r>
          </w:p>
          <w:p w:rsidRDefault="00A72CFB" w:rsidR="00A72CFB">
            <w:pPr>
              <w:spacing w:lineRule="auto" w:line="240" w:after="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361"/>
            <w:shd w:fill="auto" w:color="auto" w:val="clear"/>
            <w:tcMar>
              <w:left w:type="dxa" w:w="98"/>
            </w:tcMar>
          </w:tcPr>
          <w:p w:rsidRDefault="00A72CFB" w:rsidR="00A72CFB">
            <w:pPr>
              <w:spacing w:lineRule="auto" w:line="240"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2577CD" w:rsidR="00A72CFB">
            <w:pPr>
              <w:spacing w:lineRule="auto" w:line="240" w:after="0"/>
            </w:pPr>
            <w:r>
              <w:rPr>
                <w:rFonts w:hAnsi="Times New Roman" w:ascii="Times New Roman"/>
                <w:sz w:val="20"/>
                <w:szCs w:val="20"/>
              </w:rPr>
              <w:t>Plitvička 5, Sesvete</w:t>
            </w:r>
          </w:p>
        </w:tc>
        <w:tc>
          <w:tcPr>
            <w:tcW w:type="dxa" w:w="1363"/>
            <w:shd w:fill="auto" w:color="auto" w:val="clear"/>
            <w:tcMar>
              <w:left w:type="dxa" w:w="98"/>
            </w:tcMar>
          </w:tcPr>
          <w:p w:rsidRDefault="00A72CFB" w:rsidR="00A72CFB">
            <w:pPr>
              <w:spacing w:lineRule="auto" w:line="240"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2577CD" w:rsidR="00A72CFB">
            <w:pPr>
              <w:spacing w:lineRule="auto" w:line="240" w:after="0"/>
            </w:pPr>
            <w:r>
              <w:rPr>
                <w:rFonts w:hAnsi="Times New Roman" w:ascii="Times New Roman"/>
                <w:sz w:val="20"/>
                <w:szCs w:val="20"/>
              </w:rPr>
              <w:t>18.499.52</w:t>
            </w:r>
          </w:p>
        </w:tc>
        <w:tc>
          <w:tcPr>
            <w:tcW w:type="dxa" w:w="1300"/>
            <w:shd w:fill="auto" w:color="auto" w:val="clear"/>
            <w:tcMar>
              <w:left w:type="dxa" w:w="98"/>
            </w:tcMar>
          </w:tcPr>
          <w:p w:rsidRDefault="00A72CFB" w:rsidR="00A72CFB">
            <w:pPr>
              <w:spacing w:lineRule="auto" w:line="240"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2577CD" w:rsidR="00A72CFB">
            <w:pPr>
              <w:spacing w:lineRule="auto" w:line="240" w:after="0"/>
            </w:pPr>
            <w:r>
              <w:rPr>
                <w:rFonts w:hAnsi="Times New Roman" w:ascii="Times New Roman"/>
                <w:sz w:val="20"/>
                <w:szCs w:val="20"/>
              </w:rPr>
              <w:t>Otpremnina</w:t>
            </w:r>
          </w:p>
        </w:tc>
        <w:tc>
          <w:tcPr>
            <w:tcW w:type="dxa" w:w="1412"/>
            <w:tcBorders>
              <w:left w:val="nil"/>
              <w:right w:val="nil"/>
            </w:tcBorders>
            <w:shd w:fill="auto" w:color="auto" w:val="clear"/>
          </w:tcPr>
          <w:p w:rsidRDefault="00A72CFB" w:rsidR="00A72CFB">
            <w:pPr>
              <w:spacing w:lineRule="auto" w:line="240"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2577CD" w:rsidR="00A72CFB">
            <w:pPr>
              <w:spacing w:lineRule="auto" w:line="240" w:after="0"/>
            </w:pPr>
            <w:r>
              <w:rPr>
                <w:rFonts w:hAnsi="Times New Roman" w:ascii="Times New Roman"/>
                <w:sz w:val="20"/>
                <w:szCs w:val="20"/>
              </w:rPr>
              <w:t>18.499.52</w:t>
            </w:r>
          </w:p>
        </w:tc>
        <w:tc>
          <w:tcPr>
            <w:tcW w:type="dxa" w:w="1538"/>
            <w:shd w:fill="auto" w:color="auto" w:val="clear"/>
            <w:tcMar>
              <w:left w:type="dxa" w:w="98"/>
            </w:tcMar>
          </w:tcPr>
          <w:p w:rsidRDefault="00A72CFB" w:rsidR="00A72CFB">
            <w:pPr>
              <w:spacing w:lineRule="auto" w:line="240" w:after="0"/>
              <w:rPr>
                <w:rFonts w:hAnsi="Times New Roman" w:ascii="Times New Roman"/>
                <w:sz w:val="20"/>
                <w:szCs w:val="20"/>
              </w:rPr>
            </w:pPr>
          </w:p>
          <w:p w:rsidRDefault="002577CD" w:rsidR="00A72CFB">
            <w:pPr>
              <w:spacing w:lineRule="auto" w:line="240" w:after="0"/>
            </w:pPr>
            <w:r>
              <w:rPr>
                <w:rFonts w:hAnsi="Times New Roman" w:ascii="Times New Roman"/>
                <w:sz w:val="20"/>
                <w:szCs w:val="20"/>
              </w:rPr>
              <w:t>Otpremnina</w:t>
            </w:r>
          </w:p>
        </w:tc>
      </w:tr>
      <w:tr w:rsidR="00A72CFB">
        <w:trPr>
          <w:trHeight w:val="612"/>
        </w:trPr>
        <w:tc>
          <w:tcPr>
            <w:tcW w:type="dxa" w:w="351"/>
            <w:shd w:fill="auto" w:color="auto" w:val="clear"/>
            <w:tcMar>
              <w:left w:type="dxa" w:w="98"/>
            </w:tcMar>
          </w:tcPr>
          <w:p w:rsidRDefault="00A72CFB" w:rsidR="00A72CFB">
            <w:pPr>
              <w:spacing w:lineRule="auto" w:line="240" w:after="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861"/>
            <w:shd w:fill="auto" w:color="auto" w:val="clear"/>
            <w:tcMar>
              <w:left w:type="dxa" w:w="98"/>
            </w:tcMar>
          </w:tcPr>
          <w:p w:rsidRDefault="00A72CFB" w:rsidR="00A72CFB">
            <w:pPr>
              <w:spacing w:lineRule="auto" w:line="240" w:after="0"/>
              <w:rPr>
                <w:b/>
                <w:bCs/>
              </w:rPr>
            </w:pPr>
          </w:p>
          <w:p w:rsidRDefault="002577CD" w:rsidR="00A72CFB">
            <w:pPr>
              <w:spacing w:lineRule="auto" w:line="240" w:after="0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bCs/>
                <w:sz w:val="20"/>
                <w:szCs w:val="20"/>
              </w:rPr>
              <w:t>UKUPNO</w:t>
            </w:r>
          </w:p>
        </w:tc>
        <w:tc>
          <w:tcPr>
            <w:tcW w:type="dxa" w:w="1475"/>
            <w:shd w:fill="auto" w:color="auto" w:val="clear"/>
            <w:tcMar>
              <w:left w:type="dxa" w:w="98"/>
            </w:tcMar>
          </w:tcPr>
          <w:p w:rsidRDefault="00A72CFB" w:rsidR="00A72CFB">
            <w:pPr>
              <w:spacing w:lineRule="auto" w:line="240" w:after="0"/>
              <w:rPr>
                <w:rFonts w:hAnsi="Times New Roman" w:ascii="Times New Roman"/>
                <w:b/>
                <w:bCs/>
                <w:sz w:val="20"/>
                <w:szCs w:val="20"/>
              </w:rPr>
            </w:pPr>
          </w:p>
          <w:p w:rsidRDefault="00A72CFB" w:rsidR="00A72CFB">
            <w:pPr>
              <w:spacing w:lineRule="auto" w:line="240" w:after="0"/>
              <w:rPr>
                <w:rFonts w:hAnsi="Times New Roman" w:ascii="Times New Roman"/>
                <w:b/>
                <w:bCs/>
                <w:sz w:val="20"/>
                <w:szCs w:val="20"/>
              </w:rPr>
            </w:pPr>
          </w:p>
          <w:p w:rsidRDefault="00A72CFB" w:rsidR="00A72CFB">
            <w:pPr>
              <w:spacing w:lineRule="auto" w:line="240" w:after="0"/>
              <w:rPr>
                <w:rFonts w:hAnsi="Times New Roman" w:ascii="Times New Roman"/>
                <w:b/>
                <w:bCs/>
                <w:sz w:val="20"/>
                <w:szCs w:val="20"/>
              </w:rPr>
            </w:pPr>
          </w:p>
        </w:tc>
        <w:tc>
          <w:tcPr>
            <w:tcW w:type="dxa" w:w="1361"/>
            <w:shd w:fill="auto" w:color="auto" w:val="clear"/>
            <w:tcMar>
              <w:left w:type="dxa" w:w="98"/>
            </w:tcMar>
          </w:tcPr>
          <w:p w:rsidRDefault="00A72CFB" w:rsidR="00A72CFB">
            <w:pPr>
              <w:spacing w:lineRule="auto" w:line="240" w:after="0"/>
              <w:rPr>
                <w:rFonts w:hAnsi="Times New Roman" w:ascii="Times New Roman"/>
                <w:b/>
                <w:bCs/>
                <w:sz w:val="20"/>
                <w:szCs w:val="20"/>
              </w:rPr>
            </w:pPr>
          </w:p>
          <w:p w:rsidRDefault="00A72CFB" w:rsidR="00A72CFB">
            <w:pPr>
              <w:spacing w:lineRule="auto" w:line="240" w:after="0"/>
              <w:rPr>
                <w:rFonts w:hAnsi="Times New Roman" w:ascii="Times New Roman"/>
                <w:b/>
                <w:bCs/>
                <w:sz w:val="20"/>
                <w:szCs w:val="20"/>
              </w:rPr>
            </w:pPr>
          </w:p>
        </w:tc>
        <w:tc>
          <w:tcPr>
            <w:tcW w:type="dxa" w:w="1363"/>
            <w:shd w:fill="auto" w:color="auto" w:val="clear"/>
            <w:tcMar>
              <w:left w:type="dxa" w:w="98"/>
            </w:tcMar>
          </w:tcPr>
          <w:p w:rsidRDefault="00A72CFB" w:rsidR="00A72CFB">
            <w:pPr>
              <w:spacing w:lineRule="auto" w:line="240" w:after="0"/>
              <w:rPr>
                <w:rFonts w:hAnsi="Times New Roman" w:ascii="Times New Roman"/>
                <w:b/>
                <w:bCs/>
                <w:sz w:val="20"/>
                <w:szCs w:val="20"/>
              </w:rPr>
            </w:pPr>
          </w:p>
          <w:p w:rsidRDefault="002577CD" w:rsidR="00A72CFB">
            <w:pPr>
              <w:spacing w:lineRule="auto" w:line="240" w:after="0"/>
            </w:pPr>
            <w:r>
              <w:rPr>
                <w:rFonts w:hAnsi="Times New Roman" w:ascii="Times New Roman"/>
                <w:b/>
                <w:bCs/>
                <w:sz w:val="20"/>
                <w:szCs w:val="20"/>
              </w:rPr>
              <w:t>18.499.52</w:t>
            </w:r>
          </w:p>
        </w:tc>
        <w:tc>
          <w:tcPr>
            <w:tcW w:type="dxa" w:w="1300"/>
            <w:shd w:fill="auto" w:color="auto" w:val="clear"/>
            <w:tcMar>
              <w:left w:type="dxa" w:w="98"/>
            </w:tcMar>
          </w:tcPr>
          <w:p w:rsidRDefault="00A72CFB" w:rsidR="00A72CFB">
            <w:pPr>
              <w:spacing w:lineRule="auto" w:line="240" w:after="0"/>
              <w:rPr>
                <w:rFonts w:hAnsi="Times New Roman" w:ascii="Times New Roman"/>
                <w:b/>
                <w:bCs/>
                <w:sz w:val="20"/>
                <w:szCs w:val="20"/>
              </w:rPr>
            </w:pPr>
          </w:p>
          <w:p w:rsidRDefault="00A72CFB" w:rsidR="00A72CFB">
            <w:pPr>
              <w:spacing w:lineRule="auto" w:line="240" w:after="0"/>
              <w:rPr>
                <w:rFonts w:hAnsi="Times New Roman" w:ascii="Times New Roman"/>
                <w:b/>
                <w:bCs/>
                <w:sz w:val="20"/>
                <w:szCs w:val="20"/>
              </w:rPr>
            </w:pPr>
          </w:p>
        </w:tc>
        <w:tc>
          <w:tcPr>
            <w:tcW w:type="dxa" w:w="1412"/>
            <w:tcBorders>
              <w:left w:val="nil"/>
              <w:right w:val="nil"/>
            </w:tcBorders>
            <w:shd w:fill="auto" w:color="auto" w:val="clear"/>
          </w:tcPr>
          <w:p w:rsidRDefault="00A72CFB" w:rsidR="00A72CFB">
            <w:pPr>
              <w:spacing w:lineRule="auto" w:line="240" w:after="0"/>
              <w:rPr>
                <w:b/>
                <w:bCs/>
              </w:rPr>
            </w:pPr>
          </w:p>
          <w:p w:rsidRDefault="002577CD" w:rsidR="00A72CFB">
            <w:pPr>
              <w:spacing w:lineRule="auto" w:line="240" w:after="0"/>
            </w:pPr>
            <w:r>
              <w:rPr>
                <w:rFonts w:hAnsi="Times New Roman" w:ascii="Times New Roman"/>
                <w:b/>
                <w:bCs/>
                <w:sz w:val="20"/>
                <w:szCs w:val="20"/>
              </w:rPr>
              <w:t>18.499.52</w:t>
            </w:r>
          </w:p>
        </w:tc>
        <w:tc>
          <w:tcPr>
            <w:tcW w:type="dxa" w:w="1538"/>
            <w:shd w:fill="auto" w:color="auto" w:val="clear"/>
            <w:tcMar>
              <w:left w:type="dxa" w:w="98"/>
            </w:tcMar>
          </w:tcPr>
          <w:p w:rsidRDefault="00A72CFB" w:rsidR="00A72CFB">
            <w:pPr>
              <w:spacing w:lineRule="auto" w:line="240" w:after="0"/>
              <w:rPr>
                <w:rFonts w:hAnsi="Times New Roman" w:ascii="Times New Roman"/>
                <w:sz w:val="20"/>
                <w:szCs w:val="20"/>
              </w:rPr>
            </w:pPr>
          </w:p>
        </w:tc>
      </w:tr>
    </w:tbl>
    <w:p w:rsidRDefault="00A72CFB" w:rsidR="00A72CFB">
      <w:pPr>
        <w:rPr>
          <w:rFonts w:hAnsi="Times New Roman" w:ascii="Times New Roman"/>
          <w:sz w:val="20"/>
          <w:szCs w:val="20"/>
        </w:rPr>
      </w:pPr>
    </w:p>
    <w:p w:rsidRDefault="00A72CFB" w:rsidR="00A72CFB">
      <w:pPr>
        <w:rPr>
          <w:rFonts w:hAnsi="Times New Roman" w:ascii="Times New Roman"/>
          <w:sz w:val="24"/>
          <w:szCs w:val="24"/>
        </w:rPr>
      </w:pPr>
    </w:p>
    <w:p w:rsidRDefault="002577CD" w:rsidR="00A72CFB">
      <w:r>
        <w:rPr>
          <w:rFonts w:hAnsi="Times New Roman" w:ascii="Times New Roman"/>
          <w:sz w:val="24"/>
          <w:szCs w:val="24"/>
        </w:rPr>
        <w:t>U Zagrebu, 12.10.2018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Stečajni upravitelj</w:t>
      </w:r>
    </w:p>
    <w:p w:rsidRDefault="002577CD" w:rsidR="00A72CFB"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                           Irena Kelava</w:t>
      </w:r>
    </w:p>
    <w:sectPr w:rsidR="00A72CFB">
      <w:pgSz w:h="16838" w:w="11906"/>
      <w:pgMar w:gutter="0" w:footer="0" w:header="0" w:left="1417" w:bottom="1417" w:right="1417" w:top="1417"/>
      <w:cols w:space="720"/>
      <w:formProt w:val="false"/>
      <w:docGrid w:charSpace="-2049"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77CD" w:rsidR="00EC328C">
      <w:pPr>
        <w:spacing w:lineRule="auto" w:line="240" w:after="0"/>
      </w:pPr>
      <w:r>
        <w:separator/>
      </w:r>
    </w:p>
  </w:endnote>
  <w:endnote w:id="0" w:type="continuationSeparator">
    <w:p w:rsidRDefault="002577CD" w:rsidR="00EC328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2CFB" w:rsidR="00A72CFB"/>
  </w:footnote>
  <w:footnote w:id="0" w:type="continuationSeparator">
    <w:p w:rsidRDefault="002577CD" w:rsidR="00A72CFB">
      <w:r>
        <w:continuationSeparator/>
      </w:r>
    </w:p>
  </w:footnote>
  <w:footnote w:id="1">
    <w:p w:rsidRDefault="002577CD" w:rsidR="00A72CFB">
      <w:pPr>
        <w:pStyle w:val="Tekstfusnote"/>
      </w:pPr>
      <w:r>
        <w:footnoteRef/>
      </w:r>
      <w:r>
        <w:tab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72CFB"/>
    <w:rsid w:val="002577CD"/>
    <w:rsid w:val="00420A5D"/>
    <w:rsid w:val="00A72CFB"/>
    <w:rsid w:val="00EC3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" w:eastAsia="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color w:val="00000A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qFormat/>
    <w:rPr>
      <w:rFonts w:cs="Times New Roman"/>
      <w:vertAlign w:val="superscript"/>
    </w:rPr>
  </w:style>
  <w:style w:customStyle="true" w:styleId="FootnoteCharacters" w:type="character">
    <w:name w:val="Footnote Characters"/>
    <w:qFormat/>
  </w:style>
  <w:style w:customStyle="true" w:styleId="FootnoteAnchor" w:type="character">
    <w:name w:val="Footnote Anchor"/>
    <w:rPr>
      <w:vertAlign w:val="superscript"/>
    </w:rPr>
  </w:style>
  <w:style w:customStyle="true" w:styleId="EndnoteAnchor" w:type="character">
    <w:name w:val="Endnote Anchor"/>
    <w:rPr>
      <w:vertAlign w:val="superscript"/>
    </w:rPr>
  </w:style>
  <w:style w:customStyle="true" w:styleId="EndnoteCharacters" w:type="character">
    <w:name w:val="Endnote Characters"/>
    <w:qFormat/>
  </w:style>
  <w:style w:customStyle="true" w:styleId="Heading" w:type="paragraph">
    <w:name w:val="Heading"/>
    <w:basedOn w:val="Normal"/>
    <w:next w:val="Tijeloteksta"/>
    <w:qFormat/>
    <w:pPr>
      <w:keepNext/>
      <w:spacing w:after="120" w:before="240"/>
    </w:pPr>
    <w:rPr>
      <w:rFonts w:cs="Arial" w:eastAsia="Microsoft YaHei" w:hAnsi="Liberation Sans" w:ascii="Liberation Sans"/>
      <w:sz w:val="28"/>
      <w:szCs w:val="28"/>
    </w:rPr>
  </w:style>
  <w:style w:styleId="Tijeloteksta" w:type="paragraph">
    <w:name w:val="Body Text"/>
    <w:basedOn w:val="Normal"/>
    <w:pPr>
      <w:spacing w:lineRule="auto" w:line="288" w:after="140"/>
    </w:pPr>
  </w:style>
  <w:style w:styleId="Popis" w:type="paragraph">
    <w:name w:val="List"/>
    <w:basedOn w:val="Tijeloteksta"/>
    <w:rPr>
      <w:rFonts w:cs="Arial"/>
    </w:rPr>
  </w:style>
  <w:style w:styleId="Opisslike" w:type="paragraph">
    <w:name w:val="caption"/>
    <w:basedOn w:val="Normal"/>
    <w:qFormat/>
    <w:pPr>
      <w:suppressLineNumbers/>
      <w:spacing w:after="120" w:before="120"/>
    </w:pPr>
    <w:rPr>
      <w:rFonts w:cs="Arial"/>
      <w:i/>
      <w:iCs/>
      <w:sz w:val="24"/>
      <w:szCs w:val="24"/>
    </w:rPr>
  </w:style>
  <w:style w:customStyle="true" w:styleId="Index" w:type="paragraph">
    <w:name w:val="Index"/>
    <w:basedOn w:val="Normal"/>
    <w:qFormat/>
    <w:pPr>
      <w:suppressLineNumbers/>
    </w:pPr>
    <w:rPr>
      <w:rFonts w:cs="Arial"/>
    </w:rPr>
  </w:style>
  <w:style w:customStyle="true" w:styleId="TableContents" w:type="paragraph">
    <w:name w:val="Table Contents"/>
    <w:basedOn w:val="Normal"/>
    <w:qFormat/>
  </w:style>
  <w:style w:customStyle="true" w:styleId="TableHeading" w:type="paragraph">
    <w:name w:val="Table Heading"/>
    <w:basedOn w:val="TableContents"/>
    <w:qFormat/>
  </w:style>
  <w:style w:styleId="Bezproreda" w:type="paragraph">
    <w:name w:val="No Spacing"/>
    <w:qFormat/>
    <w:pPr>
      <w:spacing w:after="80"/>
    </w:pPr>
    <w:rPr>
      <w:rFonts w:cs="Times New Roman" w:eastAsia="Times New Roman"/>
      <w:color w:val="00000A"/>
      <w:sz w:val="22"/>
    </w:rPr>
  </w:style>
  <w:style w:styleId="Tekstfusnote" w:type="paragraph">
    <w:name w:val="footnote text"/>
    <w:basedOn w:val="Normal"/>
    <w:qFormat/>
    <w:rPr>
      <w:sz w:val="20"/>
      <w:szCs w:val="20"/>
    </w:rPr>
  </w:style>
  <w:style w:styleId="Reetkatablice" w:type="table">
    <w:name w:val="Table Grid"/>
    <w:basedOn w:val="Obinatablica"/>
    <w:uiPriority w:val="59"/>
    <w:rsid w:val="00A5001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20A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0A5D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0A5D"/>
    <w:rPr>
      <w:rFonts w:hAnsi="Times New Roman" w:ascii="Times New Roman"/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0A5D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0A5D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color w:val="00000A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qFormat/>
    <w:rPr>
      <w:rFonts w:cs="Times New Roman"/>
      <w:vertAlign w:val="superscript"/>
    </w:rPr>
  </w:style>
  <w:style w:customStyle="1" w:styleId="FootnoteCharacters" w:type="character">
    <w:name w:val="Footnote Characters"/>
    <w:qFormat/>
  </w:style>
  <w:style w:customStyle="1" w:styleId="FootnoteAnchor" w:type="character">
    <w:name w:val="Footnote Anchor"/>
    <w:rPr>
      <w:vertAlign w:val="superscript"/>
    </w:rPr>
  </w:style>
  <w:style w:customStyle="1" w:styleId="EndnoteAnchor" w:type="character">
    <w:name w:val="Endnote Anchor"/>
    <w:rPr>
      <w:vertAlign w:val="superscript"/>
    </w:rPr>
  </w:style>
  <w:style w:customStyle="1" w:styleId="EndnoteCharacters" w:type="character">
    <w:name w:val="Endnote Characters"/>
    <w:qFormat/>
  </w:style>
  <w:style w:customStyle="1" w:styleId="Heading" w:type="paragraph">
    <w:name w:val="Heading"/>
    <w:basedOn w:val="Normal"/>
    <w:next w:val="Tijeloteksta"/>
    <w:qFormat/>
    <w:pPr>
      <w:keepNext/>
      <w:spacing w:after="120" w:before="240"/>
    </w:pPr>
    <w:rPr>
      <w:rFonts w:ascii="Liberation Sans" w:cs="Arial" w:eastAsia="Microsoft YaHei" w:hAnsi="Liberation Sans"/>
      <w:sz w:val="28"/>
      <w:szCs w:val="28"/>
    </w:rPr>
  </w:style>
  <w:style w:styleId="Tijeloteksta" w:type="paragraph">
    <w:name w:val="Body Text"/>
    <w:basedOn w:val="Normal"/>
    <w:pPr>
      <w:spacing w:after="140" w:line="288" w:lineRule="auto"/>
    </w:pPr>
  </w:style>
  <w:style w:styleId="Popis" w:type="paragraph">
    <w:name w:val="List"/>
    <w:basedOn w:val="Tijeloteksta"/>
    <w:rPr>
      <w:rFonts w:cs="Arial"/>
    </w:rPr>
  </w:style>
  <w:style w:styleId="Opisslike" w:type="paragraph">
    <w:name w:val="caption"/>
    <w:basedOn w:val="Normal"/>
    <w:qFormat/>
    <w:pPr>
      <w:suppressLineNumbers/>
      <w:spacing w:after="120" w:before="120"/>
    </w:pPr>
    <w:rPr>
      <w:rFonts w:cs="Arial"/>
      <w:i/>
      <w:iCs/>
      <w:sz w:val="24"/>
      <w:szCs w:val="24"/>
    </w:rPr>
  </w:style>
  <w:style w:customStyle="1" w:styleId="Index" w:type="paragraph">
    <w:name w:val="Index"/>
    <w:basedOn w:val="Normal"/>
    <w:qFormat/>
    <w:pPr>
      <w:suppressLineNumbers/>
    </w:pPr>
    <w:rPr>
      <w:rFonts w:cs="Arial"/>
    </w:rPr>
  </w:style>
  <w:style w:customStyle="1" w:styleId="TableContents" w:type="paragraph">
    <w:name w:val="Table Contents"/>
    <w:basedOn w:val="Normal"/>
    <w:qFormat/>
  </w:style>
  <w:style w:customStyle="1" w:styleId="TableHeading" w:type="paragraph">
    <w:name w:val="Table Heading"/>
    <w:basedOn w:val="TableContents"/>
    <w:qFormat/>
  </w:style>
  <w:style w:styleId="Bezproreda" w:type="paragraph">
    <w:name w:val="No Spacing"/>
    <w:qFormat/>
    <w:pPr>
      <w:spacing w:after="80"/>
    </w:pPr>
    <w:rPr>
      <w:rFonts w:cs="Times New Roman" w:eastAsia="Times New Roman"/>
      <w:color w:val="00000A"/>
      <w:sz w:val="22"/>
    </w:rPr>
  </w:style>
  <w:style w:styleId="Tekstfusnote" w:type="paragraph">
    <w:name w:val="footnote text"/>
    <w:basedOn w:val="Normal"/>
    <w:qFormat/>
    <w:rPr>
      <w:sz w:val="20"/>
      <w:szCs w:val="20"/>
    </w:rPr>
  </w:style>
  <w:style w:styleId="Reetkatablice" w:type="table">
    <w:name w:val="Table Grid"/>
    <w:basedOn w:val="Obinatablica"/>
    <w:uiPriority w:val="59"/>
    <w:rsid w:val="00A5001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20A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0A5D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0A5D"/>
    <w:rPr>
      <w:rFonts w:ascii="Times New Roman" w:hAnsi="Times New Roman"/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0A5D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0A5D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61</properties:Words>
  <properties:Characters>412</properties:Characters>
  <properties:Lines>66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2018-10-17T05:14:00Z</dcterms:created>
  <dc:creator>irena</dc:creator>
  <dc:language>en-GB</dc:language>
  <cp:lastModifiedBy>Valentina Delač</cp:lastModifiedBy>
  <cp:lastPrinted>2018-10-12T16:29:00Z</cp:lastPrinted>
  <dcterms:modified xmlns:xsi="http://www.w3.org/2001/XMLSchema-instance" xsi:type="dcterms:W3CDTF">2018-10-17T05:14:00Z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AppVersion" pid="2" fmtid="{D5CDD505-2E9C-101B-9397-08002B2CF9AE}">
    <vt:lpwstr>14.0000</vt:lpwstr>
  </prop:property>
  <prop:property name="DocSecurity" pid="3" fmtid="{D5CDD505-2E9C-101B-9397-08002B2CF9AE}">
    <vt:i4>0</vt:i4>
  </prop:property>
  <prop:property name="HyperlinksChanged" pid="4" fmtid="{D5CDD505-2E9C-101B-9397-08002B2CF9AE}">
    <vt:bool>false</vt:bool>
  </prop:property>
  <prop:property name="LinksUpToDate" pid="5" fmtid="{D5CDD505-2E9C-101B-9397-08002B2CF9AE}">
    <vt:bool>false</vt:bool>
  </prop:property>
  <prop:property name="ScaleCrop" pid="6" fmtid="{D5CDD505-2E9C-101B-9397-08002B2CF9AE}">
    <vt:bool>false</vt:bool>
  </prop:property>
  <prop:property name="ShareDoc" pid="7" fmtid="{D5CDD505-2E9C-101B-9397-08002B2CF9AE}">
    <vt:bool>false</vt:bool>
  </prop:property>
  <prop:property name="Saved" pid="8" fmtid="{D5CDD505-2E9C-101B-9397-08002B2CF9AE}">
    <vt:bool>true</vt:bool>
  </prop:property>
  <prop:property name="Naslov" pid="9" fmtid="{D5CDD505-2E9C-101B-9397-08002B2CF9AE}">
    <vt:lpwstr>St-937/2018-22 / Podnesak - Podnesak (Hotel Branimir_vjerovnici I viseg isplatnog reda.docx)</vt:lpwstr>
  </prop:property>
  <prop:property name="CC_coloring" pid="10" fmtid="{D5CDD505-2E9C-101B-9397-08002B2CF9AE}">
    <vt:bool>false</vt:bool>
  </prop:property>
  <prop:property name="BrojStranica" pid="11" fmtid="{D5CDD505-2E9C-101B-9397-08002B2CF9AE}">
    <vt:i4>1</vt:i4>
  </prop:property>
</prop:Properties>
</file>