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ec43" w14:paraId="d3cec4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FA6A56">
        <w:t>St-5446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FA6A56">
        <w:t>LACIONX PETROL d.o.o. Velika Gorica, Cvjetno naselje 4, OIB: 06922940090.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FA6A56">
        <w:t>460,50</w:t>
      </w:r>
      <w:r w:rsidR="00915B0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94118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325398"/>
    <w:rsid w:val="0038246E"/>
    <w:rsid w:val="003D35F9"/>
    <w:rsid w:val="003E3A15"/>
    <w:rsid w:val="00413F4C"/>
    <w:rsid w:val="00432AFE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4846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72C4"/>
    <w:rsid w:val="00915B0B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246E3"/>
    <w:rsid w:val="00C836B9"/>
    <w:rsid w:val="00C958E9"/>
    <w:rsid w:val="00CE7362"/>
    <w:rsid w:val="00D01B78"/>
    <w:rsid w:val="00D03089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A6A5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5446</izvorni_sadrzaj>
    <derivirana_varijabla naziv="DomainObject.Predmet.Broj_1">5446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St-5446/2015</izvorni_sadrzaj>
    <derivirana_varijabla naziv="DomainObject.Predmet.OznakaBroj_1">St-5446/2015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LACINOX PETROL d.o.o.</izvorni_sadrzaj>
    <derivirana_varijabla naziv="DomainObject.Predmet.ProtustrankaFormated_1">  LACINOX PETROL d.o.o.</derivirana_varijabla>
  </DomainObject.Predmet.ProtustrankaFormated>
  <DomainObject.Predmet.ProtustrankaFormatedOIB>
    <izvorni_sadrzaj>  LACINOX PETROL d.o.o., OIB 06922940090</izvorni_sadrzaj>
    <derivirana_varijabla naziv="DomainObject.Predmet.ProtustrankaFormatedOIB_1">  LACINOX PETROL d.o.o., OIB 06922940090</derivirana_varijabla>
  </DomainObject.Predmet.ProtustrankaFormatedOIB>
  <DomainObject.Predmet.ProtustrankaFormatedWithAdress>
    <izvorni_sadrzaj> LACINOX PETROL d.o.o., Cvjetno naselje 4, 10410 Velika Gorica</izvorni_sadrzaj>
    <derivirana_varijabla naziv="DomainObject.Predmet.ProtustrankaFormatedWithAdress_1"> LACINOX PETROL d.o.o., Cvjetno naselje 4, 10410 Velika Gorica</derivirana_varijabla>
  </DomainObject.Predmet.ProtustrankaFormatedWithAdress>
  <DomainObject.Predmet.ProtustrankaFormatedWithAdressOIB>
    <izvorni_sadrzaj> LACINOX PETROL d.o.o., OIB 06922940090, Cvjetno naselje 4, 10410 Velika Gorica</izvorni_sadrzaj>
    <derivirana_varijabla naziv="DomainObject.Predmet.ProtustrankaFormatedWithAdressOIB_1"> LACINOX PETROL d.o.o., OIB 06922940090, Cvjetno naselje 4, 10410 Velika Gorica</derivirana_varijabla>
  </DomainObject.Predmet.ProtustrankaFormatedWithAdressOIB>
  <DomainObject.Predmet.ProtustrankaWithAdress>
    <izvorni_sadrzaj>LACINOX PETROL d.o.o. Cvjetno naselje 4, 10410 Velika Gorica</izvorni_sadrzaj>
    <derivirana_varijabla naziv="DomainObject.Predmet.ProtustrankaWithAdress_1">LACINOX PETROL d.o.o. Cvjetno naselje 4, 10410 Velika Gorica</derivirana_varijabla>
  </DomainObject.Predmet.ProtustrankaWithAdress>
  <DomainObject.Predmet.ProtustrankaWithAdressOIB>
    <izvorni_sadrzaj>LACINOX PETROL d.o.o., OIB 06922940090, Cvjetno naselje 4, 10410 Velika Gorica</izvorni_sadrzaj>
    <derivirana_varijabla naziv="DomainObject.Predmet.ProtustrankaWithAdressOIB_1">LACINOX PETROL d.o.o., OIB 06922940090, Cvjetno naselje 4, 10410 Velika Gorica</derivirana_varijabla>
  </DomainObject.Predmet.ProtustrankaWithAdressOIB>
  <DomainObject.Predmet.ProtustrankaNazivFormated>
    <izvorni_sadrzaj>LACINOX PETROL d.o.o.</izvorni_sadrzaj>
    <derivirana_varijabla naziv="DomainObject.Predmet.ProtustrankaNazivFormated_1">LACINOX PETROL d.o.o.</derivirana_varijabla>
  </DomainObject.Predmet.ProtustrankaNazivFormated>
  <DomainObject.Predmet.ProtustrankaNazivFormatedOIB>
    <izvorni_sadrzaj>LACINOX PETROL d.o.o., OIB 06922940090</izvorni_sadrzaj>
    <derivirana_varijabla naziv="DomainObject.Predmet.ProtustrankaNazivFormatedOIB_1">LACINOX PETROL d.o.o., OIB 06922940090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LACINOX PETROL d.o.o.</item>
    </izvorni_sadrzaj>
    <derivirana_varijabla naziv="DomainObject.Predmet.ProtuStrankaListFormated_1">
      <item>LACINOX PETROL d.o.o.</item>
    </derivirana_varijabla>
  </DomainObject.Predmet.ProtuStrankaListFormated>
  <DomainObject.Predmet.ProtuStrankaListFormatedOIB>
    <izvorni_sadrzaj>
      <item>LACINOX PETROL d.o.o., OIB 06922940090</item>
    </izvorni_sadrzaj>
    <derivirana_varijabla naziv="DomainObject.Predmet.ProtuStrankaListFormatedOIB_1">
      <item>LACINOX PETROL d.o.o., OIB 06922940090</item>
    </derivirana_varijabla>
  </DomainObject.Predmet.ProtuStrankaListFormatedOIB>
  <DomainObject.Predmet.ProtuStrankaListFormatedWithAdress>
    <izvorni_sadrzaj>
      <item>LACINOX PETROL d.o.o., Cvjetno naselje 4, 10410 Velika Gorica</item>
    </izvorni_sadrzaj>
    <derivirana_varijabla naziv="DomainObject.Predmet.ProtuStrankaListFormatedWithAdress_1">
      <item>LACINOX PETROL d.o.o., Cvjetno naselje 4, 10410 Velika Gorica</item>
    </derivirana_varijabla>
  </DomainObject.Predmet.ProtuStrankaListFormatedWithAdress>
  <DomainObject.Predmet.ProtuStrankaListFormatedWithAdressOIB>
    <izvorni_sadrzaj>
      <item>LACINOX PETROL d.o.o., OIB 06922940090, Cvjetno naselje 4, 10410 Velika Gorica</item>
    </izvorni_sadrzaj>
    <derivirana_varijabla naziv="DomainObject.Predmet.ProtuStrankaListFormatedWithAdressOIB_1">
      <item>LACINOX PETROL d.o.o., OIB 06922940090, Cvjetno naselje 4, 10410 Velika Gorica</item>
    </derivirana_varijabla>
  </DomainObject.Predmet.ProtuStrankaListFormatedWithAdressOIB>
  <DomainObject.Predmet.ProtuStrankaListNazivFormated>
    <izvorni_sadrzaj>
      <item>LACINOX PETROL d.o.o.</item>
    </izvorni_sadrzaj>
    <derivirana_varijabla naziv="DomainObject.Predmet.ProtuStrankaListNazivFormated_1">
      <item>LACINOX PETROL d.o.o.</item>
    </derivirana_varijabla>
  </DomainObject.Predmet.ProtuStrankaListNazivFormated>
  <DomainObject.Predmet.ProtuStrankaListNazivFormatedOIB>
    <izvorni_sadrzaj>
      <item>LACINOX PETROL d.o.o., OIB 06922940090</item>
    </izvorni_sadrzaj>
    <derivirana_varijabla naziv="DomainObject.Predmet.ProtuStrankaListNazivFormatedOIB_1">
      <item>LACINOX PETROL d.o.o., OIB 06922940090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LACINOX PETROL d.o.o.</izvorni_sadrzaj>
    <derivirana_varijabla naziv="DomainObject.Predmet.ProtustrankaIDrugi_1">LACINOX PETROL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LACINOX PETROL d.o.o., OIB 06922940090, Cvjetno naselje 4, 10410 Velika Gorica</izvorni_sadrzaj>
    <derivirana_varijabla naziv="DomainObject.Predmet.ProtustrankaIDrugiAdressOIB_1">LACINOX PETROL d.o.o., OIB 06922940090, Cvjetno naselje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LACINOX PETROL d.o.o.</item>
      <item>FINA Regionalni centar Zagreb</item>
    </izvorni_sadrzaj>
    <derivirana_varijabla naziv="DomainObject.Predmet.SudioniciListNaziv_1">
      <item>LACINOX PETROL d.o.o.</item>
      <item>FINA Regionalni centar Zagreb</item>
    </derivirana_varijabla>
  </DomainObject.Predmet.SudioniciListNaziv>
  <DomainObject.Predmet.SudioniciListAdressOIB>
    <izvorni_sadrzaj>
      <item>LACINOX PETROL d.o.o., OIB 06922940090, Cvjetno naselje 4,10410 Velika Gorica</item>
      <item>FINA Regionalni centar Zagreb, OIB 85821130368, Trg svibanjskih žrtava 1995. 1,10000 Zagreb</item>
    </izvorni_sadrzaj>
    <derivirana_varijabla naziv="DomainObject.Predmet.SudioniciListAdressOIB_1">
      <item>LACINOX PETROL d.o.o., OIB 06922940090, Cvjetno naselje 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06922940090</item>
      <item>, OIB 85821130368</item>
    </izvorni_sadrzaj>
    <derivirana_varijabla naziv="DomainObject.Predmet.SudioniciListNazivOIB_1">
      <item>, OIB 06922940090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2015-11-30T12:54:00Z</dcterms:created>
  <dc:creator>ilukac</dc:creator>
  <cp:lastModifiedBy>Nikolina Krunić</cp:lastModifiedBy>
  <cp:lastPrinted>2015-11-30T12:54:00Z</cp:lastPrinted>
  <dcterms:modified xmlns:xsi="http://www.w3.org/2001/XMLSchema-instance" xsi:type="dcterms:W3CDTF">2015-11-30T13:15:00Z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