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76d1" w14:paraId="f0076d1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4F1BF2">
        <w:rPr>
          <w:szCs w:val="24"/>
          <w:lang w:val="hr-HR"/>
        </w:rPr>
        <w:t>475</w:t>
      </w:r>
      <w:r w:rsidR="00B73A06" w:rsidRPr="00FE7FBF">
        <w:rPr>
          <w:szCs w:val="24"/>
          <w:lang w:val="hr-HR"/>
        </w:rPr>
        <w:t>/2015-</w:t>
      </w:r>
      <w:r w:rsidR="004F1BF2">
        <w:rPr>
          <w:szCs w:val="24"/>
          <w:lang w:val="hr-HR"/>
        </w:rPr>
        <w:t>5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AA2E47" w:rsidR="00CA6F86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2158B1">
        <w:rPr>
          <w:szCs w:val="24"/>
          <w:lang w:val="hr-HR"/>
        </w:rPr>
        <w:t>su</w:t>
      </w:r>
      <w:r w:rsidR="00AA2E47">
        <w:rPr>
          <w:szCs w:val="24"/>
          <w:lang w:val="hr-HR"/>
        </w:rPr>
        <w:t>cu pojedincu Tomislavu Mrazoviću,</w:t>
      </w:r>
      <w:r w:rsidRPr="00FE7FBF">
        <w:rPr>
          <w:szCs w:val="24"/>
          <w:lang w:val="hr-HR"/>
        </w:rPr>
        <w:t xml:space="preserve"> u skraćenom </w:t>
      </w:r>
      <w:r w:rsidR="00602B0B">
        <w:rPr>
          <w:szCs w:val="24"/>
          <w:lang w:val="hr-HR"/>
        </w:rPr>
        <w:t xml:space="preserve">stečajnom postupku nad dužnikom </w:t>
      </w:r>
      <w:r w:rsidR="004F1BF2">
        <w:rPr>
          <w:lang w:val="hr-HR"/>
        </w:rPr>
        <w:t xml:space="preserve">TRANSPORT d.o.o. za trgovinu i usluge, Virovitica, Preradovićeva bb, </w:t>
      </w:r>
      <w:r w:rsidR="004F1BF2" w:rsidRPr="000664E3">
        <w:rPr>
          <w:lang w:val="hr-HR"/>
        </w:rPr>
        <w:t>MB</w:t>
      </w:r>
      <w:r w:rsidR="004F1BF2">
        <w:rPr>
          <w:lang w:val="hr-HR"/>
        </w:rPr>
        <w:t>S: 010032863, OIB: 62784062952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AA2E47">
        <w:rPr>
          <w:lang w:val="hr-HR"/>
        </w:rPr>
        <w:t>odlučujući o žalbi stečajnog dužnika protiv rješenja Trgovačkog suda u Bjelovaru poslovni broj St-</w:t>
      </w:r>
      <w:r w:rsidR="004F1BF2">
        <w:rPr>
          <w:lang w:val="hr-HR"/>
        </w:rPr>
        <w:t>475</w:t>
      </w:r>
      <w:r w:rsidR="00AA2E47">
        <w:rPr>
          <w:lang w:val="hr-HR"/>
        </w:rPr>
        <w:t xml:space="preserve">/15-3 od </w:t>
      </w:r>
      <w:r w:rsidR="00230207">
        <w:rPr>
          <w:lang w:val="hr-HR"/>
        </w:rPr>
        <w:t>0</w:t>
      </w:r>
      <w:r w:rsidR="00B467DD">
        <w:rPr>
          <w:lang w:val="hr-HR"/>
        </w:rPr>
        <w:t>2</w:t>
      </w:r>
      <w:r w:rsidR="00230207">
        <w:rPr>
          <w:lang w:val="hr-HR"/>
        </w:rPr>
        <w:t>. veljače 2016. godine</w:t>
      </w:r>
      <w:r w:rsidR="00AA2E47">
        <w:rPr>
          <w:lang w:val="hr-HR"/>
        </w:rPr>
        <w:t xml:space="preserve">, dana </w:t>
      </w:r>
      <w:r w:rsidR="004F1BF2">
        <w:rPr>
          <w:lang w:val="hr-HR"/>
        </w:rPr>
        <w:t>04. travnja</w:t>
      </w:r>
      <w:r w:rsidR="00AA2E47">
        <w:rPr>
          <w:lang w:val="hr-HR"/>
        </w:rPr>
        <w:t xml:space="preserve"> 2016. godine</w:t>
      </w:r>
      <w:r w:rsidR="00230207">
        <w:rPr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AA2E47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AA2E47">
        <w:rPr>
          <w:szCs w:val="24"/>
          <w:lang w:val="hr-HR"/>
        </w:rPr>
        <w:t xml:space="preserve">Ukida se rješenje Trgovačkog suda u Bjelovaru </w:t>
      </w:r>
      <w:r w:rsidR="00AA2E47">
        <w:rPr>
          <w:lang w:val="hr-HR"/>
        </w:rPr>
        <w:t>poslovni broj St-47</w:t>
      </w:r>
      <w:r w:rsidR="004F1BF2">
        <w:rPr>
          <w:lang w:val="hr-HR"/>
        </w:rPr>
        <w:t>5</w:t>
      </w:r>
      <w:r w:rsidR="00AA2E47">
        <w:rPr>
          <w:lang w:val="hr-HR"/>
        </w:rPr>
        <w:t>/15-3 od 02. veljače 2016. godine</w:t>
      </w:r>
      <w:r w:rsidR="00594437">
        <w:rPr>
          <w:lang w:val="hr-HR"/>
        </w:rPr>
        <w:t>.</w:t>
      </w:r>
    </w:p>
    <w:p w:rsidRDefault="00594437" w:rsidP="00CA6F86" w:rsidR="00594437">
      <w:pPr>
        <w:ind w:firstLine="851"/>
        <w:jc w:val="both"/>
        <w:rPr>
          <w:lang w:val="hr-HR"/>
        </w:rPr>
      </w:pPr>
    </w:p>
    <w:p w:rsidRDefault="00594437" w:rsidP="00CA6F86" w:rsidR="0059443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II. Stečajni postupak se obustavlja.</w:t>
      </w:r>
    </w:p>
    <w:p w:rsidRDefault="00AA2E47" w:rsidP="00CA6F86" w:rsidR="00AA2E47">
      <w:pPr>
        <w:ind w:firstLine="851"/>
        <w:jc w:val="both"/>
        <w:rPr>
          <w:szCs w:val="24"/>
          <w:lang w:val="hr-HR"/>
        </w:rPr>
      </w:pP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AA2E47" w:rsidP="00CA6F86" w:rsidR="00AA2E47">
      <w:pPr>
        <w:jc w:val="center"/>
        <w:rPr>
          <w:szCs w:val="24"/>
          <w:lang w:val="hr-HR"/>
        </w:rPr>
      </w:pPr>
    </w:p>
    <w:p w:rsidRDefault="00AA2E47" w:rsidP="00AA2E47" w:rsidR="00AA2E47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Rješenjem Trgovačkog suda u Bjelovaru </w:t>
      </w:r>
      <w:r>
        <w:rPr>
          <w:lang w:val="hr-HR"/>
        </w:rPr>
        <w:t>poslovni broj St-47</w:t>
      </w:r>
      <w:r w:rsidR="004F1BF2">
        <w:rPr>
          <w:lang w:val="hr-HR"/>
        </w:rPr>
        <w:t>5</w:t>
      </w:r>
      <w:r>
        <w:rPr>
          <w:lang w:val="hr-HR"/>
        </w:rPr>
        <w:t xml:space="preserve">/12-3 od 02. veljače 2016. godine po zahtjevu Financijske agencije, RC Zagreb, Podružnica Bjelovar, F. Supila 4, odlučeno je da se </w:t>
      </w:r>
      <w:r>
        <w:rPr>
          <w:szCs w:val="24"/>
          <w:lang w:val="hr-HR"/>
        </w:rPr>
        <w:t>o</w:t>
      </w:r>
      <w:r w:rsidRPr="00FE7FBF">
        <w:rPr>
          <w:szCs w:val="24"/>
          <w:lang w:val="hr-HR"/>
        </w:rPr>
        <w:t xml:space="preserve">tvara </w:t>
      </w:r>
      <w:r>
        <w:rPr>
          <w:szCs w:val="24"/>
          <w:lang w:val="hr-HR"/>
        </w:rPr>
        <w:t xml:space="preserve">i zaključuje </w:t>
      </w:r>
      <w:r w:rsidRPr="00FE7FBF">
        <w:rPr>
          <w:szCs w:val="24"/>
          <w:lang w:val="hr-HR"/>
        </w:rPr>
        <w:t>stečajni postupak nad dužnikom</w:t>
      </w:r>
      <w:r>
        <w:rPr>
          <w:szCs w:val="24"/>
          <w:lang w:val="hr-HR"/>
        </w:rPr>
        <w:t xml:space="preserve"> </w:t>
      </w:r>
      <w:r w:rsidR="004F1BF2">
        <w:rPr>
          <w:lang w:val="hr-HR"/>
        </w:rPr>
        <w:t xml:space="preserve">TRANSPORT d.o.o. za trgovinu i usluge, Virovitica, Preradovićeva bb, </w:t>
      </w:r>
      <w:r w:rsidR="004F1BF2" w:rsidRPr="000664E3">
        <w:rPr>
          <w:lang w:val="hr-HR"/>
        </w:rPr>
        <w:t>MB</w:t>
      </w:r>
      <w:r w:rsidR="004F1BF2">
        <w:rPr>
          <w:lang w:val="hr-HR"/>
        </w:rPr>
        <w:t xml:space="preserve">S: 010032863, OIB: 62784062952, </w:t>
      </w:r>
      <w:r>
        <w:rPr>
          <w:lang w:val="hr-HR"/>
        </w:rPr>
        <w:t>jer osoba ovlaštena za zastupanje dužnika nije u zakonskom roku podnijela popis imovine i obveza dužnika, dok se iz podataka navedenih u zahtjevu nije moglo sa sigurnošću utvrditi da dužnik ima imovinu koja bi ušla u stečajnu masu i koja bi bila dovoljna za namirenje troškova stečajnog postupka.</w:t>
      </w:r>
    </w:p>
    <w:p w:rsidRDefault="00AA2E47" w:rsidP="00AA2E47" w:rsidR="00AA2E47">
      <w:pPr>
        <w:ind w:firstLine="851"/>
        <w:jc w:val="both"/>
        <w:rPr>
          <w:lang w:val="hr-HR"/>
        </w:rPr>
      </w:pPr>
    </w:p>
    <w:p w:rsidRDefault="00AA2E47" w:rsidP="00AA2E47" w:rsidR="00AA2E47">
      <w:pPr>
        <w:ind w:firstLine="851"/>
        <w:jc w:val="both"/>
        <w:rPr>
          <w:lang w:val="hr-HR"/>
        </w:rPr>
      </w:pPr>
      <w:r>
        <w:rPr>
          <w:lang w:val="hr-HR"/>
        </w:rPr>
        <w:t xml:space="preserve">Protiv navedene odluke stečajni dužnik je dana </w:t>
      </w:r>
      <w:r w:rsidR="004F1BF2">
        <w:rPr>
          <w:lang w:val="hr-HR"/>
        </w:rPr>
        <w:t>10</w:t>
      </w:r>
      <w:r>
        <w:rPr>
          <w:lang w:val="hr-HR"/>
        </w:rPr>
        <w:t xml:space="preserve">. veljače 2016. godine uložio žalbu </w:t>
      </w:r>
      <w:r w:rsidR="004F1BF2">
        <w:rPr>
          <w:lang w:val="hr-HR"/>
        </w:rPr>
        <w:t>u kojoj navodi da nije točan podatak iz pobijane odluke da društvo stečajnog dužnika nije vlasnik imovine, te prilaže izvatke iz zemljišne knjige (list 12-13) iz kojih proizlazi da je stečajni dužnik vlasnik nekretnina upisanih u Zk. ul. 2256, čkbr. 792/118 (u naravi Gornja Đolta zgrada sa 41 čhv i eko. dvorište sa 787 čhv) i Zk. ul. 2020, čkbr. 792/77 (u naravi oranica Gornja Đolta sa 465 čhv), čkbr. 792/109 (u naravi kuća broj 1, tri gospodarske zgrade, dvor i oranica sa 390 čhv), čkbr. 792/</w:t>
      </w:r>
      <w:r w:rsidR="00D9444B">
        <w:rPr>
          <w:lang w:val="hr-HR"/>
        </w:rPr>
        <w:t>114</w:t>
      </w:r>
      <w:r w:rsidR="004F1BF2">
        <w:rPr>
          <w:lang w:val="hr-HR"/>
        </w:rPr>
        <w:t xml:space="preserve"> (u naravi </w:t>
      </w:r>
      <w:r w:rsidR="00D9444B">
        <w:rPr>
          <w:lang w:val="hr-HR"/>
        </w:rPr>
        <w:t>šuma</w:t>
      </w:r>
      <w:r w:rsidR="004F1BF2">
        <w:rPr>
          <w:lang w:val="hr-HR"/>
        </w:rPr>
        <w:t xml:space="preserve"> Gornja Đolta sa </w:t>
      </w:r>
      <w:r w:rsidR="00D9444B">
        <w:rPr>
          <w:lang w:val="hr-HR"/>
        </w:rPr>
        <w:t>19</w:t>
      </w:r>
      <w:r w:rsidR="004F1BF2">
        <w:rPr>
          <w:lang w:val="hr-HR"/>
        </w:rPr>
        <w:t xml:space="preserve"> čhv) KO Vukosavljevica</w:t>
      </w:r>
      <w:r w:rsidR="00D9444B">
        <w:rPr>
          <w:lang w:val="hr-HR"/>
        </w:rPr>
        <w:t>.</w:t>
      </w:r>
      <w:r w:rsidR="004F1BF2">
        <w:rPr>
          <w:lang w:val="hr-HR"/>
        </w:rPr>
        <w:t xml:space="preserve"> </w:t>
      </w:r>
    </w:p>
    <w:p w:rsidRDefault="00A104CF" w:rsidP="00AA2E47" w:rsidR="00A104CF">
      <w:pPr>
        <w:ind w:firstLine="851"/>
        <w:jc w:val="both"/>
        <w:rPr>
          <w:lang w:val="hr-HR"/>
        </w:rPr>
      </w:pPr>
    </w:p>
    <w:p w:rsidRDefault="00A104CF" w:rsidP="00AA2E47" w:rsidR="00A104CF">
      <w:pPr>
        <w:ind w:firstLine="851"/>
        <w:jc w:val="both"/>
        <w:rPr>
          <w:lang w:val="hr-HR"/>
        </w:rPr>
      </w:pPr>
      <w:r>
        <w:rPr>
          <w:lang w:val="hr-HR"/>
        </w:rPr>
        <w:lastRenderedPageBreak/>
        <w:t xml:space="preserve">Sud je izvršio uvid u </w:t>
      </w:r>
      <w:r w:rsidR="00D9444B">
        <w:rPr>
          <w:lang w:val="hr-HR"/>
        </w:rPr>
        <w:t>Zk. izvatke</w:t>
      </w:r>
      <w:r>
        <w:rPr>
          <w:lang w:val="hr-HR"/>
        </w:rPr>
        <w:t xml:space="preserve"> (list </w:t>
      </w:r>
      <w:r w:rsidR="00D9444B">
        <w:rPr>
          <w:lang w:val="hr-HR"/>
        </w:rPr>
        <w:t>12-13</w:t>
      </w:r>
      <w:r>
        <w:rPr>
          <w:lang w:val="hr-HR"/>
        </w:rPr>
        <w:t>) iz koj</w:t>
      </w:r>
      <w:r w:rsidR="00D9444B">
        <w:rPr>
          <w:lang w:val="hr-HR"/>
        </w:rPr>
        <w:t>ih</w:t>
      </w:r>
      <w:r>
        <w:rPr>
          <w:lang w:val="hr-HR"/>
        </w:rPr>
        <w:t xml:space="preserve"> proizlazi da </w:t>
      </w:r>
      <w:r w:rsidR="00D9444B">
        <w:rPr>
          <w:lang w:val="hr-HR"/>
        </w:rPr>
        <w:t xml:space="preserve">je </w:t>
      </w:r>
      <w:r>
        <w:rPr>
          <w:lang w:val="hr-HR"/>
        </w:rPr>
        <w:t xml:space="preserve">dužnik </w:t>
      </w:r>
      <w:r w:rsidR="00D9444B">
        <w:rPr>
          <w:lang w:val="hr-HR"/>
        </w:rPr>
        <w:t>vlasnik više nekretnina, a čija vrijednost je dostatna za namirenje predvidivih troškova stečajnog postupka.</w:t>
      </w:r>
      <w:r>
        <w:rPr>
          <w:lang w:val="hr-HR"/>
        </w:rPr>
        <w:t xml:space="preserve"> </w:t>
      </w:r>
    </w:p>
    <w:p w:rsidRDefault="00A104CF" w:rsidP="00AA2E47" w:rsidR="00A104CF">
      <w:pPr>
        <w:ind w:firstLine="851"/>
        <w:jc w:val="both"/>
        <w:rPr>
          <w:lang w:val="hr-HR"/>
        </w:rPr>
      </w:pPr>
    </w:p>
    <w:p w:rsidRDefault="00594437" w:rsidP="00594437" w:rsidR="00594437">
      <w:pPr>
        <w:ind w:firstLine="851"/>
        <w:jc w:val="both"/>
        <w:rPr>
          <w:lang w:val="hr-HR"/>
        </w:rPr>
      </w:pPr>
      <w:r>
        <w:rPr>
          <w:lang w:val="hr-HR"/>
        </w:rPr>
        <w:t>Slijedo</w:t>
      </w:r>
      <w:r w:rsidR="00D5568B">
        <w:rPr>
          <w:lang w:val="hr-HR"/>
        </w:rPr>
        <w:t>m navedenog, budući je uvidom u</w:t>
      </w:r>
      <w:r w:rsidR="00D9444B">
        <w:rPr>
          <w:lang w:val="hr-HR"/>
        </w:rPr>
        <w:t xml:space="preserve"> Zk. izvatke (list 12-13)</w:t>
      </w:r>
      <w:r>
        <w:rPr>
          <w:lang w:val="hr-HR"/>
        </w:rPr>
        <w:t xml:space="preserve"> utvrđeno da </w:t>
      </w:r>
      <w:r w:rsidR="00D9444B">
        <w:rPr>
          <w:lang w:val="hr-HR"/>
        </w:rPr>
        <w:t>je dužnik vlasnik više nekretnina, a čija vrijednost je dostatna za namirenje predvidivih troškova stečajnog postupka</w:t>
      </w:r>
      <w:r>
        <w:rPr>
          <w:lang w:val="hr-HR"/>
        </w:rPr>
        <w:t xml:space="preserve">, to sud smatra da nisu ispunjene pretpostavke propisane odredbama čl. </w:t>
      </w:r>
      <w:r w:rsidR="00D9444B">
        <w:rPr>
          <w:lang w:val="hr-HR"/>
        </w:rPr>
        <w:t>431</w:t>
      </w:r>
      <w:r>
        <w:rPr>
          <w:lang w:val="hr-HR"/>
        </w:rPr>
        <w:t>.</w:t>
      </w:r>
      <w:r w:rsidR="00D9444B">
        <w:rPr>
          <w:lang w:val="hr-HR"/>
        </w:rPr>
        <w:t xml:space="preserve"> st. 1. i 2.</w:t>
      </w:r>
      <w:r>
        <w:rPr>
          <w:lang w:val="hr-HR"/>
        </w:rPr>
        <w:t xml:space="preserve"> SZ-a za otvaranje stečajnog postupka.</w:t>
      </w:r>
    </w:p>
    <w:p w:rsidRDefault="00594437" w:rsidP="00594437" w:rsidR="00594437">
      <w:pPr>
        <w:ind w:firstLine="851"/>
        <w:jc w:val="both"/>
        <w:rPr>
          <w:lang w:val="hr-HR"/>
        </w:rPr>
      </w:pPr>
    </w:p>
    <w:p w:rsidRDefault="00594437" w:rsidP="00594437" w:rsidR="00594437">
      <w:pPr>
        <w:ind w:firstLine="851"/>
        <w:jc w:val="both"/>
        <w:rPr>
          <w:lang w:val="hr-HR"/>
        </w:rPr>
      </w:pPr>
      <w:r>
        <w:rPr>
          <w:lang w:val="hr-HR"/>
        </w:rPr>
        <w:t xml:space="preserve">Iz navedenih razloga je valjalo temeljem odredbe čl. 436. st. 2. u vezi </w:t>
      </w:r>
      <w:r w:rsidR="00526031">
        <w:rPr>
          <w:lang w:val="hr-HR"/>
        </w:rPr>
        <w:t xml:space="preserve">odredbe </w:t>
      </w:r>
      <w:r>
        <w:rPr>
          <w:lang w:val="hr-HR"/>
        </w:rPr>
        <w:t>čl. 5. SZ-a SZ-a</w:t>
      </w:r>
      <w:r w:rsidR="00526031">
        <w:rPr>
          <w:lang w:val="hr-HR"/>
        </w:rPr>
        <w:t>,</w:t>
      </w:r>
      <w:r>
        <w:rPr>
          <w:lang w:val="hr-HR"/>
        </w:rPr>
        <w:t xml:space="preserve"> ukinuti </w:t>
      </w:r>
      <w:r w:rsidR="00526031">
        <w:rPr>
          <w:szCs w:val="24"/>
          <w:lang w:val="hr-HR"/>
        </w:rPr>
        <w:t>R</w:t>
      </w:r>
      <w:r>
        <w:rPr>
          <w:szCs w:val="24"/>
          <w:lang w:val="hr-HR"/>
        </w:rPr>
        <w:t xml:space="preserve">ješenje Trgovačkog suda u Bjelovaru </w:t>
      </w:r>
      <w:r>
        <w:rPr>
          <w:lang w:val="hr-HR"/>
        </w:rPr>
        <w:t>poslovni broj St-47</w:t>
      </w:r>
      <w:r w:rsidR="00D9444B">
        <w:rPr>
          <w:lang w:val="hr-HR"/>
        </w:rPr>
        <w:t>5</w:t>
      </w:r>
      <w:r>
        <w:rPr>
          <w:lang w:val="hr-HR"/>
        </w:rPr>
        <w:t>/15-3 od 02. veljače 2016. godine</w:t>
      </w:r>
      <w:r w:rsidR="00D9444B">
        <w:rPr>
          <w:lang w:val="hr-HR"/>
        </w:rPr>
        <w:t>.</w:t>
      </w:r>
      <w:r w:rsidR="00526031">
        <w:rPr>
          <w:lang w:val="hr-HR"/>
        </w:rPr>
        <w:t xml:space="preserve"> </w:t>
      </w:r>
    </w:p>
    <w:p w:rsidRDefault="00594437" w:rsidP="00AA2E47" w:rsidR="00594437">
      <w:pPr>
        <w:ind w:firstLine="851"/>
        <w:jc w:val="both"/>
        <w:rPr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D5568B">
        <w:rPr>
          <w:szCs w:val="24"/>
          <w:lang w:val="hr-HR"/>
        </w:rPr>
        <w:t>04</w:t>
      </w:r>
      <w:r w:rsidR="00230207">
        <w:rPr>
          <w:szCs w:val="24"/>
          <w:lang w:val="hr-HR"/>
        </w:rPr>
        <w:t xml:space="preserve">. </w:t>
      </w:r>
      <w:r w:rsidR="00D5568B">
        <w:rPr>
          <w:szCs w:val="24"/>
          <w:lang w:val="hr-HR"/>
        </w:rPr>
        <w:t>travnja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616323" w:rsidR="00CA6F86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616323">
        <w:rPr>
          <w:szCs w:val="24"/>
          <w:lang w:val="hr-HR"/>
        </w:rPr>
        <w:t>S U D A C</w:t>
      </w:r>
    </w:p>
    <w:p w:rsidRDefault="00616323" w:rsidP="00616323" w:rsidR="00616323" w:rsidRPr="00FE7FBF">
      <w:pPr>
        <w:ind w:firstLine="75" w:left="4320"/>
        <w:rPr>
          <w:szCs w:val="24"/>
          <w:lang w:val="hr-HR"/>
        </w:rPr>
      </w:pPr>
      <w:r>
        <w:rPr>
          <w:szCs w:val="24"/>
          <w:lang w:val="hr-HR"/>
        </w:rPr>
        <w:t xml:space="preserve"> TOMISLAV MRAZOVIĆ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 xml:space="preserve">predlagatelju FINI, 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putem pošte</w:t>
      </w:r>
      <w:r w:rsidR="00C04E6D">
        <w:rPr>
          <w:szCs w:val="24"/>
          <w:lang w:val="hr-HR"/>
        </w:rPr>
        <w:t xml:space="preserve"> i e-oglasne ploče</w:t>
      </w:r>
    </w:p>
    <w:p w:rsidRDefault="00CA6F86" w:rsidP="00594437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D5568B">
        <w:rPr>
          <w:szCs w:val="24"/>
          <w:lang w:val="hr-HR"/>
        </w:rPr>
        <w:t>11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D5568B">
        <w:rPr>
          <w:szCs w:val="24"/>
          <w:lang w:val="hr-HR"/>
        </w:rPr>
        <w:t>4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709" w:rsidR="00F54709">
      <w:r>
        <w:separator/>
      </w:r>
    </w:p>
  </w:endnote>
  <w:endnote w:id="0" w:type="continuationSeparator">
    <w:p w:rsidRDefault="00F54709" w:rsidR="00F54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709" w:rsidR="00F54709">
      <w:r>
        <w:separator/>
      </w:r>
    </w:p>
  </w:footnote>
  <w:footnote w:id="0" w:type="continuationSeparator">
    <w:p w:rsidRDefault="00F54709" w:rsidR="00F547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D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6E2969">
      <w:t>4</w:t>
    </w:r>
    <w:r w:rsidR="00C868D7">
      <w:t>7</w:t>
    </w:r>
    <w:r w:rsidR="00D9444B">
      <w:t>5</w:t>
    </w:r>
    <w:r w:rsidR="00864F33">
      <w:t>/2015-</w:t>
    </w:r>
    <w:r w:rsidR="003552F2">
      <w:t>5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26C"/>
    <w:rsid w:val="00173939"/>
    <w:rsid w:val="00177126"/>
    <w:rsid w:val="001903AC"/>
    <w:rsid w:val="00191D8F"/>
    <w:rsid w:val="001A2E90"/>
    <w:rsid w:val="001A654E"/>
    <w:rsid w:val="001C54E5"/>
    <w:rsid w:val="001C5B6E"/>
    <w:rsid w:val="001C768B"/>
    <w:rsid w:val="001D7388"/>
    <w:rsid w:val="001D7BED"/>
    <w:rsid w:val="001E549B"/>
    <w:rsid w:val="001F3C9B"/>
    <w:rsid w:val="00201288"/>
    <w:rsid w:val="00213DD9"/>
    <w:rsid w:val="002158B1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145B"/>
    <w:rsid w:val="003552F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BF2"/>
    <w:rsid w:val="004F1D25"/>
    <w:rsid w:val="00505114"/>
    <w:rsid w:val="005234B5"/>
    <w:rsid w:val="00526031"/>
    <w:rsid w:val="00533265"/>
    <w:rsid w:val="005377D6"/>
    <w:rsid w:val="00541507"/>
    <w:rsid w:val="005453A3"/>
    <w:rsid w:val="00546DD9"/>
    <w:rsid w:val="00551158"/>
    <w:rsid w:val="005625AB"/>
    <w:rsid w:val="00571DD3"/>
    <w:rsid w:val="00575F49"/>
    <w:rsid w:val="00594437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16323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67C6C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67701"/>
    <w:rsid w:val="0097056F"/>
    <w:rsid w:val="00986E27"/>
    <w:rsid w:val="00993EE8"/>
    <w:rsid w:val="00997840"/>
    <w:rsid w:val="009C431F"/>
    <w:rsid w:val="009E5A77"/>
    <w:rsid w:val="00A042BF"/>
    <w:rsid w:val="00A104CF"/>
    <w:rsid w:val="00A214A4"/>
    <w:rsid w:val="00A36B86"/>
    <w:rsid w:val="00A60269"/>
    <w:rsid w:val="00A71555"/>
    <w:rsid w:val="00AA2E47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C3F3F"/>
    <w:rsid w:val="00BD3171"/>
    <w:rsid w:val="00BD5F72"/>
    <w:rsid w:val="00BD6006"/>
    <w:rsid w:val="00C04E6D"/>
    <w:rsid w:val="00C243C3"/>
    <w:rsid w:val="00C25D49"/>
    <w:rsid w:val="00C34217"/>
    <w:rsid w:val="00C54571"/>
    <w:rsid w:val="00C57062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68B"/>
    <w:rsid w:val="00D55C6C"/>
    <w:rsid w:val="00D73E9E"/>
    <w:rsid w:val="00D823F0"/>
    <w:rsid w:val="00D9444B"/>
    <w:rsid w:val="00DA5CB7"/>
    <w:rsid w:val="00DB632A"/>
    <w:rsid w:val="00DC2CE3"/>
    <w:rsid w:val="00DE22C5"/>
    <w:rsid w:val="00DF6115"/>
    <w:rsid w:val="00E01AAA"/>
    <w:rsid w:val="00E24C28"/>
    <w:rsid w:val="00E30A81"/>
    <w:rsid w:val="00E31EE1"/>
    <w:rsid w:val="00E55D53"/>
    <w:rsid w:val="00E55DF6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4709"/>
    <w:rsid w:val="00F6173C"/>
    <w:rsid w:val="00F618BD"/>
    <w:rsid w:val="00F76558"/>
    <w:rsid w:val="00F86C29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5944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D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DD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D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D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5944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D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DD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D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D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2016.</izvorni_sadrzaj>
    <derivirana_varijabla naziv="DomainObject.Predmet.DatumRjesavanja_1">3.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St-475/2015</izvorni_sadrzaj>
    <derivirana_varijabla naziv="DomainObject.Predmet.OznakaBroj_1">St-475/2015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d.o.o. za trgovinu i usluge, Virovitica zastupanog po punomoćniku Zvonko Lukša</izvorni_sadrzaj>
    <derivirana_varijabla naziv="DomainObject.Predmet.ProtustrankaFormated_1">  TRANSPORT d.o.o. za trgovinu i usluge, Virovitica zastupanog po punomoćniku Zvonko Lukša</derivirana_varijabla>
  </DomainObject.Predmet.ProtustrankaFormated>
  <DomainObject.Predmet.ProtustrankaFormatedOIB>
    <izvorni_sadrzaj>  TRANSPORT d.o.o. za trgovinu i usluge, Virovitica, OIB 62784062952 zastupanog po punomoćniku Zvonko Lukša</izvorni_sadrzaj>
    <derivirana_varijabla naziv="DomainObject.Predmet.ProtustrankaFormatedOIB_1">  TRANSPORT d.o.o. za trgovinu i usluge, Virovitica, OIB 62784062952 zastupanog po punomoćniku Zvonko Lukša</derivirana_varijabla>
  </DomainObject.Predmet.ProtustrankaFormatedOIB>
  <DomainObject.Predmet.ProtustrankaFormatedWithAdress>
    <izvorni_sadrzaj> TRANSPORT d.o.o. za trgovinu i usluge, Virovitica, Preradovićeva/bb, 33000 Virovitica zastupanog po punomoćniku Zvonko Lukša</izvorni_sadrzaj>
    <derivirana_varijabla naziv="DomainObject.Predmet.ProtustrankaFormatedWithAdress_1"> TRANSPORT d.o.o. za trgovinu i usluge, Virovitica, Preradovićeva/bb, 33000 Virovitica zastupanog po punomoćniku Zvonko Lukša</derivirana_varijabla>
  </DomainObject.Predmet.ProtustrankaFormatedWithAdress>
  <DomainObject.Predmet.ProtustrankaFormatedWithAdressOIB>
    <izvorni_sadrzaj> TRANSPORT d.o.o. za trgovinu i usluge, Virovitica, OIB 62784062952, Preradovićeva/bb, 33000 Virovitica zastupanog po punomoćniku Zvonko Lukša</izvorni_sadrzaj>
    <derivirana_varijabla naziv="DomainObject.Predmet.ProtustrankaFormatedWithAdressOIB_1"> TRANSPORT d.o.o. za trgovinu i usluge, Virovitica, OIB 62784062952, Preradovićeva/bb, 33000 Virovitica zastupanog po punomoćniku Zvonko Lukša</derivirana_varijabla>
  </DomainObject.Predmet.ProtustrankaFormatedWithAdressOIB>
  <DomainObject.Predmet.ProtustrankaWithAdress>
    <izvorni_sadrzaj>TRANSPORT d.o.o. za trgovinu i usluge, Virovitica Preradovićeva/bb, 33000 Virovitica</izvorni_sadrzaj>
    <derivirana_varijabla naziv="DomainObject.Predmet.ProtustrankaWithAdress_1">TRANSPORT d.o.o. za trgovinu i usluge, Virovitica Preradovićeva/bb, 33000 Virovitica</derivirana_varijabla>
  </DomainObject.Predmet.ProtustrankaWithAdress>
  <DomainObject.Predmet.ProtustrankaWithAdressOIB>
    <izvorni_sadrzaj>TRANSPORT d.o.o. za trgovinu i usluge, Virovitica, OIB 62784062952, Preradovićeva/bb, 33000 Virovitica</izvorni_sadrzaj>
    <derivirana_varijabla naziv="DomainObject.Predmet.ProtustrankaWithAdressOIB_1">TRANSPORT d.o.o. za trgovinu i usluge, Virovitica, OIB 62784062952, Preradovićeva/bb, 33000 Virovitica</derivirana_varijabla>
  </DomainObject.Predmet.ProtustrankaWithAdressOIB>
  <DomainObject.Predmet.ProtustrankaNazivFormated>
    <izvorni_sadrzaj>TRANSPORT d.o.o. za trgovinu i usluge, Virovitica</izvorni_sadrzaj>
    <derivirana_varijabla naziv="DomainObject.Predmet.ProtustrankaNazivFormated_1">TRANSPORT d.o.o. za trgovinu i usluge, Virovitica</derivirana_varijabla>
  </DomainObject.Predmet.ProtustrankaNazivFormated>
  <DomainObject.Predmet.ProtustrankaNazivFormatedOIB>
    <izvorni_sadrzaj>TRANSPORT d.o.o. za trgovinu i usluge, Virovitica, OIB 62784062952</izvorni_sadrzaj>
    <derivirana_varijabla naziv="DomainObject.Predmet.ProtustrankaNazivFormatedOIB_1">TRANSPORT d.o.o. za trgovinu i usluge, Virovitica, OIB 62784062952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TRANSPORT d.o.o. za trgovinu i usluge, Virovitica zastupanog po punomoćniku Zvonko Lukša</item>
    </izvorni_sadrzaj>
    <derivirana_varijabla naziv="DomainObject.Predmet.ProtuStrankaListFormated_1">
      <item>TRANSPORT d.o.o. za trgovinu i usluge, Virovitica zastupanog po punomoćniku Zvonko Lukša</item>
    </derivirana_varijabla>
  </DomainObject.Predmet.ProtuStrankaListFormated>
  <DomainObject.Predmet.ProtuStrankaListFormatedOIB>
    <izvorni_sadrzaj>
      <item>TRANSPORT d.o.o. za trgovinu i usluge, Virovitica, OIB 62784062952 zastupanog po punomoćniku Zvonko Lukša</item>
    </izvorni_sadrzaj>
    <derivirana_varijabla naziv="DomainObject.Predmet.ProtuStrankaListFormatedOIB_1">
      <item>TRANSPORT d.o.o. za trgovinu i usluge, Virovitica, OIB 62784062952 zastupanog po punomoćniku Zvonko Lukša</item>
    </derivirana_varijabla>
  </DomainObject.Predmet.ProtuStrankaListFormatedOIB>
  <DomainObject.Predmet.ProtuStrankaListFormatedWithAdress>
    <izvorni_sadrzaj>
      <item>TRANSPORT d.o.o. za trgovinu i usluge, Virovitica, Preradovićeva/bb, 33000 Virovitica zastupanog po punomoćniku Zvonko Lukša</item>
    </izvorni_sadrzaj>
    <derivirana_varijabla naziv="DomainObject.Predmet.ProtuStrankaListFormatedWithAdress_1">
      <item>TRANSPORT d.o.o. za trgovinu i usluge, Virovitica, Preradovićeva/bb, 33000 Virovitica zastupanog po punomoćniku Zvonko Lukša</item>
    </derivirana_varijabla>
  </DomainObject.Predmet.ProtuStrankaListFormatedWithAdress>
  <DomainObject.Predmet.ProtuStrankaListFormatedWithAdressOIB>
    <izvorni_sadrzaj>
      <item>TRANSPORT d.o.o. za trgovinu i usluge, Virovitica, OIB 62784062952, Preradovićeva/bb, 33000 Virovitica zastupanog po punomoćniku Zvonko Lukša</item>
    </izvorni_sadrzaj>
    <derivirana_varijabla naziv="DomainObject.Predmet.ProtuStrankaListFormatedWithAdressOIB_1">
      <item>TRANSPORT d.o.o. za trgovinu i usluge, Virovitica, OIB 62784062952, Preradovićeva/bb, 33000 Virovitica zastupanog po punomoćniku Zvonko Lukša</item>
    </derivirana_varijabla>
  </DomainObject.Predmet.ProtuStrankaListFormatedWithAdressOIB>
  <DomainObject.Predmet.ProtuStrankaListNazivFormated>
    <izvorni_sadrzaj>
      <item>TRANSPORT d.o.o. za trgovinu i usluge, Virovitica</item>
    </izvorni_sadrzaj>
    <derivirana_varijabla naziv="DomainObject.Predmet.ProtuStrankaListNazivFormated_1">
      <item>TRANSPORT d.o.o. za trgovinu i usluge, Virovitica</item>
    </derivirana_varijabla>
  </DomainObject.Predmet.ProtuStrankaListNazivFormated>
  <DomainObject.Predmet.ProtuStrankaListNazivFormatedOIB>
    <izvorni_sadrzaj>
      <item>TRANSPORT d.o.o. za trgovinu i usluge, Virovitica, OIB 62784062952</item>
    </izvorni_sadrzaj>
    <derivirana_varijabla naziv="DomainObject.Predmet.ProtuStrankaListNazivFormatedOIB_1">
      <item>TRANSPORT d.o.o. za trgovinu i usluge, Virovitica, OIB 62784062952</item>
    </derivirana_varijabla>
  </DomainObject.Predmet.ProtuStrankaListNazivFormatedOIB>
  <DomainObject.Predmet.OstaliListFormated>
    <izvorni_sadrzaj>
      <item>Zvonko Lukša punomoćnik sudionika u postupku TRANSPORT d.o.o. za trgovinu i usluge, Virovitica</item>
    </izvorni_sadrzaj>
    <derivirana_varijabla naziv="DomainObject.Predmet.OstaliListFormated_1">
      <item>Zvonko Lukša punomoćnik sudionika u postupku TRANSPORT d.o.o. za trgovinu i usluge, Virovitica</item>
    </derivirana_varijabla>
  </DomainObject.Predmet.OstaliListFormated>
  <DomainObject.Predmet.OstaliListFormatedOIB>
    <izvorni_sadrzaj>
      <item>Zvonko Lukša, OIB 55059569239 punomoćnik sudionika u postupku TRANSPORT d.o.o. za trgovinu i usluge, Virovitica</item>
    </izvorni_sadrzaj>
    <derivirana_varijabla naziv="DomainObject.Predmet.OstaliListFormatedOIB_1">
      <item>Zvonko Lukša, OIB 55059569239 punomoćnik sudionika u postupku TRANSPORT d.o.o. za trgovinu i usluge, Virovitica</item>
    </derivirana_varijabla>
  </DomainObject.Predmet.OstaliListFormatedOIB>
  <DomainObject.Predmet.OstaliListFormatedWithAdress>
    <izvorni_sadrzaj>
      <item>Zvonko Lukša, Štrosmajerova 74, 33000 Virovitica punomoćnik sudionika u postupku TRANSPORT d.o.o. za trgovinu i usluge, Virovitica</item>
    </izvorni_sadrzaj>
    <derivirana_varijabla naziv="DomainObject.Predmet.OstaliListFormatedWithAdress_1">
      <item>Zvonko Lukša, Štrosmajerova 74, 33000 Virovitica punomoćnik sudionika u postupku TRANSPORT d.o.o. za trgovinu i usluge, Virovitica</item>
    </derivirana_varijabla>
  </DomainObject.Predmet.OstaliListFormatedWithAdress>
  <DomainObject.Predmet.OstaliListFormatedWithAdressOIB>
    <izvorni_sadrzaj>
      <item>Zvonko Lukša, OIB 55059569239, Štrosmajerova 74, 33000 Virovitica punomoćnik sudionika u postupku TRANSPORT d.o.o. za trgovinu i usluge, Virovitica</item>
    </izvorni_sadrzaj>
    <derivirana_varijabla naziv="DomainObject.Predmet.OstaliListFormatedWithAdressOIB_1">
      <item>Zvonko Lukša, OIB 55059569239, Štrosmajerova 74, 33000 Virovitica punomoćnik sudionika u postupku TRANSPORT d.o.o. za trgovinu i usluge, Virovitica</item>
    </derivirana_varijabla>
  </DomainObject.Predmet.OstaliListFormatedWithAdressOIB>
  <DomainObject.Predmet.OstaliListNazivFormated>
    <izvorni_sadrzaj>
      <item>Zvonko Lukša</item>
    </izvorni_sadrzaj>
    <derivirana_varijabla naziv="DomainObject.Predmet.OstaliListNazivFormated_1">
      <item>Zvonko Lukša</item>
    </derivirana_varijabla>
  </DomainObject.Predmet.OstaliListNazivFormated>
  <DomainObject.Predmet.OstaliListNazivFormatedOIB>
    <izvorni_sadrzaj>
      <item>Zvonko Lukša, OIB 55059569239</item>
    </izvorni_sadrzaj>
    <derivirana_varijabla naziv="DomainObject.Predmet.OstaliListNazivFormatedOIB_1">
      <item>Zvonko Lukša, OIB 55059569239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TRANSPORT d.o.o. za trgovinu i usluge, Virovitica</izvorni_sadrzaj>
    <derivirana_varijabla naziv="DomainObject.Predmet.ProtustrankaIDrugi_1">TRANSPORT d.o.o. za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TRANSPORT d.o.o. za trgovinu i usluge, Virovitica, OIB 62784062952, Preradovićeva/bb, 33000 Virovitica</izvorni_sadrzaj>
    <derivirana_varijabla naziv="DomainObject.Predmet.ProtustrankaIDrugiAdressOIB_1">TRANSPORT d.o.o. za trgovinu i usluge, Virovitica, OIB 62784062952, Preradovićeva/bb,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2016.</izvorni_sadrzaj>
    <derivirana_varijabla naziv="DomainObject.Predmet.OdlukaRjesenje.DatumDonosenjaOdluke_1">2.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St-475/2015-3</izvorni_sadrzaj>
    <derivirana_varijabla naziv="DomainObject.Predmet.OdlukaRjesenje.Oznaka_1">St-475/2015-3</derivirana_varijabla>
  </DomainObject.Predmet.OdlukaRjesenje.Oznaka>
  <DomainObject.Predmet.SudioniciListNaziv>
    <izvorni_sadrzaj>
      <item>FINA, RC ZAGREB, Podružnica Bjelovar</item>
      <item>TRANSPORT d.o.o. za trgovinu i usluge, Virovitica</item>
      <item>Zvonko Lukša</item>
    </izvorni_sadrzaj>
    <derivirana_varijabla naziv="DomainObject.Predmet.SudioniciListNaziv_1">
      <item>FINA, RC ZAGREB, Podružnica Bjelovar</item>
      <item>TRANSPORT d.o.o. za trgovinu i usluge, Virovitica</item>
      <item>Zvonko Lukša</item>
    </derivirana_varijabla>
  </DomainObject.Predmet.SudioniciListNaziv>
  <DomainObject.Predmet.SudioniciListAdressOIB>
    <izvorni_sadrzaj>
      <item>FINA, RC ZAGREB, Podružnica Bjelovar, OIB 85821130368, F. Supila 4,43000 Bjelovar</item>
      <item>TRANSPORT d.o.o. za trgovinu i usluge, Virovitica, OIB 62784062952, Preradovićeva/bb,33000 Virovitica</item>
      <item>Zvonko Lukša, OIB 55059569239, Štrosmajerova 74,33000 Virovitica</item>
    </izvorni_sadrzaj>
    <derivirana_varijabla naziv="DomainObject.Predmet.SudioniciListAdressOIB_1">
      <item>FINA, RC ZAGREB, Podružnica Bjelovar, OIB 85821130368, F. Supila 4,43000 Bjelovar</item>
      <item>TRANSPORT d.o.o. za trgovinu i usluge, Virovitica, OIB 62784062952, Preradovićeva/bb,33000 Virovitica</item>
      <item>Zvonko Lukša, OIB 55059569239, Štrosmajerova 74,33000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62784062952</item>
      <item>, OIB 55059569239</item>
    </izvorni_sadrzaj>
    <derivirana_varijabla naziv="DomainObject.Predmet.SudioniciListNazivOIB_1">
      <item>, OIB 85821130368</item>
      <item>, OIB 62784062952</item>
      <item>, OIB 55059569239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AA488-8A18-4628-B7DF-507A2B2830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522</properties:Words>
  <properties:Characters>2693</properties:Characters>
  <properties:Lines>86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2016-04-11T10:32:00Z</dcterms:created>
  <dc:creator>553y7k3</dc:creator>
  <cp:lastModifiedBy>Miroslav Lovreković</cp:lastModifiedBy>
  <cp:lastPrinted>2016-04-12T05:35:00Z</cp:lastPrinted>
  <dcterms:modified xmlns:xsi="http://www.w3.org/2001/XMLSchema-instance" xsi:type="dcterms:W3CDTF">2016-04-12T05:41:00Z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