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9e0d1" w14:paraId="299e0d1" w:rsidRDefault="00926A01" w:rsidP="005A2A88" w:rsidR="005A2A88">
      <w:pPr>
        <w:jc w:val="right"/>
        <w15:collapsed w:val="false"/>
      </w:pPr>
      <w:bookmarkStart w:name="_GoBack" w:id="0"/>
      <w:bookmarkEnd w:id="0"/>
      <w:r>
        <w:t>13 St-965/16-12</w:t>
      </w:r>
    </w:p>
    <w:p w:rsidRDefault="005A2A88" w:rsidP="005A2A88" w:rsidR="005A2A88">
      <w:r>
        <w:rPr>
          <w:rStyle w:val="Naglaeno"/>
        </w:rPr>
        <w:t xml:space="preserve">             </w:t>
      </w:r>
      <w:r w:rsidR="00CA624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5A2A88" w:rsidR="005A2A8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A2A88" w:rsidP="005A2A88" w:rsidR="005A2A88"/>
    <w:p w:rsidRDefault="007D3EB4" w:rsidP="005A2A88" w:rsidR="007D3EB4"/>
    <w:p w:rsidRDefault="005A2A88" w:rsidP="005A2A88" w:rsidR="005A2A88"/>
    <w:p w:rsidRDefault="005A2A88" w:rsidP="005A2A88" w:rsidR="005A2A88">
      <w:pPr>
        <w:jc w:val="center"/>
      </w:pPr>
      <w:r>
        <w:t>R E P U B L I K A   H R V A T S K A</w:t>
      </w:r>
    </w:p>
    <w:p w:rsidRDefault="007D3EB4" w:rsidP="005A2A88" w:rsidR="007D3EB4">
      <w:pPr>
        <w:jc w:val="center"/>
      </w:pP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5A2A88" w:rsidP="005A2A88" w:rsidR="005A2A88">
      <w:pPr>
        <w:pStyle w:val="Tijeloteksta"/>
      </w:pPr>
      <w:r>
        <w:tab/>
      </w:r>
      <w:r w:rsidR="00926A01" w:rsidRPr="00926A01">
        <w:t>Trgovački sud u Osijeku, po sucu Jadranki Herman, kao stečajnom sucu, povodom prijedloga FINANCIJSKE AGENCIJE ZAGREB  Regionalni centar Osijek, Podružnica Osijek, Lorenza Jegera 3, za otvaranje stečajnog  postupka nad dužnikom EUROGRADNJA d.o.o. za graditeljstvo, trgovinu i usluge, Višnjevac, V. Nazora 19, MBS: 080206040, OIB: 97447052666, dana 2</w:t>
      </w:r>
      <w:r w:rsidR="00926A01">
        <w:t>1. veljače</w:t>
      </w:r>
      <w:r w:rsidR="00926A01" w:rsidRPr="00926A01">
        <w:t xml:space="preserve"> 2017.                                      </w:t>
      </w:r>
    </w:p>
    <w:p w:rsidRDefault="005A2A88" w:rsidP="005A2A88" w:rsidR="005A2A88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926A01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11468C">
        <w:t xml:space="preserve"> </w:t>
      </w:r>
      <w:r>
        <w:t xml:space="preserve"> </w:t>
      </w:r>
      <w:r w:rsidR="00926A01" w:rsidRPr="00926A01">
        <w:t>EUROGRADNJA d.o.o. za graditeljstvo, trgovinu i usluge, Višnjevac, V. Nazora 19, MBS: 080206040, OIB: 97447052666</w:t>
      </w:r>
      <w:r w:rsidR="0011468C">
        <w:t xml:space="preserve">, </w:t>
      </w:r>
      <w:r>
        <w:t xml:space="preserve">da u roku od 15 dana solidarno uplate na sudski depozit ovog suda broj HR31 2390 0011 3000 0020 </w:t>
      </w:r>
      <w:r w:rsidR="00926A01">
        <w:t>0 s pozivom na broj HR05 272-965-2016</w:t>
      </w:r>
      <w:r>
        <w:t xml:space="preserve"> kod Hrv</w:t>
      </w:r>
      <w:r w:rsidR="0011468C">
        <w:t>atske poštanske banke</w:t>
      </w:r>
      <w:r w:rsidR="00926A01">
        <w:t xml:space="preserve"> iznos od 1</w:t>
      </w:r>
      <w:r w:rsidR="0011468C">
        <w:t>0</w:t>
      </w:r>
      <w:r>
        <w:t>.000,00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9623DD" w:rsidP="00865CEE" w:rsidR="009623DD">
      <w:pPr>
        <w:jc w:val="both"/>
        <w:rPr>
          <w:bCs/>
        </w:rPr>
      </w:pPr>
    </w:p>
    <w:p w:rsidRDefault="009623DD" w:rsidP="009623DD" w:rsidR="009623DD">
      <w:pPr>
        <w:ind w:firstLine="708"/>
        <w:jc w:val="both"/>
        <w:rPr>
          <w:bCs/>
        </w:rPr>
      </w:pPr>
      <w:r w:rsidRPr="009623DD">
        <w:rPr>
          <w:bCs/>
        </w:rPr>
        <w:t>Predlagatelj FINA je dana 25. travnja 2016. podnijela ovom sudu prijedlog za pokretanje stečajnog postupka nad dužnikom EUROGRADNJA d.o.o. za graditeljstvo, trgovinu i usluge, Višnjevac, V. Nazora 19, MBS: 080206040, OIB: 97447052666, temeljem odredbe članka 444. stav 2. Stečajnog zakona (Narodne novine 71/15) .</w:t>
      </w:r>
    </w:p>
    <w:p w:rsidRDefault="009623DD" w:rsidP="00865CEE" w:rsidR="009623DD">
      <w:pPr>
        <w:jc w:val="both"/>
        <w:rPr>
          <w:bCs/>
        </w:rPr>
      </w:pPr>
    </w:p>
    <w:p w:rsidRDefault="007D3EB4" w:rsidP="007D3EB4" w:rsidR="007D3EB4">
      <w:pPr>
        <w:jc w:val="center"/>
        <w:rPr>
          <w:bCs/>
        </w:rPr>
      </w:pPr>
      <w:r>
        <w:rPr>
          <w:bCs/>
        </w:rPr>
        <w:lastRenderedPageBreak/>
        <w:t>2</w:t>
      </w:r>
    </w:p>
    <w:p w:rsidRDefault="007D3EB4" w:rsidP="007D3EB4" w:rsidR="007D3EB4">
      <w:pPr>
        <w:jc w:val="right"/>
        <w:rPr>
          <w:bCs/>
        </w:rPr>
      </w:pPr>
      <w:r w:rsidRPr="007D3EB4">
        <w:rPr>
          <w:bCs/>
        </w:rPr>
        <w:t>13 St-965/16-12</w:t>
      </w:r>
    </w:p>
    <w:p w:rsidRDefault="007D3EB4" w:rsidP="007D3EB4" w:rsidR="007D3EB4">
      <w:pPr>
        <w:jc w:val="center"/>
        <w:rPr>
          <w:bCs/>
        </w:rPr>
      </w:pPr>
    </w:p>
    <w:p w:rsidRDefault="007D3EB4" w:rsidP="007D3EB4" w:rsidR="007D3EB4">
      <w:pPr>
        <w:jc w:val="center"/>
        <w:rPr>
          <w:bCs/>
        </w:rPr>
      </w:pPr>
    </w:p>
    <w:p w:rsidRDefault="007D3EB4" w:rsidP="007D3EB4" w:rsidR="007D3EB4">
      <w:pPr>
        <w:jc w:val="center"/>
        <w:rPr>
          <w:bCs/>
        </w:rPr>
      </w:pPr>
    </w:p>
    <w:p w:rsidRDefault="007D3EB4" w:rsidP="007D3EB4" w:rsidR="007D3EB4">
      <w:pPr>
        <w:jc w:val="center"/>
        <w:rPr>
          <w:bCs/>
        </w:rPr>
      </w:pPr>
    </w:p>
    <w:p w:rsidRDefault="00865CEE" w:rsidP="00865CEE" w:rsidR="00865CEE">
      <w:pPr>
        <w:jc w:val="both"/>
      </w:pPr>
      <w:r>
        <w:tab/>
        <w:t xml:space="preserve">Na ročištu radi izjašnjenja o prijedlogu za otvaranje stečajnog postupka nad dužnikom, održanom </w:t>
      </w:r>
      <w:r w:rsidR="009623DD">
        <w:t xml:space="preserve">21. veljače 2017. </w:t>
      </w:r>
      <w:r>
        <w:t xml:space="preserve">  godine, saslušan</w:t>
      </w:r>
      <w:r w:rsidR="009623DD">
        <w:t xml:space="preserve"> je zakonski zastupnik</w:t>
      </w:r>
      <w:r>
        <w:t xml:space="preserve"> dužnika i  izvršen je uvid u </w:t>
      </w:r>
      <w:r w:rsidR="00905232">
        <w:t xml:space="preserve"> </w:t>
      </w:r>
      <w:r>
        <w:t xml:space="preserve">dokumentaciju </w:t>
      </w:r>
      <w:r w:rsidR="00905232">
        <w:t xml:space="preserve"> </w:t>
      </w:r>
      <w:r>
        <w:t>u</w:t>
      </w:r>
      <w:r w:rsidR="00905232">
        <w:t xml:space="preserve"> </w:t>
      </w:r>
      <w:r>
        <w:t xml:space="preserve"> spisu iz koje je razvidno da su kod stečajnog dužnika ostvareni stečajni razlozi predviđeni član</w:t>
      </w:r>
      <w:r w:rsidR="0057258F">
        <w:t xml:space="preserve">kom 5. </w:t>
      </w:r>
      <w:r>
        <w:t xml:space="preserve"> Stečajnog zakona</w:t>
      </w:r>
      <w:r w:rsidR="0057258F">
        <w:t xml:space="preserve"> (Narodne novine 71/15)</w:t>
      </w:r>
      <w:r>
        <w:t xml:space="preserve"> nesposobnost za plaćanje i prezaduženost, no dužnik nema imovine koja bi ušla u stečajnu masu i iz koje bi se mogli namiriti troškovi stečajnog postupka, a na žiro računu dužnika nema novčanih sredstava. Predvidivi troškovi stečajnog postupka prema </w:t>
      </w:r>
      <w:r w:rsidR="00CC749D">
        <w:t>ocijeni ovog</w:t>
      </w:r>
      <w:r w:rsidR="009623DD">
        <w:t xml:space="preserve"> suda iznosili bi 1</w:t>
      </w:r>
      <w:r w:rsidR="00905232">
        <w:t>0</w:t>
      </w:r>
      <w:r>
        <w:t xml:space="preserve">.000,00 kn, </w:t>
      </w:r>
      <w:r w:rsidR="009623DD" w:rsidRPr="009623DD">
        <w:t>(troškovi otvaranja stečajnog postupka, troškovi arhiviranja građe, troškovi stečajnog upravitelja).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9623DD">
        <w:t xml:space="preserve">21. veljače 2017. </w:t>
      </w:r>
      <w:r w:rsidR="00905232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CD3D56" w:rsidP="00CD3D56" w:rsidR="00CD3D56">
      <w:pPr>
        <w:pStyle w:val="Tijeloteksta"/>
        <w:jc w:val="left"/>
      </w:pPr>
      <w:r>
        <w:t>DNA</w:t>
      </w:r>
    </w:p>
    <w:p w:rsidRDefault="009623DD" w:rsidP="009623DD" w:rsidR="009623DD">
      <w:pPr>
        <w:pStyle w:val="Tijeloteksta"/>
        <w:numPr>
          <w:ilvl w:val="0"/>
          <w:numId w:val="10"/>
        </w:numPr>
        <w:jc w:val="left"/>
      </w:pPr>
      <w:r>
        <w:t>Predlagatelj- FINA Regionalni centar Osijek,  Osijek, L. Jagera 1</w:t>
      </w:r>
    </w:p>
    <w:p w:rsidRDefault="009623DD" w:rsidP="007D3EB4" w:rsidR="009623DD">
      <w:pPr>
        <w:pStyle w:val="Tijeloteksta"/>
        <w:numPr>
          <w:ilvl w:val="0"/>
          <w:numId w:val="10"/>
        </w:numPr>
        <w:jc w:val="left"/>
      </w:pPr>
      <w:r>
        <w:t xml:space="preserve">Dužnik </w:t>
      </w:r>
      <w:r w:rsidR="007D3EB4">
        <w:t xml:space="preserve">- EUROGRADNJA d.o.o. </w:t>
      </w:r>
      <w:r w:rsidR="007D3EB4" w:rsidRPr="007D3EB4">
        <w:t>Višnjevac, V. Nazora 19</w:t>
      </w:r>
    </w:p>
    <w:p w:rsidRDefault="009623DD" w:rsidP="007D3EB4" w:rsidR="009623DD">
      <w:pPr>
        <w:pStyle w:val="Tijeloteksta"/>
        <w:numPr>
          <w:ilvl w:val="0"/>
          <w:numId w:val="10"/>
        </w:numPr>
      </w:pPr>
      <w:r>
        <w:t xml:space="preserve">Privremeni stečajni upravitelj </w:t>
      </w:r>
      <w:r w:rsidR="007D3EB4">
        <w:t xml:space="preserve">- </w:t>
      </w:r>
      <w:r w:rsidR="007D3EB4" w:rsidRPr="007D3EB4">
        <w:t>Ivica Magić, Dugo Selo, Zagrebačka 167</w:t>
      </w:r>
    </w:p>
    <w:p w:rsidRDefault="009623DD" w:rsidP="009623DD" w:rsidR="009623DD">
      <w:pPr>
        <w:pStyle w:val="Tijeloteksta"/>
        <w:numPr>
          <w:ilvl w:val="0"/>
          <w:numId w:val="10"/>
        </w:numPr>
      </w:pPr>
      <w:r>
        <w:t xml:space="preserve">zz dužnika </w:t>
      </w:r>
      <w:r w:rsidR="007D3EB4">
        <w:t>- Slavko Martinčević, Višnjevac, V. Nazora 19</w:t>
      </w:r>
    </w:p>
    <w:p w:rsidRDefault="009623DD" w:rsidP="009623DD" w:rsidR="009623DD">
      <w:pPr>
        <w:pStyle w:val="Tijeloteksta"/>
        <w:numPr>
          <w:ilvl w:val="0"/>
          <w:numId w:val="10"/>
        </w:numPr>
      </w:pPr>
      <w:r>
        <w:t>ŽDO Osijek</w:t>
      </w:r>
    </w:p>
    <w:p w:rsidRDefault="00CD3D56" w:rsidP="00CD3D56" w:rsidR="00CD3D56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7D3EB4" w:rsidP="00CD3D56" w:rsidR="00CD3D56">
      <w:pPr>
        <w:pStyle w:val="Tijeloteksta"/>
        <w:numPr>
          <w:ilvl w:val="0"/>
          <w:numId w:val="10"/>
        </w:numPr>
        <w:jc w:val="left"/>
      </w:pPr>
      <w:r>
        <w:t>kal. 21/3</w:t>
      </w:r>
    </w:p>
    <w:p w:rsidRDefault="00905232" w:rsidP="00905232" w:rsidR="00905232">
      <w:pPr>
        <w:pStyle w:val="Tijeloteksta"/>
        <w:jc w:val="left"/>
      </w:pPr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D9D" w:rsidR="00275D9D">
      <w:r>
        <w:separator/>
      </w:r>
    </w:p>
  </w:endnote>
  <w:endnote w:id="0" w:type="continuationSeparator">
    <w:p w:rsidRDefault="00275D9D" w:rsidR="00275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D9D" w:rsidR="00275D9D">
      <w:r>
        <w:separator/>
      </w:r>
    </w:p>
  </w:footnote>
  <w:footnote w:id="0" w:type="continuationSeparator">
    <w:p w:rsidRDefault="00275D9D" w:rsidR="00275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48F"/>
    <w:rsid w:val="0011468C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348D6"/>
    <w:rsid w:val="00275D9D"/>
    <w:rsid w:val="00280570"/>
    <w:rsid w:val="002937FB"/>
    <w:rsid w:val="002F4F26"/>
    <w:rsid w:val="00312B4C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E3C"/>
    <w:rsid w:val="00750269"/>
    <w:rsid w:val="007D3EB4"/>
    <w:rsid w:val="007E41DD"/>
    <w:rsid w:val="008219B7"/>
    <w:rsid w:val="00825B4D"/>
    <w:rsid w:val="00856AD5"/>
    <w:rsid w:val="00865CEE"/>
    <w:rsid w:val="00894FC5"/>
    <w:rsid w:val="00905232"/>
    <w:rsid w:val="00926A01"/>
    <w:rsid w:val="0093013D"/>
    <w:rsid w:val="009623DD"/>
    <w:rsid w:val="009A465D"/>
    <w:rsid w:val="009E6571"/>
    <w:rsid w:val="009F55F2"/>
    <w:rsid w:val="00A57238"/>
    <w:rsid w:val="00A65909"/>
    <w:rsid w:val="00AE015B"/>
    <w:rsid w:val="00B05391"/>
    <w:rsid w:val="00B35E7C"/>
    <w:rsid w:val="00B37EA9"/>
    <w:rsid w:val="00B46D29"/>
    <w:rsid w:val="00B74F73"/>
    <w:rsid w:val="00BC3825"/>
    <w:rsid w:val="00BF2834"/>
    <w:rsid w:val="00BF3D56"/>
    <w:rsid w:val="00C04DD2"/>
    <w:rsid w:val="00C121ED"/>
    <w:rsid w:val="00C572BE"/>
    <w:rsid w:val="00CA624B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4538"/>
    <w:rsid w:val="00EA7A61"/>
    <w:rsid w:val="00EB3125"/>
    <w:rsid w:val="00EF7BFB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A46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6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6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6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6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A46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6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6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6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6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680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548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St-965/2016</izvorni_sadrzaj>
    <derivirana_varijabla naziv="DomainObject.Predmet.OznakaBroj_1">St-965/2016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21.02.</izvorni_sadrzaj>
    <derivirana_varijabla naziv="DomainObject.Predmet.PrimjedbaSuca_1">ROČ. 21.02.</derivirana_varijabla>
  </DomainObject.Predmet.PrimjedbaSuca>
  <DomainObject.Predmet.ProtustrankaFormated>
    <izvorni_sadrzaj>  EUROGRADNJA d.o.o. za graditeljstvo, trgovinu i usluge</izvorni_sadrzaj>
    <derivirana_varijabla naziv="DomainObject.Predmet.ProtustrankaFormated_1">  EUROGRADNJA d.o.o. za graditeljstvo, trgovinu i usluge</derivirana_varijabla>
  </DomainObject.Predmet.ProtustrankaFormated>
  <DomainObject.Predmet.ProtustrankaFormatedOIB>
    <izvorni_sadrzaj>  EUROGRADNJA d.o.o. za graditeljstvo, trgovinu i usluge, OIB 97447052666</izvorni_sadrzaj>
    <derivirana_varijabla naziv="DomainObject.Predmet.ProtustrankaFormatedOIB_1">  EUROGRADNJA d.o.o. za graditeljstvo, trgovinu i usluge, OIB 97447052666</derivirana_varijabla>
  </DomainObject.Predmet.ProtustrankaFormatedOIB>
  <DomainObject.Predmet.ProtustrankaFormatedWithAdress>
    <izvorni_sadrzaj> EUROGRADNJA d.o.o. za graditeljstvo, trgovinu i usluge, Vladimira Nazora 19, 31220 Višnjevac</izvorni_sadrzaj>
    <derivirana_varijabla naziv="DomainObject.Predmet.ProtustrankaFormatedWithAdress_1"> EUROGRADNJA d.o.o. za graditeljstvo, trgovinu i usluge, Vladimira Nazora 19, 31220 Višnjevac</derivirana_varijabla>
  </DomainObject.Predmet.ProtustrankaFormatedWithAdress>
  <DomainObject.Predmet.ProtustrankaFormatedWithAdressOIB>
    <izvorni_sadrzaj> EUROGRADNJA d.o.o. za graditeljstvo, trgovinu i usluge, OIB 97447052666, Vladimira Nazora 19, 31220 Višnjevac</izvorni_sadrzaj>
    <derivirana_varijabla naziv="DomainObject.Predmet.ProtustrankaFormatedWithAdressOIB_1"> EUROGRADNJA d.o.o. za graditeljstvo, trgovinu i usluge, OIB 97447052666, Vladimira Nazora 19, 31220 Višnjevac</derivirana_varijabla>
  </DomainObject.Predmet.ProtustrankaFormatedWithAdressOIB>
  <DomainObject.Predmet.ProtustrankaWithAdress>
    <izvorni_sadrzaj>EUROGRADNJA d.o.o. za graditeljstvo, trgovinu i usluge Vladimira Nazora 19, 31220 Višnjevac</izvorni_sadrzaj>
    <derivirana_varijabla naziv="DomainObject.Predmet.ProtustrankaWithAdress_1">EUROGRADNJA d.o.o. za graditeljstvo, trgovinu i usluge Vladimira Nazora 19, 31220 Višnjevac</derivirana_varijabla>
  </DomainObject.Predmet.ProtustrankaWithAdress>
  <DomainObject.Predmet.ProtustrankaWithAdressOIB>
    <izvorni_sadrzaj>EUROGRADNJA d.o.o. za graditeljstvo, trgovinu i usluge, OIB 97447052666, Vladimira Nazora 19, 31220 Višnjevac</izvorni_sadrzaj>
    <derivirana_varijabla naziv="DomainObject.Predmet.ProtustrankaWithAdressOIB_1">EUROGRADNJA d.o.o. za graditeljstvo, trgovinu i usluge, OIB 97447052666, Vladimira Nazora 19, 31220 Višnjevac</derivirana_varijabla>
  </DomainObject.Predmet.ProtustrankaWithAdressOIB>
  <DomainObject.Predmet.ProtustrankaNazivFormated>
    <izvorni_sadrzaj>EUROGRADNJA d.o.o. za graditeljstvo, trgovinu i usluge</izvorni_sadrzaj>
    <derivirana_varijabla naziv="DomainObject.Predmet.ProtustrankaNazivFormated_1">EUROGRADNJA d.o.o. za graditeljstvo, trgovinu i usluge</derivirana_varijabla>
  </DomainObject.Predmet.ProtustrankaNazivFormated>
  <DomainObject.Predmet.ProtustrankaNazivFormatedOIB>
    <izvorni_sadrzaj>EUROGRADNJA d.o.o. za graditeljstvo, trgovinu i usluge, OIB 97447052666</izvorni_sadrzaj>
    <derivirana_varijabla naziv="DomainObject.Predmet.ProtustrankaNazivFormatedOIB_1">EUROGRADNJA d.o.o. za graditeljstvo, trgovinu i usluge, OIB 97447052666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EUROGRADNJA d.o.o. za graditeljstvo, trgovinu i usluge</item>
    </izvorni_sadrzaj>
    <derivirana_varijabla naziv="DomainObject.Predmet.ProtuStrankaListFormated_1">
      <item>EUROGRADNJA d.o.o. za graditeljstvo, trgovinu i usluge</item>
    </derivirana_varijabla>
  </DomainObject.Predmet.ProtuStrankaListFormated>
  <DomainObject.Predmet.ProtuStrankaListFormatedOIB>
    <izvorni_sadrzaj>
      <item>EUROGRADNJA d.o.o. za graditeljstvo, trgovinu i usluge, OIB 97447052666</item>
    </izvorni_sadrzaj>
    <derivirana_varijabla naziv="DomainObject.Predmet.ProtuStrankaListFormatedOIB_1">
      <item>EUROGRADNJA d.o.o. za graditeljstvo, trgovinu i usluge, OIB 97447052666</item>
    </derivirana_varijabla>
  </DomainObject.Predmet.ProtuStrankaListFormatedOIB>
  <DomainObject.Predmet.ProtuStrankaListFormatedWithAdress>
    <izvorni_sadrzaj>
      <item>EUROGRADNJA d.o.o. za graditeljstvo, trgovinu i usluge, Vladimira Nazora 19, 31220 Višnjevac</item>
    </izvorni_sadrzaj>
    <derivirana_varijabla naziv="DomainObject.Predmet.ProtuStrankaListFormatedWithAdress_1">
      <item>EUROGRADNJA d.o.o. za graditeljstvo, trgovinu i usluge, Vladimira Nazora 19, 31220 Višnjevac</item>
    </derivirana_varijabla>
  </DomainObject.Predmet.ProtuStrankaListFormatedWithAdress>
  <DomainObject.Predmet.ProtuStrankaListFormatedWithAdressOIB>
    <izvorni_sadrzaj>
      <item>EUROGRADNJA d.o.o. za graditeljstvo, trgovinu i usluge, OIB 97447052666, Vladimira Nazora 19, 31220 Višnjevac</item>
    </izvorni_sadrzaj>
    <derivirana_varijabla naziv="DomainObject.Predmet.ProtuStrankaListFormatedWithAdressOIB_1">
      <item>EUROGRADNJA d.o.o. za graditeljstvo, trgovinu i usluge, OIB 97447052666, Vladimira Nazora 19, 31220 Višnjevac</item>
    </derivirana_varijabla>
  </DomainObject.Predmet.ProtuStrankaListFormatedWithAdressOIB>
  <DomainObject.Predmet.ProtuStrankaListNazivFormated>
    <izvorni_sadrzaj>
      <item>EUROGRADNJA d.o.o. za graditeljstvo, trgovinu i usluge</item>
    </izvorni_sadrzaj>
    <derivirana_varijabla naziv="DomainObject.Predmet.ProtuStrankaListNazivFormated_1">
      <item>EUROGRADNJA d.o.o. za graditeljstvo, trgovinu i usluge</item>
    </derivirana_varijabla>
  </DomainObject.Predmet.ProtuStrankaListNazivFormated>
  <DomainObject.Predmet.ProtuStrankaListNazivFormatedOIB>
    <izvorni_sadrzaj>
      <item>EUROGRADNJA d.o.o. za graditeljstvo, trgovinu i usluge, OIB 97447052666</item>
    </izvorni_sadrzaj>
    <derivirana_varijabla naziv="DomainObject.Predmet.ProtuStrankaListNazivFormatedOIB_1">
      <item>EUROGRADNJA d.o.o. za graditeljstvo, trgovinu i usluge, OIB 97447052666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EUROGRADNJA d.o.o. za graditeljstvo, trgovinu i usluge</izvorni_sadrzaj>
    <derivirana_varijabla naziv="DomainObject.Predmet.ProtustrankaIDrugi_1">EUROGRADNJA 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EUROGRADNJA d.o.o. za graditeljstvo, trgovinu i usluge, OIB 97447052666, Vladimira Nazora 19, 31220 Višnjevac</izvorni_sadrzaj>
    <derivirana_varijabla naziv="DomainObject.Predmet.ProtustrankaIDrugiAdressOIB_1">EUROGRADNJA d.o.o. za graditeljstvo, trgovinu i usluge, OIB 97447052666, Vladimira Nazora 19,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EUROGRADNJA d.o.o. za graditeljstvo, trgovinu i usluge</item>
    </izvorni_sadrzaj>
    <derivirana_varijabla naziv="DomainObject.Predmet.SudioniciListNaziv_1">
      <item>FINA RC OSIJEK</item>
      <item>EUROGRADNJA d.o.o. za graditeljstvo, trgovinu i usluge</item>
    </derivirana_varijabla>
  </DomainObject.Predmet.SudioniciListNaziv>
  <DomainObject.Predmet.SudioniciListAdressOIB>
    <izvorni_sadrzaj>
      <item>FINA RC OSIJEK, OIB 85821130368</item>
      <item>EUROGRADNJA d.o.o. za graditeljstvo, trgovinu i usluge, OIB 97447052666, Vladimira Nazora 19,31220 Višnjevac</item>
    </izvorni_sadrzaj>
    <derivirana_varijabla naziv="DomainObject.Predmet.SudioniciListAdressOIB_1">
      <item>FINA RC OSIJEK, OIB 85821130368</item>
      <item>EUROGRADNJA d.o.o. za graditeljstvo, trgovinu i usluge, OIB 97447052666, Vladimira Nazora 19,31220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97447052666</item>
    </izvorni_sadrzaj>
    <derivirana_varijabla naziv="DomainObject.Predmet.SudioniciListNazivOIB_1">
      <item>, OIB 85821130368</item>
      <item>, OIB 97447052666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2794</properties:Characters>
  <properties:Lines>90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2017-02-21T12:29:00Z</dcterms:created>
  <dc:creator>..</dc:creator>
  <cp:lastModifiedBy>Maja Kocijan</cp:lastModifiedBy>
  <cp:lastPrinted>2017-02-21T12:35:00Z</cp:lastPrinted>
  <dcterms:modified xmlns:xsi="http://www.w3.org/2001/XMLSchema-instance" xsi:type="dcterms:W3CDTF">2017-02-21T12:39:00Z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